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t>郑州市高新技术企业认定资助申请表</w:t>
      </w:r>
    </w:p>
    <w:tbl>
      <w:tblPr>
        <w:tblStyle w:val="3"/>
        <w:tblpPr w:leftFromText="180" w:rightFromText="180" w:vertAnchor="page" w:horzAnchor="margin" w:tblpY="2227"/>
        <w:tblW w:w="98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075"/>
        <w:gridCol w:w="57"/>
        <w:gridCol w:w="1018"/>
        <w:gridCol w:w="34"/>
        <w:gridCol w:w="1041"/>
        <w:gridCol w:w="324"/>
        <w:gridCol w:w="702"/>
        <w:gridCol w:w="49"/>
        <w:gridCol w:w="1075"/>
        <w:gridCol w:w="113"/>
        <w:gridCol w:w="126"/>
        <w:gridCol w:w="14"/>
        <w:gridCol w:w="822"/>
        <w:gridCol w:w="605"/>
        <w:gridCol w:w="470"/>
        <w:gridCol w:w="1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2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企业名称（公章）</w:t>
            </w:r>
          </w:p>
        </w:tc>
        <w:tc>
          <w:tcPr>
            <w:tcW w:w="449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县（市、区）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2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主营产品(服务)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所属技术领域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电子信息技术 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生物与新医药技术  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航空航天技术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新材料技术   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高技术服务业      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新能源及节能技术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资源与环境技术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先进制造与自动化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2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注册类型</w:t>
            </w:r>
          </w:p>
        </w:tc>
        <w:tc>
          <w:tcPr>
            <w:tcW w:w="32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法人代码</w:t>
            </w:r>
          </w:p>
        </w:tc>
        <w:tc>
          <w:tcPr>
            <w:tcW w:w="435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统一社会信用代码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税务登记号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通信地址</w:t>
            </w:r>
          </w:p>
        </w:tc>
        <w:tc>
          <w:tcPr>
            <w:tcW w:w="435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邮政编码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2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企业法定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手机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20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联系人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手机</w:t>
            </w:r>
          </w:p>
        </w:tc>
        <w:tc>
          <w:tcPr>
            <w:tcW w:w="450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20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传真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E-mail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2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企业账户（全称）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2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开户银行（全称）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银行账号</w:t>
            </w:r>
          </w:p>
        </w:tc>
        <w:tc>
          <w:tcPr>
            <w:tcW w:w="31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82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企业经济指标（万元）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年度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收入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总产值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增加值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净利润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缴税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总额</w:t>
            </w:r>
          </w:p>
        </w:tc>
        <w:tc>
          <w:tcPr>
            <w:tcW w:w="10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税额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研发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投入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高新产品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（服务）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收入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申请资金类型</w:t>
            </w:r>
          </w:p>
        </w:tc>
        <w:tc>
          <w:tcPr>
            <w:tcW w:w="43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Cs/>
                <w:sz w:val="24"/>
                <w:szCs w:val="24"/>
                <w:lang w:eastAsia="zh-CN"/>
              </w:rPr>
              <w:t>新认定高新技术企业资助</w:t>
            </w:r>
          </w:p>
        </w:tc>
        <w:tc>
          <w:tcPr>
            <w:tcW w:w="10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申请资助金额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Cs/>
                <w:sz w:val="24"/>
                <w:szCs w:val="24"/>
                <w:lang w:val="en-US" w:eastAsia="zh-CN"/>
              </w:rPr>
              <w:t>10万元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高新技术企业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认定时间</w:t>
            </w:r>
          </w:p>
        </w:tc>
        <w:tc>
          <w:tcPr>
            <w:tcW w:w="43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县（市、区）、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开发区科技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主管部门意见</w:t>
            </w:r>
          </w:p>
        </w:tc>
        <w:tc>
          <w:tcPr>
            <w:tcW w:w="767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Cs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cs="仿宋"/>
                <w:bCs/>
                <w:sz w:val="24"/>
                <w:szCs w:val="24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sz w:val="24"/>
                <w:szCs w:val="24"/>
                <w:lang w:val="en-US" w:eastAsia="zh-CN"/>
              </w:rPr>
              <w:t xml:space="preserve">                             2018年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说明：1.增加值＝总产出－中间投入+增值税；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2.本表请双面打印。</w:t>
      </w:r>
    </w:p>
    <w:p>
      <w:bookmarkStart w:id="0" w:name="_GoBack"/>
      <w:bookmarkEnd w:id="0"/>
    </w:p>
    <w:p/>
    <w:p/>
    <w:sectPr>
      <w:pgSz w:w="11906" w:h="16838"/>
      <w:pgMar w:top="1440" w:right="1293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20FF8"/>
    <w:rsid w:val="54CC5437"/>
    <w:rsid w:val="57B24499"/>
    <w:rsid w:val="6D535020"/>
    <w:rsid w:val="7ED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2018-04-11T07:21:00Z</dcterms:created>
  <dc:creator>Lenovo</dc:creator>
  <cp:lastModifiedBy>Lenovo</cp:lastModifiedBy>
  <cp:lastPrinted>2018-04-11T08:00:41Z</cp:lastPrinted>
  <dcterms:modified xsi:type="dcterms:W3CDTF">2018-04-11T08:01:58Z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