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90" w:rsidRDefault="00E43190">
      <w:pPr>
        <w:jc w:val="left"/>
        <w:rPr>
          <w:rFonts w:ascii="宋体" w:cs="宋体"/>
          <w:b/>
          <w:bCs/>
          <w:sz w:val="44"/>
          <w:szCs w:val="44"/>
        </w:rPr>
      </w:pPr>
      <w:r>
        <w:rPr>
          <w:rFonts w:ascii="仿宋" w:eastAsia="仿宋" w:hAnsi="仿宋" w:cs="仿宋" w:hint="eastAsia"/>
          <w:sz w:val="32"/>
          <w:szCs w:val="32"/>
          <w:lang/>
        </w:rPr>
        <w:t>附件一：</w:t>
      </w:r>
      <w:bookmarkStart w:id="0" w:name="_GoBack"/>
      <w:bookmarkEnd w:id="0"/>
    </w:p>
    <w:p w:rsidR="00E43190" w:rsidRDefault="00E43190">
      <w:pPr>
        <w:jc w:val="center"/>
        <w:rPr>
          <w:rFonts w:ascii="宋体" w:cs="宋体"/>
          <w:b/>
          <w:bCs/>
          <w:sz w:val="44"/>
          <w:szCs w:val="44"/>
        </w:rPr>
      </w:pPr>
      <w:r>
        <w:rPr>
          <w:rFonts w:ascii="宋体" w:hAnsi="宋体" w:cs="宋体" w:hint="eastAsia"/>
          <w:b/>
          <w:bCs/>
          <w:sz w:val="44"/>
          <w:szCs w:val="44"/>
          <w:lang/>
        </w:rPr>
        <w:t>国际科技合作项目</w:t>
      </w:r>
    </w:p>
    <w:p w:rsidR="00E43190" w:rsidRDefault="00E43190">
      <w:pPr>
        <w:jc w:val="center"/>
        <w:rPr>
          <w:rFonts w:ascii="宋体"/>
          <w:szCs w:val="21"/>
        </w:rPr>
      </w:pPr>
      <w:r>
        <w:rPr>
          <w:rFonts w:ascii="宋体" w:hAnsi="宋体"/>
          <w:szCs w:val="21"/>
          <w:lang/>
        </w:rPr>
        <w:t xml:space="preserve"> </w:t>
      </w:r>
    </w:p>
    <w:p w:rsidR="00E43190" w:rsidRDefault="00E43190">
      <w:pPr>
        <w:jc w:val="center"/>
        <w:rPr>
          <w:rFonts w:ascii="宋体" w:cs="宋体"/>
          <w:b/>
          <w:bCs/>
          <w:sz w:val="44"/>
          <w:szCs w:val="44"/>
        </w:rPr>
      </w:pPr>
      <w:r>
        <w:rPr>
          <w:rFonts w:ascii="宋体" w:hAnsi="宋体" w:cs="宋体" w:hint="eastAsia"/>
          <w:b/>
          <w:bCs/>
          <w:sz w:val="44"/>
          <w:szCs w:val="44"/>
          <w:lang/>
        </w:rPr>
        <w:t>目录</w:t>
      </w:r>
    </w:p>
    <w:p w:rsidR="00E43190" w:rsidRDefault="00E43190">
      <w:pPr>
        <w:jc w:val="center"/>
        <w:rPr>
          <w:rFonts w:ascii="宋体"/>
        </w:rPr>
      </w:pPr>
    </w:p>
    <w:p w:rsidR="00E43190" w:rsidRDefault="00E43190">
      <w:pPr>
        <w:pStyle w:val="TOC1"/>
        <w:tabs>
          <w:tab w:val="right" w:leader="dot" w:pos="8306"/>
        </w:tabs>
        <w:spacing w:line="360" w:lineRule="auto"/>
        <w:rPr>
          <w:rFonts w:ascii="宋体" w:cs="宋体"/>
          <w:sz w:val="24"/>
        </w:rPr>
      </w:pPr>
      <w:r>
        <w:rPr>
          <w:rFonts w:ascii="宋体" w:hAnsi="宋体" w:cs="宋体"/>
          <w:sz w:val="24"/>
        </w:rPr>
        <w:fldChar w:fldCharType="begin"/>
      </w:r>
      <w:r>
        <w:rPr>
          <w:rFonts w:ascii="宋体" w:hAnsi="宋体" w:cs="宋体"/>
          <w:sz w:val="24"/>
        </w:rPr>
        <w:instrText xml:space="preserve">TOC \o "1-1" \h \u </w:instrText>
      </w:r>
      <w:r>
        <w:rPr>
          <w:rFonts w:ascii="宋体" w:hAnsi="宋体" w:cs="宋体"/>
          <w:sz w:val="24"/>
        </w:rPr>
        <w:fldChar w:fldCharType="separate"/>
      </w:r>
      <w:hyperlink w:anchor="_Toc23835" w:history="1">
        <w:r>
          <w:rPr>
            <w:rFonts w:ascii="宋体" w:hAnsi="宋体" w:cs="宋体"/>
            <w:sz w:val="24"/>
          </w:rPr>
          <w:t>1</w:t>
        </w:r>
        <w:r>
          <w:rPr>
            <w:rFonts w:ascii="宋体" w:hAnsi="宋体" w:cs="宋体" w:hint="eastAsia"/>
            <w:sz w:val="24"/>
          </w:rPr>
          <w:t>、</w:t>
        </w:r>
        <w:r>
          <w:rPr>
            <w:rFonts w:ascii="宋体" w:hAnsi="宋体" w:cs="宋体"/>
            <w:sz w:val="24"/>
          </w:rPr>
          <w:t xml:space="preserve"> </w:t>
        </w:r>
        <w:r>
          <w:rPr>
            <w:rFonts w:ascii="宋体" w:hAnsi="宋体" w:cs="宋体" w:hint="eastAsia"/>
            <w:sz w:val="24"/>
          </w:rPr>
          <w:t>一款增强现有激光雷达技术的检测软件</w:t>
        </w:r>
        <w:r>
          <w:rPr>
            <w:rFonts w:ascii="宋体" w:cs="宋体"/>
            <w:sz w:val="24"/>
          </w:rPr>
          <w:tab/>
        </w:r>
        <w:r>
          <w:rPr>
            <w:rFonts w:ascii="宋体" w:hAnsi="宋体" w:cs="宋体"/>
            <w:sz w:val="24"/>
          </w:rPr>
          <w:fldChar w:fldCharType="begin"/>
        </w:r>
        <w:r>
          <w:rPr>
            <w:rFonts w:ascii="宋体" w:hAnsi="宋体" w:cs="宋体"/>
            <w:sz w:val="24"/>
          </w:rPr>
          <w:instrText xml:space="preserve"> PAGEREF _Toc23835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0233" w:history="1">
        <w:r>
          <w:rPr>
            <w:rFonts w:ascii="宋体" w:hAnsi="宋体" w:cs="宋体"/>
            <w:sz w:val="24"/>
          </w:rPr>
          <w:t>2</w:t>
        </w:r>
        <w:r>
          <w:rPr>
            <w:rFonts w:ascii="宋体" w:hAnsi="宋体" w:cs="宋体" w:hint="eastAsia"/>
            <w:sz w:val="24"/>
          </w:rPr>
          <w:t>、</w:t>
        </w:r>
        <w:r>
          <w:rPr>
            <w:rFonts w:ascii="宋体" w:hAnsi="宋体" w:cs="宋体"/>
            <w:sz w:val="24"/>
          </w:rPr>
          <w:t xml:space="preserve"> </w:t>
        </w:r>
        <w:r>
          <w:rPr>
            <w:rFonts w:ascii="宋体" w:hAnsi="宋体" w:cs="宋体" w:hint="eastAsia"/>
            <w:sz w:val="24"/>
          </w:rPr>
          <w:t>布鲁克</w:t>
        </w:r>
        <w:r>
          <w:rPr>
            <w:rFonts w:ascii="宋体" w:hAnsi="宋体" w:cs="宋体"/>
            <w:sz w:val="24"/>
          </w:rPr>
          <w:t>IFS125</w:t>
        </w:r>
        <w:r>
          <w:rPr>
            <w:rFonts w:ascii="宋体" w:hAnsi="宋体" w:cs="宋体" w:hint="eastAsia"/>
            <w:sz w:val="24"/>
          </w:rPr>
          <w:t>傅里叶光谱仪基光学综合测量仪</w:t>
        </w:r>
        <w:r>
          <w:rPr>
            <w:rFonts w:ascii="宋体" w:cs="宋体"/>
            <w:sz w:val="24"/>
          </w:rPr>
          <w:tab/>
        </w:r>
        <w:r>
          <w:rPr>
            <w:rFonts w:ascii="宋体" w:hAnsi="宋体" w:cs="宋体"/>
            <w:sz w:val="24"/>
          </w:rPr>
          <w:fldChar w:fldCharType="begin"/>
        </w:r>
        <w:r>
          <w:rPr>
            <w:rFonts w:ascii="宋体" w:hAnsi="宋体" w:cs="宋体"/>
            <w:sz w:val="24"/>
          </w:rPr>
          <w:instrText xml:space="preserve"> PAGEREF _Toc30233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686" w:history="1">
        <w:r>
          <w:rPr>
            <w:rFonts w:ascii="宋体" w:hAnsi="宋体" w:cs="宋体"/>
            <w:sz w:val="24"/>
          </w:rPr>
          <w:t>3</w:t>
        </w:r>
        <w:r>
          <w:rPr>
            <w:rFonts w:ascii="宋体" w:hAnsi="宋体" w:cs="宋体" w:hint="eastAsia"/>
            <w:sz w:val="24"/>
          </w:rPr>
          <w:t>、</w:t>
        </w:r>
        <w:r>
          <w:rPr>
            <w:rFonts w:ascii="宋体" w:hAnsi="宋体" w:cs="宋体"/>
            <w:sz w:val="24"/>
          </w:rPr>
          <w:t xml:space="preserve"> </w:t>
        </w:r>
        <w:r>
          <w:rPr>
            <w:rFonts w:ascii="宋体" w:hAnsi="宋体" w:cs="宋体" w:hint="eastAsia"/>
            <w:sz w:val="24"/>
          </w:rPr>
          <w:t>超硬陶瓷粉末材料</w:t>
        </w:r>
        <w:r>
          <w:rPr>
            <w:rFonts w:ascii="宋体" w:hAnsi="宋体" w:cs="宋体"/>
            <w:sz w:val="24"/>
          </w:rPr>
          <w:t>—</w:t>
        </w:r>
        <w:r>
          <w:rPr>
            <w:rFonts w:ascii="宋体" w:hAnsi="宋体" w:cs="宋体" w:hint="eastAsia"/>
            <w:sz w:val="24"/>
          </w:rPr>
          <w:t>铝磁性硼化物</w:t>
        </w:r>
        <w:r>
          <w:rPr>
            <w:rFonts w:ascii="宋体" w:hAnsi="宋体" w:cs="宋体"/>
            <w:sz w:val="24"/>
          </w:rPr>
          <w:t>ALMgB14</w:t>
        </w:r>
        <w:r>
          <w:rPr>
            <w:rFonts w:ascii="宋体" w:hAnsi="宋体" w:cs="宋体"/>
            <w:sz w:val="24"/>
          </w:rPr>
          <w:tab/>
        </w:r>
        <w:r>
          <w:rPr>
            <w:rFonts w:ascii="宋体" w:hAnsi="宋体" w:cs="宋体"/>
            <w:sz w:val="24"/>
          </w:rPr>
          <w:fldChar w:fldCharType="begin"/>
        </w:r>
        <w:r>
          <w:rPr>
            <w:rFonts w:ascii="宋体" w:hAnsi="宋体" w:cs="宋体"/>
            <w:sz w:val="24"/>
          </w:rPr>
          <w:instrText xml:space="preserve"> PAGEREF _Toc2686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6738" w:history="1">
        <w:r>
          <w:rPr>
            <w:rFonts w:ascii="宋体" w:hAnsi="宋体" w:cs="宋体"/>
            <w:sz w:val="24"/>
          </w:rPr>
          <w:t>4</w:t>
        </w:r>
        <w:r>
          <w:rPr>
            <w:rFonts w:ascii="宋体" w:hAnsi="宋体" w:cs="宋体" w:hint="eastAsia"/>
            <w:sz w:val="24"/>
          </w:rPr>
          <w:t>、</w:t>
        </w:r>
        <w:r>
          <w:rPr>
            <w:rFonts w:ascii="宋体" w:hAnsi="宋体" w:cs="宋体"/>
            <w:sz w:val="24"/>
          </w:rPr>
          <w:t xml:space="preserve"> </w:t>
        </w:r>
        <w:r>
          <w:rPr>
            <w:rFonts w:ascii="宋体" w:hAnsi="宋体" w:cs="宋体" w:hint="eastAsia"/>
            <w:sz w:val="24"/>
          </w:rPr>
          <w:t>在马共建棕榈颗粒生产线</w:t>
        </w:r>
        <w:r>
          <w:rPr>
            <w:rFonts w:ascii="宋体" w:cs="宋体"/>
            <w:sz w:val="24"/>
          </w:rPr>
          <w:tab/>
        </w:r>
        <w:r>
          <w:rPr>
            <w:rFonts w:ascii="宋体" w:hAnsi="宋体" w:cs="宋体"/>
            <w:sz w:val="24"/>
          </w:rPr>
          <w:fldChar w:fldCharType="begin"/>
        </w:r>
        <w:r>
          <w:rPr>
            <w:rFonts w:ascii="宋体" w:hAnsi="宋体" w:cs="宋体"/>
            <w:sz w:val="24"/>
          </w:rPr>
          <w:instrText xml:space="preserve"> PAGEREF _Toc16738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8924" w:history="1">
        <w:r>
          <w:rPr>
            <w:rFonts w:ascii="宋体" w:hAnsi="宋体" w:cs="宋体"/>
            <w:sz w:val="24"/>
          </w:rPr>
          <w:t>5</w:t>
        </w:r>
        <w:r>
          <w:rPr>
            <w:rFonts w:ascii="宋体" w:hAnsi="宋体" w:cs="宋体" w:hint="eastAsia"/>
            <w:sz w:val="24"/>
          </w:rPr>
          <w:t>、</w:t>
        </w:r>
        <w:r>
          <w:rPr>
            <w:rFonts w:ascii="宋体" w:hAnsi="宋体" w:cs="宋体"/>
            <w:sz w:val="24"/>
          </w:rPr>
          <w:t xml:space="preserve"> </w:t>
        </w:r>
        <w:r>
          <w:rPr>
            <w:rFonts w:ascii="宋体" w:hAnsi="宋体" w:cs="宋体" w:hint="eastAsia"/>
            <w:sz w:val="24"/>
          </w:rPr>
          <w:t>氮化硅基多孔材料</w:t>
        </w:r>
        <w:r>
          <w:rPr>
            <w:rFonts w:ascii="宋体" w:cs="宋体"/>
            <w:sz w:val="24"/>
          </w:rPr>
          <w:tab/>
        </w:r>
        <w:r>
          <w:rPr>
            <w:rFonts w:ascii="宋体" w:hAnsi="宋体" w:cs="宋体"/>
            <w:sz w:val="24"/>
          </w:rPr>
          <w:fldChar w:fldCharType="begin"/>
        </w:r>
        <w:r>
          <w:rPr>
            <w:rFonts w:ascii="宋体" w:hAnsi="宋体" w:cs="宋体"/>
            <w:sz w:val="24"/>
          </w:rPr>
          <w:instrText xml:space="preserve"> PAGEREF _Toc18924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9549" w:history="1">
        <w:r>
          <w:rPr>
            <w:rFonts w:ascii="宋体" w:hAnsi="宋体" w:cs="宋体"/>
            <w:sz w:val="24"/>
          </w:rPr>
          <w:t>6</w:t>
        </w:r>
        <w:r>
          <w:rPr>
            <w:rFonts w:ascii="宋体" w:hAnsi="宋体" w:cs="宋体" w:hint="eastAsia"/>
            <w:sz w:val="24"/>
          </w:rPr>
          <w:t>、</w:t>
        </w:r>
        <w:r>
          <w:rPr>
            <w:rFonts w:ascii="宋体" w:hAnsi="宋体" w:cs="宋体"/>
            <w:sz w:val="24"/>
          </w:rPr>
          <w:t xml:space="preserve"> </w:t>
        </w:r>
        <w:r>
          <w:rPr>
            <w:rFonts w:ascii="宋体" w:hAnsi="宋体" w:cs="宋体" w:hint="eastAsia"/>
            <w:sz w:val="24"/>
          </w:rPr>
          <w:t>新加坡沉浸式混合学习节</w:t>
        </w:r>
        <w:r>
          <w:rPr>
            <w:rFonts w:ascii="宋体" w:cs="宋体"/>
            <w:sz w:val="24"/>
          </w:rPr>
          <w:tab/>
        </w:r>
        <w:r>
          <w:rPr>
            <w:rFonts w:ascii="宋体" w:hAnsi="宋体" w:cs="宋体"/>
            <w:sz w:val="24"/>
          </w:rPr>
          <w:fldChar w:fldCharType="begin"/>
        </w:r>
        <w:r>
          <w:rPr>
            <w:rFonts w:ascii="宋体" w:hAnsi="宋体" w:cs="宋体"/>
            <w:sz w:val="24"/>
          </w:rPr>
          <w:instrText xml:space="preserve"> PAGEREF _Toc19549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7865" w:history="1">
        <w:r>
          <w:rPr>
            <w:rFonts w:ascii="宋体" w:hAnsi="宋体" w:cs="宋体"/>
            <w:sz w:val="24"/>
          </w:rPr>
          <w:t>7</w:t>
        </w:r>
        <w:r>
          <w:rPr>
            <w:rFonts w:ascii="宋体" w:hAnsi="宋体" w:cs="宋体" w:hint="eastAsia"/>
            <w:sz w:val="24"/>
          </w:rPr>
          <w:t>、</w:t>
        </w:r>
        <w:r>
          <w:rPr>
            <w:rFonts w:ascii="宋体" w:hAnsi="宋体" w:cs="宋体"/>
            <w:sz w:val="24"/>
          </w:rPr>
          <w:t xml:space="preserve"> </w:t>
        </w:r>
        <w:r>
          <w:rPr>
            <w:rFonts w:ascii="宋体" w:hAnsi="宋体" w:cs="宋体" w:hint="eastAsia"/>
            <w:sz w:val="24"/>
          </w:rPr>
          <w:t>长距离低功耗水下通信系统</w:t>
        </w:r>
        <w:r>
          <w:rPr>
            <w:rFonts w:ascii="宋体" w:cs="宋体"/>
            <w:sz w:val="24"/>
          </w:rPr>
          <w:tab/>
        </w:r>
        <w:r>
          <w:rPr>
            <w:rFonts w:ascii="宋体" w:hAnsi="宋体" w:cs="宋体"/>
            <w:sz w:val="24"/>
          </w:rPr>
          <w:fldChar w:fldCharType="begin"/>
        </w:r>
        <w:r>
          <w:rPr>
            <w:rFonts w:ascii="宋体" w:hAnsi="宋体" w:cs="宋体"/>
            <w:sz w:val="24"/>
          </w:rPr>
          <w:instrText xml:space="preserve"> PAGEREF _Toc17865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6268" w:history="1">
        <w:r>
          <w:rPr>
            <w:rFonts w:ascii="宋体" w:hAnsi="宋体" w:cs="宋体"/>
            <w:sz w:val="24"/>
          </w:rPr>
          <w:t>8</w:t>
        </w:r>
        <w:r>
          <w:rPr>
            <w:rFonts w:ascii="宋体" w:hAnsi="宋体" w:cs="宋体" w:hint="eastAsia"/>
            <w:sz w:val="24"/>
          </w:rPr>
          <w:t>、</w:t>
        </w:r>
        <w:r>
          <w:rPr>
            <w:rFonts w:ascii="宋体" w:hAnsi="宋体" w:cs="宋体"/>
            <w:sz w:val="24"/>
          </w:rPr>
          <w:t xml:space="preserve"> </w:t>
        </w:r>
        <w:r>
          <w:rPr>
            <w:rFonts w:ascii="宋体" w:hAnsi="宋体" w:cs="宋体" w:hint="eastAsia"/>
            <w:sz w:val="24"/>
          </w:rPr>
          <w:t>疫苗技术转让</w:t>
        </w:r>
        <w:r>
          <w:rPr>
            <w:rFonts w:ascii="宋体" w:cs="宋体"/>
            <w:sz w:val="24"/>
          </w:rPr>
          <w:tab/>
        </w:r>
        <w:r>
          <w:rPr>
            <w:rFonts w:ascii="宋体" w:hAnsi="宋体" w:cs="宋体"/>
            <w:sz w:val="24"/>
          </w:rPr>
          <w:fldChar w:fldCharType="begin"/>
        </w:r>
        <w:r>
          <w:rPr>
            <w:rFonts w:ascii="宋体" w:hAnsi="宋体" w:cs="宋体"/>
            <w:sz w:val="24"/>
          </w:rPr>
          <w:instrText xml:space="preserve"> PAGEREF _Toc6268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4565" w:history="1">
        <w:r>
          <w:rPr>
            <w:rFonts w:ascii="宋体" w:hAnsi="宋体" w:cs="宋体"/>
            <w:sz w:val="24"/>
          </w:rPr>
          <w:t>9</w:t>
        </w:r>
        <w:r>
          <w:rPr>
            <w:rFonts w:ascii="宋体" w:hAnsi="宋体" w:cs="宋体" w:hint="eastAsia"/>
            <w:sz w:val="24"/>
          </w:rPr>
          <w:t>、</w:t>
        </w:r>
        <w:r>
          <w:rPr>
            <w:rFonts w:ascii="宋体" w:hAnsi="宋体" w:cs="宋体"/>
            <w:sz w:val="24"/>
          </w:rPr>
          <w:t xml:space="preserve"> </w:t>
        </w:r>
        <w:r>
          <w:rPr>
            <w:rFonts w:ascii="宋体" w:hAnsi="宋体" w:cs="宋体" w:hint="eastAsia"/>
            <w:sz w:val="24"/>
          </w:rPr>
          <w:t>以中草药为原料的巧克力可降低血糖</w:t>
        </w:r>
        <w:r>
          <w:rPr>
            <w:rFonts w:ascii="宋体" w:cs="宋体"/>
            <w:sz w:val="24"/>
          </w:rPr>
          <w:tab/>
        </w:r>
        <w:r>
          <w:rPr>
            <w:rFonts w:ascii="宋体" w:hAnsi="宋体" w:cs="宋体"/>
            <w:sz w:val="24"/>
          </w:rPr>
          <w:fldChar w:fldCharType="begin"/>
        </w:r>
        <w:r>
          <w:rPr>
            <w:rFonts w:ascii="宋体" w:hAnsi="宋体" w:cs="宋体"/>
            <w:sz w:val="24"/>
          </w:rPr>
          <w:instrText xml:space="preserve"> PAGEREF _Toc24565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5503" w:history="1">
        <w:r>
          <w:rPr>
            <w:rFonts w:ascii="宋体" w:hAnsi="宋体" w:cs="宋体"/>
            <w:sz w:val="24"/>
          </w:rPr>
          <w:t>10</w:t>
        </w:r>
        <w:r>
          <w:rPr>
            <w:rFonts w:ascii="宋体" w:hAnsi="宋体" w:cs="宋体" w:hint="eastAsia"/>
            <w:sz w:val="24"/>
          </w:rPr>
          <w:t>、</w:t>
        </w:r>
        <w:r>
          <w:rPr>
            <w:rFonts w:ascii="宋体" w:hAnsi="宋体" w:cs="宋体"/>
            <w:sz w:val="24"/>
          </w:rPr>
          <w:t xml:space="preserve"> </w:t>
        </w:r>
        <w:r>
          <w:rPr>
            <w:rFonts w:ascii="宋体" w:hAnsi="宋体" w:cs="宋体" w:hint="eastAsia"/>
            <w:sz w:val="24"/>
          </w:rPr>
          <w:t>一种超高可伸缩性的基于纳米颗粒的水凝胶</w:t>
        </w:r>
        <w:r>
          <w:rPr>
            <w:rFonts w:ascii="宋体" w:cs="宋体"/>
            <w:sz w:val="24"/>
          </w:rPr>
          <w:tab/>
        </w:r>
        <w:r>
          <w:rPr>
            <w:rFonts w:ascii="宋体" w:hAnsi="宋体" w:cs="宋体"/>
            <w:sz w:val="24"/>
          </w:rPr>
          <w:fldChar w:fldCharType="begin"/>
        </w:r>
        <w:r>
          <w:rPr>
            <w:rFonts w:ascii="宋体" w:hAnsi="宋体" w:cs="宋体"/>
            <w:sz w:val="24"/>
          </w:rPr>
          <w:instrText xml:space="preserve"> PAGEREF _Toc5503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2524" w:history="1">
        <w:r>
          <w:rPr>
            <w:rFonts w:ascii="宋体" w:hAnsi="宋体" w:cs="宋体"/>
            <w:sz w:val="24"/>
          </w:rPr>
          <w:t>11</w:t>
        </w:r>
        <w:r>
          <w:rPr>
            <w:rFonts w:ascii="宋体" w:hAnsi="宋体" w:cs="宋体" w:hint="eastAsia"/>
            <w:sz w:val="24"/>
          </w:rPr>
          <w:t>、</w:t>
        </w:r>
        <w:r>
          <w:rPr>
            <w:rFonts w:ascii="宋体" w:hAnsi="宋体" w:cs="宋体"/>
            <w:sz w:val="24"/>
          </w:rPr>
          <w:t xml:space="preserve"> </w:t>
        </w:r>
        <w:r>
          <w:rPr>
            <w:rFonts w:ascii="宋体" w:hAnsi="宋体" w:cs="宋体" w:hint="eastAsia"/>
            <w:sz w:val="24"/>
          </w:rPr>
          <w:t>混凝土及无机材料脉冲降解技术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_Toc12524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9128" w:history="1">
        <w:r>
          <w:rPr>
            <w:rFonts w:ascii="宋体" w:hAnsi="宋体" w:cs="宋体"/>
            <w:sz w:val="24"/>
          </w:rPr>
          <w:t>12</w:t>
        </w:r>
        <w:r>
          <w:rPr>
            <w:rFonts w:ascii="宋体" w:hAnsi="宋体" w:cs="宋体" w:hint="eastAsia"/>
            <w:sz w:val="24"/>
          </w:rPr>
          <w:t>、</w:t>
        </w:r>
        <w:r>
          <w:rPr>
            <w:rFonts w:ascii="宋体" w:hAnsi="宋体" w:cs="宋体"/>
            <w:sz w:val="24"/>
          </w:rPr>
          <w:t xml:space="preserve"> </w:t>
        </w:r>
        <w:r>
          <w:rPr>
            <w:rFonts w:ascii="宋体" w:hAnsi="宋体" w:cs="宋体" w:hint="eastAsia"/>
            <w:sz w:val="24"/>
          </w:rPr>
          <w:t>香蒲：一种具有多重优势和环保价值的新型建筑材料</w:t>
        </w:r>
        <w:r>
          <w:rPr>
            <w:rFonts w:ascii="宋体" w:cs="宋体"/>
            <w:sz w:val="24"/>
          </w:rPr>
          <w:tab/>
        </w:r>
        <w:r>
          <w:rPr>
            <w:rFonts w:ascii="宋体" w:hAnsi="宋体" w:cs="宋体"/>
            <w:sz w:val="24"/>
          </w:rPr>
          <w:fldChar w:fldCharType="begin"/>
        </w:r>
        <w:r>
          <w:rPr>
            <w:rFonts w:ascii="宋体" w:hAnsi="宋体" w:cs="宋体"/>
            <w:sz w:val="24"/>
          </w:rPr>
          <w:instrText xml:space="preserve"> PAGEREF _Toc19128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6287" w:history="1">
        <w:r>
          <w:rPr>
            <w:rFonts w:ascii="宋体" w:hAnsi="宋体" w:cs="宋体"/>
            <w:sz w:val="24"/>
          </w:rPr>
          <w:t>13</w:t>
        </w:r>
        <w:r>
          <w:rPr>
            <w:rFonts w:ascii="宋体" w:hAnsi="宋体" w:cs="宋体" w:hint="eastAsia"/>
            <w:sz w:val="24"/>
          </w:rPr>
          <w:t>、</w:t>
        </w:r>
        <w:r>
          <w:rPr>
            <w:rFonts w:ascii="宋体" w:hAnsi="宋体" w:cs="宋体"/>
            <w:sz w:val="24"/>
          </w:rPr>
          <w:t xml:space="preserve"> </w:t>
        </w:r>
        <w:r>
          <w:rPr>
            <w:rFonts w:ascii="宋体" w:hAnsi="宋体" w:cs="宋体" w:hint="eastAsia"/>
            <w:sz w:val="24"/>
          </w:rPr>
          <w:t>针对耐药细菌的新型醌类抗生素</w:t>
        </w:r>
        <w:r>
          <w:rPr>
            <w:rFonts w:ascii="宋体" w:cs="宋体"/>
            <w:sz w:val="24"/>
          </w:rPr>
          <w:tab/>
        </w:r>
        <w:r>
          <w:rPr>
            <w:rFonts w:ascii="宋体" w:hAnsi="宋体" w:cs="宋体"/>
            <w:sz w:val="24"/>
          </w:rPr>
          <w:fldChar w:fldCharType="begin"/>
        </w:r>
        <w:r>
          <w:rPr>
            <w:rFonts w:ascii="宋体" w:hAnsi="宋体" w:cs="宋体"/>
            <w:sz w:val="24"/>
          </w:rPr>
          <w:instrText xml:space="preserve"> PAGEREF _Toc6287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2515" w:history="1">
        <w:r>
          <w:rPr>
            <w:rFonts w:ascii="宋体" w:hAnsi="宋体" w:cs="宋体"/>
            <w:sz w:val="24"/>
          </w:rPr>
          <w:t>14</w:t>
        </w:r>
        <w:r>
          <w:rPr>
            <w:rFonts w:ascii="宋体" w:hAnsi="宋体" w:cs="宋体" w:hint="eastAsia"/>
            <w:sz w:val="24"/>
          </w:rPr>
          <w:t>、</w:t>
        </w:r>
        <w:r>
          <w:rPr>
            <w:rFonts w:ascii="宋体" w:hAnsi="宋体" w:cs="宋体"/>
            <w:sz w:val="24"/>
          </w:rPr>
          <w:t xml:space="preserve"> </w:t>
        </w:r>
        <w:r>
          <w:rPr>
            <w:rFonts w:ascii="宋体" w:hAnsi="宋体" w:cs="宋体" w:hint="eastAsia"/>
            <w:sz w:val="24"/>
          </w:rPr>
          <w:t>岩石破碎机破碎目标姿势选定方法</w:t>
        </w:r>
        <w:r>
          <w:rPr>
            <w:rFonts w:ascii="宋体" w:cs="宋体"/>
            <w:sz w:val="24"/>
          </w:rPr>
          <w:tab/>
        </w:r>
        <w:r>
          <w:rPr>
            <w:rFonts w:ascii="宋体" w:hAnsi="宋体" w:cs="宋体"/>
            <w:sz w:val="24"/>
          </w:rPr>
          <w:fldChar w:fldCharType="begin"/>
        </w:r>
        <w:r>
          <w:rPr>
            <w:rFonts w:ascii="宋体" w:hAnsi="宋体" w:cs="宋体"/>
            <w:sz w:val="24"/>
          </w:rPr>
          <w:instrText xml:space="preserve"> PAGEREF _Toc32515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3994" w:history="1">
        <w:r>
          <w:rPr>
            <w:rFonts w:ascii="宋体" w:hAnsi="宋体" w:cs="宋体"/>
            <w:sz w:val="24"/>
          </w:rPr>
          <w:t>15</w:t>
        </w:r>
        <w:r>
          <w:rPr>
            <w:rFonts w:ascii="宋体" w:hAnsi="宋体" w:cs="宋体" w:hint="eastAsia"/>
            <w:sz w:val="24"/>
          </w:rPr>
          <w:t>、</w:t>
        </w:r>
        <w:r>
          <w:rPr>
            <w:rFonts w:ascii="宋体" w:hAnsi="宋体" w:cs="宋体"/>
            <w:sz w:val="24"/>
          </w:rPr>
          <w:t xml:space="preserve"> </w:t>
        </w:r>
        <w:r>
          <w:rPr>
            <w:rFonts w:ascii="宋体" w:hAnsi="宋体" w:cs="宋体" w:hint="eastAsia"/>
            <w:sz w:val="24"/>
          </w:rPr>
          <w:t>用于定位手机的无线电探测器</w:t>
        </w:r>
        <w:r>
          <w:rPr>
            <w:rFonts w:ascii="宋体" w:cs="宋体"/>
            <w:sz w:val="24"/>
          </w:rPr>
          <w:tab/>
        </w:r>
        <w:r>
          <w:rPr>
            <w:rFonts w:ascii="宋体" w:hAnsi="宋体" w:cs="宋体"/>
            <w:sz w:val="24"/>
          </w:rPr>
          <w:fldChar w:fldCharType="begin"/>
        </w:r>
        <w:r>
          <w:rPr>
            <w:rFonts w:ascii="宋体" w:hAnsi="宋体" w:cs="宋体"/>
            <w:sz w:val="24"/>
          </w:rPr>
          <w:instrText xml:space="preserve"> PAGEREF _Toc13994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2224" w:history="1">
        <w:r>
          <w:rPr>
            <w:rFonts w:ascii="宋体" w:hAnsi="宋体" w:cs="宋体"/>
            <w:sz w:val="24"/>
          </w:rPr>
          <w:t>16</w:t>
        </w:r>
        <w:r>
          <w:rPr>
            <w:rFonts w:ascii="宋体" w:hAnsi="宋体" w:cs="宋体" w:hint="eastAsia"/>
            <w:sz w:val="24"/>
          </w:rPr>
          <w:t>、</w:t>
        </w:r>
        <w:r>
          <w:rPr>
            <w:rFonts w:ascii="宋体" w:hAnsi="宋体" w:cs="宋体"/>
            <w:sz w:val="24"/>
          </w:rPr>
          <w:t xml:space="preserve"> </w:t>
        </w:r>
        <w:r>
          <w:rPr>
            <w:rFonts w:ascii="宋体" w:hAnsi="宋体" w:cs="宋体" w:hint="eastAsia"/>
            <w:sz w:val="24"/>
          </w:rPr>
          <w:t>亨廷顿病和其他蛋白质错误折叠疾病的基因疗法</w:t>
        </w:r>
        <w:r>
          <w:rPr>
            <w:rFonts w:ascii="宋体" w:cs="宋体"/>
            <w:sz w:val="24"/>
          </w:rPr>
          <w:tab/>
        </w:r>
        <w:r>
          <w:rPr>
            <w:rFonts w:ascii="宋体" w:hAnsi="宋体" w:cs="宋体"/>
            <w:sz w:val="24"/>
          </w:rPr>
          <w:fldChar w:fldCharType="begin"/>
        </w:r>
        <w:r>
          <w:rPr>
            <w:rFonts w:ascii="宋体" w:hAnsi="宋体" w:cs="宋体"/>
            <w:sz w:val="24"/>
          </w:rPr>
          <w:instrText xml:space="preserve"> PAGEREF _Toc32224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4143" w:history="1">
        <w:r>
          <w:rPr>
            <w:rFonts w:ascii="宋体" w:hAnsi="宋体" w:cs="宋体"/>
            <w:sz w:val="24"/>
          </w:rPr>
          <w:t>17</w:t>
        </w:r>
        <w:r>
          <w:rPr>
            <w:rFonts w:ascii="宋体" w:hAnsi="宋体" w:cs="宋体" w:hint="eastAsia"/>
            <w:sz w:val="24"/>
          </w:rPr>
          <w:t>、</w:t>
        </w:r>
        <w:r>
          <w:rPr>
            <w:rFonts w:ascii="宋体" w:hAnsi="宋体" w:cs="宋体"/>
            <w:sz w:val="24"/>
          </w:rPr>
          <w:t xml:space="preserve"> </w:t>
        </w:r>
        <w:r>
          <w:rPr>
            <w:rFonts w:ascii="宋体" w:hAnsi="宋体" w:cs="宋体" w:hint="eastAsia"/>
            <w:sz w:val="24"/>
          </w:rPr>
          <w:t>新型肿瘤检测套件</w:t>
        </w:r>
        <w:r>
          <w:rPr>
            <w:rFonts w:ascii="宋体" w:cs="宋体"/>
            <w:sz w:val="24"/>
          </w:rPr>
          <w:tab/>
        </w:r>
        <w:r>
          <w:rPr>
            <w:rFonts w:ascii="宋体" w:hAnsi="宋体" w:cs="宋体"/>
            <w:sz w:val="24"/>
          </w:rPr>
          <w:fldChar w:fldCharType="begin"/>
        </w:r>
        <w:r>
          <w:rPr>
            <w:rFonts w:ascii="宋体" w:hAnsi="宋体" w:cs="宋体"/>
            <w:sz w:val="24"/>
          </w:rPr>
          <w:instrText xml:space="preserve"> PAGEREF _Toc4143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8972" w:history="1">
        <w:r>
          <w:rPr>
            <w:rFonts w:ascii="宋体" w:hAnsi="宋体" w:cs="宋体"/>
            <w:sz w:val="24"/>
          </w:rPr>
          <w:t>18</w:t>
        </w:r>
        <w:r>
          <w:rPr>
            <w:rFonts w:ascii="宋体" w:hAnsi="宋体" w:cs="宋体" w:hint="eastAsia"/>
            <w:sz w:val="24"/>
          </w:rPr>
          <w:t>、</w:t>
        </w:r>
        <w:r>
          <w:rPr>
            <w:rFonts w:ascii="宋体" w:hAnsi="宋体" w:cs="宋体"/>
            <w:sz w:val="24"/>
          </w:rPr>
          <w:t xml:space="preserve"> </w:t>
        </w:r>
        <w:r>
          <w:rPr>
            <w:rFonts w:ascii="宋体" w:hAnsi="宋体" w:cs="宋体" w:hint="eastAsia"/>
            <w:sz w:val="24"/>
          </w:rPr>
          <w:t>一种检测和降解有机磷农药的微生物电化学技术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_Toc18972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4026" w:history="1">
        <w:r>
          <w:rPr>
            <w:rFonts w:ascii="宋体" w:hAnsi="宋体" w:cs="宋体"/>
            <w:sz w:val="24"/>
          </w:rPr>
          <w:t>19</w:t>
        </w:r>
        <w:r>
          <w:rPr>
            <w:rFonts w:ascii="宋体" w:hAnsi="宋体" w:cs="宋体" w:hint="eastAsia"/>
            <w:sz w:val="24"/>
          </w:rPr>
          <w:t>、</w:t>
        </w:r>
        <w:r>
          <w:rPr>
            <w:rFonts w:ascii="宋体" w:hAnsi="宋体" w:cs="宋体"/>
            <w:sz w:val="24"/>
          </w:rPr>
          <w:t xml:space="preserve"> </w:t>
        </w:r>
        <w:r>
          <w:rPr>
            <w:rFonts w:ascii="宋体" w:hAnsi="宋体" w:cs="宋体" w:hint="eastAsia"/>
            <w:sz w:val="24"/>
          </w:rPr>
          <w:t>可实现</w:t>
        </w:r>
        <w:r>
          <w:rPr>
            <w:rFonts w:ascii="宋体" w:hAnsi="宋体" w:cs="宋体"/>
            <w:sz w:val="24"/>
          </w:rPr>
          <w:t>RAS</w:t>
        </w:r>
        <w:r>
          <w:rPr>
            <w:rFonts w:ascii="宋体" w:hAnsi="宋体" w:cs="宋体" w:hint="eastAsia"/>
            <w:sz w:val="24"/>
          </w:rPr>
          <w:t>抑制剂细胞内蛋白质递送的脂质纳米颗粒（</w:t>
        </w:r>
        <w:r>
          <w:rPr>
            <w:rFonts w:ascii="宋体" w:hAnsi="宋体" w:cs="宋体"/>
            <w:sz w:val="24"/>
          </w:rPr>
          <w:t>LNP</w:t>
        </w:r>
        <w:r>
          <w:rPr>
            <w:rFonts w:ascii="宋体" w:hAnsi="宋体" w:cs="宋体" w:hint="eastAsia"/>
            <w:sz w:val="24"/>
          </w:rPr>
          <w:t>）平台</w:t>
        </w:r>
        <w:r>
          <w:rPr>
            <w:rFonts w:ascii="宋体" w:cs="宋体"/>
            <w:sz w:val="24"/>
          </w:rPr>
          <w:tab/>
        </w:r>
        <w:r>
          <w:rPr>
            <w:rFonts w:ascii="宋体" w:hAnsi="宋体" w:cs="宋体"/>
            <w:sz w:val="24"/>
          </w:rPr>
          <w:fldChar w:fldCharType="begin"/>
        </w:r>
        <w:r>
          <w:rPr>
            <w:rFonts w:ascii="宋体" w:hAnsi="宋体" w:cs="宋体"/>
            <w:sz w:val="24"/>
          </w:rPr>
          <w:instrText xml:space="preserve"> PAGEREF _Toc4026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1214" w:history="1">
        <w:r>
          <w:rPr>
            <w:rFonts w:ascii="宋体" w:hAnsi="宋体" w:cs="宋体"/>
            <w:sz w:val="24"/>
          </w:rPr>
          <w:t>20</w:t>
        </w:r>
        <w:r>
          <w:rPr>
            <w:rFonts w:ascii="宋体" w:hAnsi="宋体" w:cs="宋体" w:hint="eastAsia"/>
            <w:sz w:val="24"/>
          </w:rPr>
          <w:t>、</w:t>
        </w:r>
        <w:r>
          <w:rPr>
            <w:rFonts w:ascii="宋体" w:hAnsi="宋体" w:cs="宋体"/>
            <w:sz w:val="24"/>
          </w:rPr>
          <w:t xml:space="preserve"> </w:t>
        </w:r>
        <w:r>
          <w:rPr>
            <w:rFonts w:ascii="宋体" w:hAnsi="宋体" w:cs="宋体" w:hint="eastAsia"/>
            <w:sz w:val="24"/>
          </w:rPr>
          <w:t>适用于高功率、窄发散应用的高密度多维微型激光阵列</w:t>
        </w:r>
        <w:r>
          <w:rPr>
            <w:rFonts w:ascii="宋体" w:cs="宋体"/>
            <w:sz w:val="24"/>
          </w:rPr>
          <w:tab/>
        </w:r>
        <w:r>
          <w:rPr>
            <w:rFonts w:ascii="宋体" w:hAnsi="宋体" w:cs="宋体"/>
            <w:sz w:val="24"/>
          </w:rPr>
          <w:fldChar w:fldCharType="begin"/>
        </w:r>
        <w:r>
          <w:rPr>
            <w:rFonts w:ascii="宋体" w:hAnsi="宋体" w:cs="宋体"/>
            <w:sz w:val="24"/>
          </w:rPr>
          <w:instrText xml:space="preserve"> PAGEREF _Toc21214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7127" w:history="1">
        <w:r>
          <w:rPr>
            <w:rFonts w:ascii="宋体" w:hAnsi="宋体" w:cs="宋体"/>
            <w:sz w:val="24"/>
          </w:rPr>
          <w:t>21</w:t>
        </w:r>
        <w:r>
          <w:rPr>
            <w:rFonts w:ascii="宋体" w:hAnsi="宋体" w:cs="宋体" w:hint="eastAsia"/>
            <w:sz w:val="24"/>
          </w:rPr>
          <w:t>、</w:t>
        </w:r>
        <w:r>
          <w:rPr>
            <w:rFonts w:ascii="宋体" w:hAnsi="宋体" w:cs="宋体"/>
            <w:sz w:val="24"/>
          </w:rPr>
          <w:t xml:space="preserve"> </w:t>
        </w:r>
        <w:r>
          <w:rPr>
            <w:rFonts w:ascii="宋体" w:hAnsi="宋体" w:cs="宋体" w:hint="eastAsia"/>
            <w:sz w:val="24"/>
          </w:rPr>
          <w:t>下一代熔融氯化物盐高温储热技术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_Toc17127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9759" w:history="1">
        <w:r>
          <w:rPr>
            <w:rFonts w:ascii="宋体" w:hAnsi="宋体" w:cs="宋体"/>
            <w:sz w:val="24"/>
          </w:rPr>
          <w:t>22</w:t>
        </w:r>
        <w:r>
          <w:rPr>
            <w:rFonts w:ascii="宋体" w:hAnsi="宋体" w:cs="宋体" w:hint="eastAsia"/>
            <w:sz w:val="24"/>
          </w:rPr>
          <w:t>、</w:t>
        </w:r>
        <w:r>
          <w:rPr>
            <w:rFonts w:ascii="宋体" w:hAnsi="宋体" w:cs="宋体"/>
            <w:sz w:val="24"/>
          </w:rPr>
          <w:t xml:space="preserve"> </w:t>
        </w:r>
        <w:r>
          <w:rPr>
            <w:rFonts w:ascii="宋体" w:hAnsi="宋体" w:cs="宋体" w:hint="eastAsia"/>
            <w:sz w:val="24"/>
          </w:rPr>
          <w:t>澳大利亚生物能源公司</w:t>
        </w:r>
        <w:r>
          <w:rPr>
            <w:rFonts w:ascii="宋体" w:hAnsi="宋体" w:cs="宋体"/>
            <w:sz w:val="24"/>
          </w:rPr>
          <w:t>Utilitas</w:t>
        </w:r>
        <w:r>
          <w:rPr>
            <w:rFonts w:ascii="宋体" w:hAnsi="宋体" w:cs="宋体" w:hint="eastAsia"/>
            <w:sz w:val="24"/>
          </w:rPr>
          <w:t>寻求中国投资伙伴</w:t>
        </w:r>
        <w:r>
          <w:rPr>
            <w:rFonts w:ascii="宋体" w:cs="宋体"/>
            <w:sz w:val="24"/>
          </w:rPr>
          <w:tab/>
        </w:r>
        <w:r>
          <w:rPr>
            <w:rFonts w:ascii="宋体" w:hAnsi="宋体" w:cs="宋体"/>
            <w:sz w:val="24"/>
          </w:rPr>
          <w:fldChar w:fldCharType="begin"/>
        </w:r>
        <w:r>
          <w:rPr>
            <w:rFonts w:ascii="宋体" w:hAnsi="宋体" w:cs="宋体"/>
            <w:sz w:val="24"/>
          </w:rPr>
          <w:instrText xml:space="preserve"> PAGEREF _Toc9759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878" w:history="1">
        <w:r>
          <w:rPr>
            <w:rFonts w:ascii="宋体" w:hAnsi="宋体" w:cs="宋体"/>
            <w:sz w:val="24"/>
          </w:rPr>
          <w:t>23</w:t>
        </w:r>
        <w:r>
          <w:rPr>
            <w:rFonts w:ascii="宋体" w:hAnsi="宋体" w:cs="宋体" w:hint="eastAsia"/>
            <w:sz w:val="24"/>
          </w:rPr>
          <w:t>、</w:t>
        </w:r>
        <w:r>
          <w:rPr>
            <w:rFonts w:ascii="宋体" w:hAnsi="宋体" w:cs="宋体"/>
            <w:sz w:val="24"/>
          </w:rPr>
          <w:t xml:space="preserve"> </w:t>
        </w:r>
        <w:r>
          <w:rPr>
            <w:rFonts w:ascii="宋体" w:hAnsi="宋体" w:cs="宋体" w:hint="eastAsia"/>
            <w:sz w:val="24"/>
          </w:rPr>
          <w:t>垃圾回收利用专业教育中心建设</w:t>
        </w:r>
        <w:r>
          <w:rPr>
            <w:rFonts w:ascii="宋体" w:cs="宋体"/>
            <w:sz w:val="24"/>
          </w:rPr>
          <w:tab/>
        </w:r>
        <w:r>
          <w:rPr>
            <w:rFonts w:ascii="宋体" w:hAnsi="宋体" w:cs="宋体"/>
            <w:sz w:val="24"/>
          </w:rPr>
          <w:fldChar w:fldCharType="begin"/>
        </w:r>
        <w:r>
          <w:rPr>
            <w:rFonts w:ascii="宋体" w:hAnsi="宋体" w:cs="宋体"/>
            <w:sz w:val="24"/>
          </w:rPr>
          <w:instrText xml:space="preserve"> PAGEREF _Toc878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3263" w:history="1">
        <w:r>
          <w:rPr>
            <w:rFonts w:ascii="宋体" w:hAnsi="宋体" w:cs="宋体"/>
            <w:sz w:val="24"/>
          </w:rPr>
          <w:t>24</w:t>
        </w:r>
        <w:r>
          <w:rPr>
            <w:rFonts w:ascii="宋体" w:hAnsi="宋体" w:cs="宋体" w:hint="eastAsia"/>
            <w:sz w:val="24"/>
          </w:rPr>
          <w:t>、</w:t>
        </w:r>
        <w:r>
          <w:rPr>
            <w:rFonts w:ascii="宋体" w:hAnsi="宋体" w:cs="宋体"/>
            <w:sz w:val="24"/>
          </w:rPr>
          <w:t xml:space="preserve"> </w:t>
        </w:r>
        <w:r>
          <w:rPr>
            <w:rFonts w:ascii="宋体" w:hAnsi="宋体" w:cs="宋体" w:hint="eastAsia"/>
            <w:sz w:val="24"/>
          </w:rPr>
          <w:t>缅甸本土产果胶酶微生物的分离及产酶条件优化</w:t>
        </w:r>
        <w:r>
          <w:rPr>
            <w:rFonts w:ascii="宋体" w:cs="宋体"/>
            <w:sz w:val="24"/>
          </w:rPr>
          <w:tab/>
        </w:r>
        <w:r>
          <w:rPr>
            <w:rFonts w:ascii="宋体" w:hAnsi="宋体" w:cs="宋体"/>
            <w:sz w:val="24"/>
          </w:rPr>
          <w:fldChar w:fldCharType="begin"/>
        </w:r>
        <w:r>
          <w:rPr>
            <w:rFonts w:ascii="宋体" w:hAnsi="宋体" w:cs="宋体"/>
            <w:sz w:val="24"/>
          </w:rPr>
          <w:instrText xml:space="preserve"> PAGEREF _Toc13263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9232" w:history="1">
        <w:r>
          <w:rPr>
            <w:rFonts w:ascii="宋体" w:hAnsi="宋体" w:cs="宋体"/>
            <w:sz w:val="24"/>
          </w:rPr>
          <w:t>25</w:t>
        </w:r>
        <w:r>
          <w:rPr>
            <w:rFonts w:ascii="宋体" w:hAnsi="宋体" w:cs="宋体" w:hint="eastAsia"/>
            <w:sz w:val="24"/>
          </w:rPr>
          <w:t>、</w:t>
        </w:r>
        <w:r>
          <w:rPr>
            <w:rFonts w:ascii="宋体" w:hAnsi="宋体" w:cs="宋体"/>
            <w:sz w:val="24"/>
          </w:rPr>
          <w:t xml:space="preserve"> </w:t>
        </w:r>
        <w:r>
          <w:rPr>
            <w:rFonts w:ascii="宋体" w:hAnsi="宋体" w:cs="宋体" w:hint="eastAsia"/>
            <w:sz w:val="24"/>
          </w:rPr>
          <w:t>缅甸国家计量院升级项目</w:t>
        </w:r>
        <w:r>
          <w:rPr>
            <w:rFonts w:ascii="宋体" w:cs="宋体"/>
            <w:sz w:val="24"/>
          </w:rPr>
          <w:tab/>
        </w:r>
        <w:r>
          <w:rPr>
            <w:rFonts w:ascii="宋体" w:hAnsi="宋体" w:cs="宋体"/>
            <w:sz w:val="24"/>
          </w:rPr>
          <w:fldChar w:fldCharType="begin"/>
        </w:r>
        <w:r>
          <w:rPr>
            <w:rFonts w:ascii="宋体" w:hAnsi="宋体" w:cs="宋体"/>
            <w:sz w:val="24"/>
          </w:rPr>
          <w:instrText xml:space="preserve"> PAGEREF _Toc29232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894" w:history="1">
        <w:r>
          <w:rPr>
            <w:rFonts w:ascii="宋体" w:hAnsi="宋体" w:cs="宋体"/>
            <w:sz w:val="24"/>
          </w:rPr>
          <w:t>26</w:t>
        </w:r>
        <w:r>
          <w:rPr>
            <w:rFonts w:ascii="宋体" w:hAnsi="宋体" w:cs="宋体" w:hint="eastAsia"/>
            <w:sz w:val="24"/>
          </w:rPr>
          <w:t>、</w:t>
        </w:r>
        <w:r>
          <w:rPr>
            <w:rFonts w:ascii="宋体" w:hAnsi="宋体" w:cs="宋体"/>
            <w:sz w:val="24"/>
          </w:rPr>
          <w:t xml:space="preserve"> </w:t>
        </w:r>
        <w:r>
          <w:rPr>
            <w:rFonts w:ascii="宋体" w:hAnsi="宋体" w:cs="宋体" w:hint="eastAsia"/>
            <w:sz w:val="24"/>
          </w:rPr>
          <w:t>基于脑影像分析的疾病诊断支持和预知预防系统</w:t>
        </w:r>
        <w:r>
          <w:rPr>
            <w:rFonts w:ascii="宋体" w:cs="宋体"/>
            <w:sz w:val="24"/>
          </w:rPr>
          <w:tab/>
        </w:r>
        <w:r>
          <w:rPr>
            <w:rFonts w:ascii="宋体" w:hAnsi="宋体" w:cs="宋体"/>
            <w:sz w:val="24"/>
          </w:rPr>
          <w:fldChar w:fldCharType="begin"/>
        </w:r>
        <w:r>
          <w:rPr>
            <w:rFonts w:ascii="宋体" w:hAnsi="宋体" w:cs="宋体"/>
            <w:sz w:val="24"/>
          </w:rPr>
          <w:instrText xml:space="preserve"> PAGEREF _Toc3894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7060" w:history="1">
        <w:r>
          <w:rPr>
            <w:rFonts w:ascii="宋体" w:hAnsi="宋体" w:cs="宋体"/>
            <w:sz w:val="24"/>
          </w:rPr>
          <w:t>27</w:t>
        </w:r>
        <w:r>
          <w:rPr>
            <w:rFonts w:ascii="宋体" w:hAnsi="宋体" w:cs="宋体" w:hint="eastAsia"/>
            <w:sz w:val="24"/>
          </w:rPr>
          <w:t>、</w:t>
        </w:r>
        <w:r>
          <w:rPr>
            <w:rFonts w:ascii="宋体" w:hAnsi="宋体" w:cs="宋体"/>
            <w:sz w:val="24"/>
          </w:rPr>
          <w:t xml:space="preserve"> </w:t>
        </w:r>
        <w:r>
          <w:rPr>
            <w:rFonts w:ascii="宋体" w:hAnsi="宋体" w:cs="宋体" w:hint="eastAsia"/>
            <w:sz w:val="24"/>
          </w:rPr>
          <w:t>葡萄牙</w:t>
        </w:r>
        <w:r>
          <w:rPr>
            <w:rFonts w:ascii="宋体" w:hAnsi="宋体" w:cs="宋体"/>
            <w:sz w:val="24"/>
          </w:rPr>
          <w:t>Bambuparque</w:t>
        </w:r>
        <w:r>
          <w:rPr>
            <w:rFonts w:ascii="宋体" w:hAnsi="宋体" w:cs="宋体" w:hint="eastAsia"/>
            <w:sz w:val="24"/>
          </w:rPr>
          <w:t>竹圃企业寻求合作</w:t>
        </w:r>
        <w:r>
          <w:rPr>
            <w:rFonts w:ascii="宋体" w:cs="宋体"/>
            <w:sz w:val="24"/>
          </w:rPr>
          <w:tab/>
        </w:r>
        <w:r>
          <w:rPr>
            <w:rFonts w:ascii="宋体" w:hAnsi="宋体" w:cs="宋体"/>
            <w:sz w:val="24"/>
          </w:rPr>
          <w:fldChar w:fldCharType="begin"/>
        </w:r>
        <w:r>
          <w:rPr>
            <w:rFonts w:ascii="宋体" w:hAnsi="宋体" w:cs="宋体"/>
            <w:sz w:val="24"/>
          </w:rPr>
          <w:instrText xml:space="preserve"> PAGEREF _Toc7060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8520" w:history="1">
        <w:r>
          <w:rPr>
            <w:rFonts w:ascii="宋体" w:hAnsi="宋体" w:cs="宋体"/>
            <w:sz w:val="24"/>
          </w:rPr>
          <w:t>28</w:t>
        </w:r>
        <w:r>
          <w:rPr>
            <w:rFonts w:ascii="宋体" w:hAnsi="宋体" w:cs="宋体" w:hint="eastAsia"/>
            <w:sz w:val="24"/>
          </w:rPr>
          <w:t>、</w:t>
        </w:r>
        <w:r>
          <w:rPr>
            <w:rFonts w:ascii="宋体" w:hAnsi="宋体" w:cs="宋体"/>
            <w:sz w:val="24"/>
          </w:rPr>
          <w:t xml:space="preserve"> BiobiN?-</w:t>
        </w:r>
        <w:r>
          <w:rPr>
            <w:rFonts w:ascii="宋体" w:hAnsi="宋体" w:cs="宋体" w:hint="eastAsia"/>
            <w:sz w:val="24"/>
          </w:rPr>
          <w:t>垃圾处理系统</w:t>
        </w:r>
        <w:r>
          <w:rPr>
            <w:rFonts w:ascii="宋体" w:cs="宋体"/>
            <w:sz w:val="24"/>
          </w:rPr>
          <w:tab/>
        </w:r>
        <w:r>
          <w:rPr>
            <w:rFonts w:ascii="宋体" w:hAnsi="宋体" w:cs="宋体"/>
            <w:sz w:val="24"/>
          </w:rPr>
          <w:fldChar w:fldCharType="begin"/>
        </w:r>
        <w:r>
          <w:rPr>
            <w:rFonts w:ascii="宋体" w:hAnsi="宋体" w:cs="宋体"/>
            <w:sz w:val="24"/>
          </w:rPr>
          <w:instrText xml:space="preserve"> PAGEREF _Toc18520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6118" w:history="1">
        <w:r>
          <w:rPr>
            <w:rFonts w:ascii="宋体" w:hAnsi="宋体" w:cs="宋体"/>
            <w:sz w:val="24"/>
          </w:rPr>
          <w:t>29</w:t>
        </w:r>
        <w:r>
          <w:rPr>
            <w:rFonts w:ascii="宋体" w:hAnsi="宋体" w:cs="宋体" w:hint="eastAsia"/>
            <w:sz w:val="24"/>
          </w:rPr>
          <w:t>、</w:t>
        </w:r>
        <w:r>
          <w:rPr>
            <w:rFonts w:ascii="宋体" w:hAnsi="宋体" w:cs="宋体"/>
            <w:sz w:val="24"/>
          </w:rPr>
          <w:t xml:space="preserve"> </w:t>
        </w:r>
        <w:r>
          <w:rPr>
            <w:rFonts w:ascii="宋体" w:hAnsi="宋体" w:cs="宋体" w:hint="eastAsia"/>
            <w:sz w:val="24"/>
          </w:rPr>
          <w:t>国际原子能机构（</w:t>
        </w:r>
        <w:r>
          <w:rPr>
            <w:rFonts w:ascii="宋体" w:hAnsi="宋体" w:cs="宋体"/>
            <w:sz w:val="24"/>
          </w:rPr>
          <w:t>IAEA</w:t>
        </w:r>
        <w:r>
          <w:rPr>
            <w:rFonts w:ascii="宋体" w:hAnsi="宋体" w:cs="宋体" w:hint="eastAsia"/>
            <w:sz w:val="24"/>
          </w:rPr>
          <w:t>）“希望之光”倡议设立“锚定中心”</w:t>
        </w:r>
        <w:r>
          <w:rPr>
            <w:rFonts w:ascii="宋体" w:cs="宋体"/>
            <w:sz w:val="24"/>
          </w:rPr>
          <w:tab/>
        </w:r>
        <w:r>
          <w:rPr>
            <w:rFonts w:ascii="宋体" w:hAnsi="宋体" w:cs="宋体"/>
            <w:sz w:val="24"/>
          </w:rPr>
          <w:fldChar w:fldCharType="begin"/>
        </w:r>
        <w:r>
          <w:rPr>
            <w:rFonts w:ascii="宋体" w:hAnsi="宋体" w:cs="宋体"/>
            <w:sz w:val="24"/>
          </w:rPr>
          <w:instrText xml:space="preserve"> PAGEREF _Toc6118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369" w:history="1">
        <w:r>
          <w:rPr>
            <w:rFonts w:ascii="宋体" w:hAnsi="宋体" w:cs="宋体"/>
            <w:sz w:val="24"/>
          </w:rPr>
          <w:t>30</w:t>
        </w:r>
        <w:r>
          <w:rPr>
            <w:rFonts w:ascii="宋体" w:hAnsi="宋体" w:cs="宋体" w:hint="eastAsia"/>
            <w:sz w:val="24"/>
          </w:rPr>
          <w:t>、</w:t>
        </w:r>
        <w:r>
          <w:rPr>
            <w:rFonts w:ascii="宋体" w:hAnsi="宋体" w:cs="宋体"/>
            <w:sz w:val="24"/>
          </w:rPr>
          <w:t xml:space="preserve"> </w:t>
        </w:r>
        <w:r>
          <w:rPr>
            <w:rFonts w:ascii="宋体" w:hAnsi="宋体" w:cs="宋体" w:hint="eastAsia"/>
            <w:sz w:val="24"/>
          </w:rPr>
          <w:t>第</w:t>
        </w:r>
        <w:r>
          <w:rPr>
            <w:rFonts w:ascii="宋体" w:hAnsi="宋体" w:cs="宋体"/>
            <w:sz w:val="24"/>
          </w:rPr>
          <w:t>10</w:t>
        </w:r>
        <w:r>
          <w:rPr>
            <w:rFonts w:ascii="宋体" w:hAnsi="宋体" w:cs="宋体" w:hint="eastAsia"/>
            <w:sz w:val="24"/>
          </w:rPr>
          <w:t>届永守奖征集</w:t>
        </w:r>
        <w:r>
          <w:rPr>
            <w:rFonts w:ascii="宋体" w:cs="宋体"/>
            <w:sz w:val="24"/>
          </w:rPr>
          <w:tab/>
        </w:r>
        <w:r>
          <w:rPr>
            <w:rFonts w:ascii="宋体" w:hAnsi="宋体" w:cs="宋体"/>
            <w:sz w:val="24"/>
          </w:rPr>
          <w:fldChar w:fldCharType="begin"/>
        </w:r>
        <w:r>
          <w:rPr>
            <w:rFonts w:ascii="宋体" w:hAnsi="宋体" w:cs="宋体"/>
            <w:sz w:val="24"/>
          </w:rPr>
          <w:instrText xml:space="preserve"> PAGEREF _Toc1369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0378" w:history="1">
        <w:r>
          <w:rPr>
            <w:rFonts w:ascii="宋体" w:hAnsi="宋体" w:cs="宋体"/>
            <w:sz w:val="24"/>
          </w:rPr>
          <w:t>31</w:t>
        </w:r>
        <w:r>
          <w:rPr>
            <w:rFonts w:ascii="宋体" w:hAnsi="宋体" w:cs="宋体" w:hint="eastAsia"/>
            <w:sz w:val="24"/>
          </w:rPr>
          <w:t>、</w:t>
        </w:r>
        <w:r>
          <w:rPr>
            <w:rFonts w:ascii="宋体" w:hAnsi="宋体" w:cs="宋体"/>
            <w:sz w:val="24"/>
          </w:rPr>
          <w:t xml:space="preserve"> </w:t>
        </w:r>
        <w:r>
          <w:rPr>
            <w:rFonts w:ascii="宋体" w:hAnsi="宋体" w:cs="宋体" w:hint="eastAsia"/>
            <w:sz w:val="24"/>
          </w:rPr>
          <w:t>一种使用细菌肽预防牙科疾病的技术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_Toc20378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085" w:history="1">
        <w:r>
          <w:rPr>
            <w:rFonts w:ascii="宋体" w:hAnsi="宋体" w:cs="宋体"/>
            <w:sz w:val="24"/>
          </w:rPr>
          <w:t>32</w:t>
        </w:r>
        <w:r>
          <w:rPr>
            <w:rFonts w:ascii="宋体" w:hAnsi="宋体" w:cs="宋体" w:hint="eastAsia"/>
            <w:sz w:val="24"/>
          </w:rPr>
          <w:t>、</w:t>
        </w:r>
        <w:r>
          <w:rPr>
            <w:rFonts w:ascii="宋体" w:hAnsi="宋体" w:cs="宋体"/>
            <w:sz w:val="24"/>
          </w:rPr>
          <w:t xml:space="preserve"> </w:t>
        </w:r>
        <w:r>
          <w:rPr>
            <w:rFonts w:ascii="宋体" w:hAnsi="宋体" w:cs="宋体" w:hint="eastAsia"/>
            <w:sz w:val="24"/>
          </w:rPr>
          <w:t>蔬菜品种</w:t>
        </w:r>
        <w:r>
          <w:rPr>
            <w:rFonts w:ascii="宋体" w:hAnsi="宋体" w:cs="宋体"/>
            <w:sz w:val="24"/>
          </w:rPr>
          <w:t>DUS</w:t>
        </w:r>
        <w:r>
          <w:rPr>
            <w:rFonts w:ascii="宋体" w:hAnsi="宋体" w:cs="宋体" w:hint="eastAsia"/>
            <w:sz w:val="24"/>
          </w:rPr>
          <w:t>测试技术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_Toc1085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708" w:history="1">
        <w:r>
          <w:rPr>
            <w:rFonts w:ascii="宋体" w:hAnsi="宋体" w:cs="宋体"/>
            <w:sz w:val="24"/>
          </w:rPr>
          <w:t>33</w:t>
        </w:r>
        <w:r>
          <w:rPr>
            <w:rFonts w:ascii="宋体" w:hAnsi="宋体" w:cs="宋体" w:hint="eastAsia"/>
            <w:sz w:val="24"/>
          </w:rPr>
          <w:t>、</w:t>
        </w:r>
        <w:r>
          <w:rPr>
            <w:rFonts w:ascii="宋体" w:hAnsi="宋体" w:cs="宋体"/>
            <w:sz w:val="24"/>
          </w:rPr>
          <w:t xml:space="preserve"> </w:t>
        </w:r>
        <w:r>
          <w:rPr>
            <w:rFonts w:ascii="宋体" w:hAnsi="宋体" w:cs="宋体" w:hint="eastAsia"/>
            <w:sz w:val="24"/>
          </w:rPr>
          <w:t>农业生态节水植物箱</w:t>
        </w:r>
        <w:r>
          <w:rPr>
            <w:rFonts w:ascii="宋体" w:cs="宋体"/>
            <w:sz w:val="24"/>
          </w:rPr>
          <w:tab/>
        </w:r>
        <w:r>
          <w:rPr>
            <w:rFonts w:ascii="宋体" w:hAnsi="宋体" w:cs="宋体"/>
            <w:sz w:val="24"/>
          </w:rPr>
          <w:fldChar w:fldCharType="begin"/>
        </w:r>
        <w:r>
          <w:rPr>
            <w:rFonts w:ascii="宋体" w:hAnsi="宋体" w:cs="宋体"/>
            <w:sz w:val="24"/>
          </w:rPr>
          <w:instrText xml:space="preserve"> PAGEREF _Toc2708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2154" w:history="1">
        <w:r>
          <w:rPr>
            <w:rFonts w:ascii="宋体" w:hAnsi="宋体" w:cs="宋体"/>
            <w:sz w:val="24"/>
          </w:rPr>
          <w:t>34</w:t>
        </w:r>
        <w:r>
          <w:rPr>
            <w:rFonts w:ascii="宋体" w:hAnsi="宋体" w:cs="宋体" w:hint="eastAsia"/>
            <w:sz w:val="24"/>
          </w:rPr>
          <w:t>、</w:t>
        </w:r>
        <w:r>
          <w:rPr>
            <w:rFonts w:ascii="宋体" w:hAnsi="宋体" w:cs="宋体"/>
            <w:sz w:val="24"/>
          </w:rPr>
          <w:t xml:space="preserve"> </w:t>
        </w:r>
        <w:r>
          <w:rPr>
            <w:rFonts w:ascii="宋体" w:hAnsi="宋体" w:cs="宋体" w:hint="eastAsia"/>
            <w:sz w:val="24"/>
          </w:rPr>
          <w:t>汗液分析智能贴片</w:t>
        </w:r>
        <w:r>
          <w:rPr>
            <w:rFonts w:ascii="宋体" w:cs="宋体"/>
            <w:sz w:val="24"/>
          </w:rPr>
          <w:tab/>
        </w:r>
        <w:r>
          <w:rPr>
            <w:rFonts w:ascii="宋体" w:hAnsi="宋体" w:cs="宋体"/>
            <w:sz w:val="24"/>
          </w:rPr>
          <w:fldChar w:fldCharType="begin"/>
        </w:r>
        <w:r>
          <w:rPr>
            <w:rFonts w:ascii="宋体" w:hAnsi="宋体" w:cs="宋体"/>
            <w:sz w:val="24"/>
          </w:rPr>
          <w:instrText xml:space="preserve"> PAGEREF _Toc12154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7381" w:history="1">
        <w:r>
          <w:rPr>
            <w:rFonts w:ascii="宋体" w:hAnsi="宋体" w:cs="宋体"/>
            <w:sz w:val="24"/>
          </w:rPr>
          <w:t>35</w:t>
        </w:r>
        <w:r>
          <w:rPr>
            <w:rFonts w:ascii="宋体" w:hAnsi="宋体" w:cs="宋体" w:hint="eastAsia"/>
            <w:sz w:val="24"/>
          </w:rPr>
          <w:t>、</w:t>
        </w:r>
        <w:r>
          <w:rPr>
            <w:rFonts w:ascii="宋体" w:hAnsi="宋体" w:cs="宋体"/>
            <w:sz w:val="24"/>
          </w:rPr>
          <w:t xml:space="preserve"> </w:t>
        </w:r>
        <w:r>
          <w:rPr>
            <w:rFonts w:ascii="宋体" w:hAnsi="宋体" w:cs="宋体" w:hint="eastAsia"/>
            <w:sz w:val="24"/>
          </w:rPr>
          <w:t>作物水分蒸发测量仪</w:t>
        </w:r>
        <w:r>
          <w:rPr>
            <w:rFonts w:ascii="宋体" w:cs="宋体"/>
            <w:sz w:val="24"/>
          </w:rPr>
          <w:tab/>
        </w:r>
        <w:r>
          <w:rPr>
            <w:rFonts w:ascii="宋体" w:hAnsi="宋体" w:cs="宋体"/>
            <w:sz w:val="24"/>
          </w:rPr>
          <w:fldChar w:fldCharType="begin"/>
        </w:r>
        <w:r>
          <w:rPr>
            <w:rFonts w:ascii="宋体" w:hAnsi="宋体" w:cs="宋体"/>
            <w:sz w:val="24"/>
          </w:rPr>
          <w:instrText xml:space="preserve"> PAGEREF _Toc27381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071" w:history="1">
        <w:r>
          <w:rPr>
            <w:rFonts w:ascii="宋体" w:hAnsi="宋体" w:cs="宋体"/>
            <w:sz w:val="24"/>
          </w:rPr>
          <w:t>36</w:t>
        </w:r>
        <w:r>
          <w:rPr>
            <w:rFonts w:ascii="宋体" w:hAnsi="宋体" w:cs="宋体" w:hint="eastAsia"/>
            <w:sz w:val="24"/>
          </w:rPr>
          <w:t>、</w:t>
        </w:r>
        <w:r>
          <w:rPr>
            <w:rFonts w:ascii="宋体" w:hAnsi="宋体" w:cs="宋体"/>
            <w:sz w:val="24"/>
          </w:rPr>
          <w:t xml:space="preserve"> </w:t>
        </w:r>
        <w:r>
          <w:rPr>
            <w:rFonts w:ascii="宋体" w:hAnsi="宋体" w:cs="宋体" w:hint="eastAsia"/>
            <w:sz w:val="24"/>
          </w:rPr>
          <w:t>废水处理产生的沼气转化为生物甲烷注入天然管网</w:t>
        </w:r>
        <w:r>
          <w:rPr>
            <w:rFonts w:ascii="宋体" w:cs="宋体"/>
            <w:sz w:val="24"/>
          </w:rPr>
          <w:tab/>
        </w:r>
        <w:r>
          <w:rPr>
            <w:rFonts w:ascii="宋体" w:hAnsi="宋体" w:cs="宋体"/>
            <w:sz w:val="24"/>
          </w:rPr>
          <w:fldChar w:fldCharType="begin"/>
        </w:r>
        <w:r>
          <w:rPr>
            <w:rFonts w:ascii="宋体" w:hAnsi="宋体" w:cs="宋体"/>
            <w:sz w:val="24"/>
          </w:rPr>
          <w:instrText xml:space="preserve"> PAGEREF _Toc1071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4066" w:history="1">
        <w:r>
          <w:rPr>
            <w:rFonts w:ascii="宋体" w:hAnsi="宋体" w:cs="宋体"/>
            <w:sz w:val="24"/>
          </w:rPr>
          <w:t>37</w:t>
        </w:r>
        <w:r>
          <w:rPr>
            <w:rFonts w:ascii="宋体" w:hAnsi="宋体" w:cs="宋体" w:hint="eastAsia"/>
            <w:sz w:val="24"/>
          </w:rPr>
          <w:t>、</w:t>
        </w:r>
        <w:r>
          <w:rPr>
            <w:rFonts w:ascii="宋体" w:hAnsi="宋体" w:cs="宋体"/>
            <w:sz w:val="24"/>
          </w:rPr>
          <w:t xml:space="preserve"> </w:t>
        </w:r>
        <w:r>
          <w:rPr>
            <w:rFonts w:ascii="宋体" w:hAnsi="宋体" w:cs="宋体" w:hint="eastAsia"/>
            <w:sz w:val="24"/>
          </w:rPr>
          <w:t>碱性电解堆用低成本高性能电极制备技术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_Toc14066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6128" w:history="1">
        <w:r>
          <w:rPr>
            <w:rFonts w:ascii="宋体" w:hAnsi="宋体" w:cs="宋体"/>
            <w:sz w:val="24"/>
          </w:rPr>
          <w:t>38</w:t>
        </w:r>
        <w:r>
          <w:rPr>
            <w:rFonts w:ascii="宋体" w:hAnsi="宋体" w:cs="宋体" w:hint="eastAsia"/>
            <w:sz w:val="24"/>
          </w:rPr>
          <w:t>、</w:t>
        </w:r>
        <w:r>
          <w:rPr>
            <w:rFonts w:ascii="宋体" w:hAnsi="宋体" w:cs="宋体"/>
            <w:sz w:val="24"/>
          </w:rPr>
          <w:t xml:space="preserve"> </w:t>
        </w:r>
        <w:r>
          <w:rPr>
            <w:rFonts w:ascii="宋体" w:hAnsi="宋体" w:cs="宋体" w:hint="eastAsia"/>
            <w:sz w:val="24"/>
          </w:rPr>
          <w:t>靶向进入白血病细胞的仿生纳米氧化铁设计和制备</w:t>
        </w:r>
        <w:r>
          <w:rPr>
            <w:rFonts w:ascii="宋体" w:cs="宋体"/>
            <w:sz w:val="24"/>
          </w:rPr>
          <w:tab/>
        </w:r>
        <w:r>
          <w:rPr>
            <w:rFonts w:ascii="宋体" w:hAnsi="宋体" w:cs="宋体"/>
            <w:sz w:val="24"/>
          </w:rPr>
          <w:fldChar w:fldCharType="begin"/>
        </w:r>
        <w:r>
          <w:rPr>
            <w:rFonts w:ascii="宋体" w:hAnsi="宋体" w:cs="宋体"/>
            <w:sz w:val="24"/>
          </w:rPr>
          <w:instrText xml:space="preserve"> PAGEREF _Toc16128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2994" w:history="1">
        <w:r>
          <w:rPr>
            <w:rFonts w:ascii="宋体" w:hAnsi="宋体" w:cs="宋体"/>
            <w:sz w:val="24"/>
          </w:rPr>
          <w:t>39</w:t>
        </w:r>
        <w:r>
          <w:rPr>
            <w:rFonts w:ascii="宋体" w:hAnsi="宋体" w:cs="宋体" w:hint="eastAsia"/>
            <w:sz w:val="24"/>
          </w:rPr>
          <w:t>、</w:t>
        </w:r>
        <w:r>
          <w:rPr>
            <w:rFonts w:ascii="宋体" w:hAnsi="宋体" w:cs="宋体"/>
            <w:sz w:val="24"/>
          </w:rPr>
          <w:t xml:space="preserve"> </w:t>
        </w:r>
        <w:r>
          <w:rPr>
            <w:rFonts w:ascii="宋体" w:hAnsi="宋体" w:cs="宋体" w:hint="eastAsia"/>
            <w:sz w:val="24"/>
          </w:rPr>
          <w:t>多场景人机协同的智能化胸腹腔微创手术机器人系统</w:t>
        </w:r>
        <w:r>
          <w:rPr>
            <w:rFonts w:ascii="宋体" w:cs="宋体"/>
            <w:sz w:val="24"/>
          </w:rPr>
          <w:tab/>
        </w:r>
        <w:r>
          <w:rPr>
            <w:rFonts w:ascii="宋体" w:hAnsi="宋体" w:cs="宋体"/>
            <w:sz w:val="24"/>
          </w:rPr>
          <w:fldChar w:fldCharType="begin"/>
        </w:r>
        <w:r>
          <w:rPr>
            <w:rFonts w:ascii="宋体" w:hAnsi="宋体" w:cs="宋体"/>
            <w:sz w:val="24"/>
          </w:rPr>
          <w:instrText xml:space="preserve"> PAGEREF _Toc12994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1494" w:history="1">
        <w:r>
          <w:rPr>
            <w:rFonts w:ascii="宋体" w:hAnsi="宋体" w:cs="宋体"/>
            <w:sz w:val="24"/>
          </w:rPr>
          <w:t>40</w:t>
        </w:r>
        <w:r>
          <w:rPr>
            <w:rFonts w:ascii="宋体" w:hAnsi="宋体" w:cs="宋体" w:hint="eastAsia"/>
            <w:sz w:val="24"/>
          </w:rPr>
          <w:t>、</w:t>
        </w:r>
        <w:r>
          <w:rPr>
            <w:rFonts w:ascii="宋体" w:hAnsi="宋体" w:cs="宋体"/>
            <w:sz w:val="24"/>
          </w:rPr>
          <w:t xml:space="preserve"> </w:t>
        </w:r>
        <w:r>
          <w:rPr>
            <w:rFonts w:ascii="宋体" w:hAnsi="宋体" w:cs="宋体" w:hint="eastAsia"/>
            <w:sz w:val="24"/>
          </w:rPr>
          <w:t>自动驾驶汽车关键安全场景数据库构建及产业化</w:t>
        </w:r>
        <w:r>
          <w:rPr>
            <w:rFonts w:ascii="宋体" w:cs="宋体"/>
            <w:sz w:val="24"/>
          </w:rPr>
          <w:tab/>
        </w:r>
        <w:r>
          <w:rPr>
            <w:rFonts w:ascii="宋体" w:hAnsi="宋体" w:cs="宋体"/>
            <w:sz w:val="24"/>
          </w:rPr>
          <w:fldChar w:fldCharType="begin"/>
        </w:r>
        <w:r>
          <w:rPr>
            <w:rFonts w:ascii="宋体" w:hAnsi="宋体" w:cs="宋体"/>
            <w:sz w:val="24"/>
          </w:rPr>
          <w:instrText xml:space="preserve"> PAGEREF _Toc11494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4780" w:history="1">
        <w:r>
          <w:rPr>
            <w:rFonts w:ascii="宋体" w:hAnsi="宋体" w:cs="宋体"/>
            <w:sz w:val="24"/>
          </w:rPr>
          <w:t>41</w:t>
        </w:r>
        <w:r>
          <w:rPr>
            <w:rFonts w:ascii="宋体" w:hAnsi="宋体" w:cs="宋体" w:hint="eastAsia"/>
            <w:sz w:val="24"/>
          </w:rPr>
          <w:t>、</w:t>
        </w:r>
        <w:r>
          <w:rPr>
            <w:rFonts w:ascii="宋体" w:hAnsi="宋体" w:cs="宋体"/>
            <w:sz w:val="24"/>
          </w:rPr>
          <w:t xml:space="preserve"> CALYPSO</w:t>
        </w:r>
        <w:r>
          <w:rPr>
            <w:rFonts w:ascii="宋体" w:hAnsi="宋体" w:cs="宋体" w:hint="eastAsia"/>
            <w:sz w:val="24"/>
          </w:rPr>
          <w:t>材料设计方法与软件</w:t>
        </w:r>
        <w:r>
          <w:rPr>
            <w:rFonts w:ascii="宋体" w:cs="宋体"/>
            <w:sz w:val="24"/>
          </w:rPr>
          <w:tab/>
        </w:r>
        <w:r>
          <w:rPr>
            <w:rFonts w:ascii="宋体" w:hAnsi="宋体" w:cs="宋体"/>
            <w:sz w:val="24"/>
          </w:rPr>
          <w:fldChar w:fldCharType="begin"/>
        </w:r>
        <w:r>
          <w:rPr>
            <w:rFonts w:ascii="宋体" w:hAnsi="宋体" w:cs="宋体"/>
            <w:sz w:val="24"/>
          </w:rPr>
          <w:instrText xml:space="preserve"> PAGEREF _Toc4780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0103" w:history="1">
        <w:r>
          <w:rPr>
            <w:rFonts w:ascii="宋体" w:hAnsi="宋体" w:cs="宋体"/>
            <w:sz w:val="24"/>
          </w:rPr>
          <w:t>42</w:t>
        </w:r>
        <w:r>
          <w:rPr>
            <w:rFonts w:ascii="宋体" w:hAnsi="宋体" w:cs="宋体" w:hint="eastAsia"/>
            <w:sz w:val="24"/>
          </w:rPr>
          <w:t>、</w:t>
        </w:r>
        <w:r>
          <w:rPr>
            <w:rFonts w:ascii="宋体" w:hAnsi="宋体" w:cs="宋体"/>
            <w:sz w:val="24"/>
          </w:rPr>
          <w:t xml:space="preserve"> </w:t>
        </w:r>
        <w:r>
          <w:rPr>
            <w:rFonts w:ascii="宋体" w:hAnsi="宋体" w:cs="宋体" w:hint="eastAsia"/>
            <w:sz w:val="24"/>
          </w:rPr>
          <w:t>钙钛矿单晶探测器技术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_Toc10103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758" w:history="1">
        <w:r>
          <w:rPr>
            <w:rFonts w:ascii="宋体" w:hAnsi="宋体" w:cs="宋体"/>
            <w:sz w:val="24"/>
          </w:rPr>
          <w:t>43</w:t>
        </w:r>
        <w:r>
          <w:rPr>
            <w:rFonts w:ascii="宋体" w:hAnsi="宋体" w:cs="宋体" w:hint="eastAsia"/>
            <w:sz w:val="24"/>
          </w:rPr>
          <w:t>、</w:t>
        </w:r>
        <w:r>
          <w:rPr>
            <w:rFonts w:ascii="宋体" w:hAnsi="宋体" w:cs="宋体"/>
            <w:sz w:val="24"/>
          </w:rPr>
          <w:t xml:space="preserve"> </w:t>
        </w:r>
        <w:r>
          <w:rPr>
            <w:rFonts w:ascii="宋体" w:hAnsi="宋体" w:cs="宋体" w:hint="eastAsia"/>
            <w:sz w:val="24"/>
          </w:rPr>
          <w:t>利用</w:t>
        </w:r>
        <w:r>
          <w:rPr>
            <w:rFonts w:ascii="宋体" w:hAnsi="宋体" w:cs="宋体"/>
            <w:sz w:val="24"/>
          </w:rPr>
          <w:t>PACE</w:t>
        </w:r>
        <w:r>
          <w:rPr>
            <w:rFonts w:ascii="宋体" w:hAnsi="宋体" w:cs="宋体" w:hint="eastAsia"/>
            <w:sz w:val="24"/>
          </w:rPr>
          <w:t>进化技术研发适用于抗痤疮化妆品的新型核心原料</w:t>
        </w:r>
        <w:r>
          <w:rPr>
            <w:rFonts w:ascii="宋体" w:cs="宋体"/>
            <w:sz w:val="24"/>
          </w:rPr>
          <w:tab/>
        </w:r>
        <w:r>
          <w:rPr>
            <w:rFonts w:ascii="宋体" w:hAnsi="宋体" w:cs="宋体"/>
            <w:sz w:val="24"/>
          </w:rPr>
          <w:fldChar w:fldCharType="begin"/>
        </w:r>
        <w:r>
          <w:rPr>
            <w:rFonts w:ascii="宋体" w:hAnsi="宋体" w:cs="宋体"/>
            <w:sz w:val="24"/>
          </w:rPr>
          <w:instrText xml:space="preserve"> PAGEREF _Toc3758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6496" w:history="1">
        <w:r>
          <w:rPr>
            <w:rFonts w:ascii="宋体" w:hAnsi="宋体" w:cs="宋体"/>
            <w:sz w:val="24"/>
          </w:rPr>
          <w:t>44</w:t>
        </w:r>
        <w:r>
          <w:rPr>
            <w:rFonts w:ascii="宋体" w:hAnsi="宋体" w:cs="宋体" w:hint="eastAsia"/>
            <w:sz w:val="24"/>
          </w:rPr>
          <w:t>、</w:t>
        </w:r>
        <w:r>
          <w:rPr>
            <w:rFonts w:ascii="宋体" w:hAnsi="宋体" w:cs="宋体"/>
            <w:sz w:val="24"/>
          </w:rPr>
          <w:t xml:space="preserve"> </w:t>
        </w:r>
        <w:r>
          <w:rPr>
            <w:rFonts w:ascii="宋体" w:hAnsi="宋体" w:cs="宋体" w:hint="eastAsia"/>
            <w:sz w:val="24"/>
          </w:rPr>
          <w:t>新型医用羟基磷灰石及新型注射美容填充剂</w:t>
        </w:r>
        <w:r>
          <w:rPr>
            <w:rFonts w:ascii="宋体" w:cs="宋体"/>
            <w:sz w:val="24"/>
          </w:rPr>
          <w:tab/>
        </w:r>
        <w:r>
          <w:rPr>
            <w:rFonts w:ascii="宋体" w:hAnsi="宋体" w:cs="宋体"/>
            <w:sz w:val="24"/>
          </w:rPr>
          <w:fldChar w:fldCharType="begin"/>
        </w:r>
        <w:r>
          <w:rPr>
            <w:rFonts w:ascii="宋体" w:hAnsi="宋体" w:cs="宋体"/>
            <w:sz w:val="24"/>
          </w:rPr>
          <w:instrText xml:space="preserve"> PAGEREF _Toc16496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1365" w:history="1">
        <w:r>
          <w:rPr>
            <w:rFonts w:ascii="宋体" w:hAnsi="宋体" w:cs="宋体"/>
            <w:sz w:val="24"/>
          </w:rPr>
          <w:t>45</w:t>
        </w:r>
        <w:r>
          <w:rPr>
            <w:rFonts w:ascii="宋体" w:hAnsi="宋体" w:cs="宋体" w:hint="eastAsia"/>
            <w:sz w:val="24"/>
          </w:rPr>
          <w:t>、</w:t>
        </w:r>
        <w:r>
          <w:rPr>
            <w:rFonts w:ascii="宋体" w:hAnsi="宋体" w:cs="宋体"/>
            <w:sz w:val="24"/>
          </w:rPr>
          <w:t xml:space="preserve"> </w:t>
        </w:r>
        <w:r>
          <w:rPr>
            <w:rFonts w:ascii="宋体" w:hAnsi="宋体" w:cs="宋体" w:hint="eastAsia"/>
            <w:sz w:val="24"/>
          </w:rPr>
          <w:t>外泌体载药系统的研发</w:t>
        </w:r>
        <w:r>
          <w:rPr>
            <w:rFonts w:ascii="宋体" w:cs="宋体"/>
            <w:sz w:val="24"/>
          </w:rPr>
          <w:tab/>
        </w:r>
        <w:r>
          <w:rPr>
            <w:rFonts w:ascii="宋体" w:hAnsi="宋体" w:cs="宋体"/>
            <w:sz w:val="24"/>
          </w:rPr>
          <w:fldChar w:fldCharType="begin"/>
        </w:r>
        <w:r>
          <w:rPr>
            <w:rFonts w:ascii="宋体" w:hAnsi="宋体" w:cs="宋体"/>
            <w:sz w:val="24"/>
          </w:rPr>
          <w:instrText xml:space="preserve"> PAGEREF _Toc11365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2390" w:history="1">
        <w:r>
          <w:rPr>
            <w:rFonts w:ascii="宋体" w:hAnsi="宋体" w:cs="宋体"/>
            <w:sz w:val="24"/>
          </w:rPr>
          <w:t>46</w:t>
        </w:r>
        <w:r>
          <w:rPr>
            <w:rFonts w:ascii="宋体" w:hAnsi="宋体" w:cs="宋体" w:hint="eastAsia"/>
            <w:sz w:val="24"/>
          </w:rPr>
          <w:t>、</w:t>
        </w:r>
        <w:r>
          <w:rPr>
            <w:rFonts w:ascii="宋体" w:hAnsi="宋体" w:cs="宋体"/>
            <w:sz w:val="24"/>
          </w:rPr>
          <w:t xml:space="preserve"> </w:t>
        </w:r>
        <w:r>
          <w:rPr>
            <w:rFonts w:ascii="宋体" w:hAnsi="宋体" w:cs="宋体" w:hint="eastAsia"/>
            <w:sz w:val="24"/>
          </w:rPr>
          <w:t>薄板焊接接头质量便捷式智能无损检测仪</w:t>
        </w:r>
        <w:r>
          <w:rPr>
            <w:rFonts w:ascii="宋体" w:cs="宋体"/>
            <w:sz w:val="24"/>
          </w:rPr>
          <w:tab/>
        </w:r>
        <w:r>
          <w:rPr>
            <w:rFonts w:ascii="宋体" w:hAnsi="宋体" w:cs="宋体"/>
            <w:sz w:val="24"/>
          </w:rPr>
          <w:fldChar w:fldCharType="begin"/>
        </w:r>
        <w:r>
          <w:rPr>
            <w:rFonts w:ascii="宋体" w:hAnsi="宋体" w:cs="宋体"/>
            <w:sz w:val="24"/>
          </w:rPr>
          <w:instrText xml:space="preserve"> PAGEREF _Toc32390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4612" w:history="1">
        <w:r>
          <w:rPr>
            <w:rFonts w:ascii="宋体" w:hAnsi="宋体" w:cs="宋体"/>
            <w:sz w:val="24"/>
          </w:rPr>
          <w:t>47</w:t>
        </w:r>
        <w:r>
          <w:rPr>
            <w:rFonts w:ascii="宋体" w:hAnsi="宋体" w:cs="宋体" w:hint="eastAsia"/>
            <w:sz w:val="24"/>
          </w:rPr>
          <w:t>、</w:t>
        </w:r>
        <w:r>
          <w:rPr>
            <w:rFonts w:ascii="宋体" w:hAnsi="宋体" w:cs="宋体"/>
            <w:sz w:val="24"/>
          </w:rPr>
          <w:t xml:space="preserve"> </w:t>
        </w:r>
        <w:r>
          <w:rPr>
            <w:rFonts w:ascii="宋体" w:hAnsi="宋体" w:cs="宋体" w:hint="eastAsia"/>
            <w:sz w:val="24"/>
          </w:rPr>
          <w:t>以工业固废为原料生产</w:t>
        </w:r>
        <w:r>
          <w:rPr>
            <w:rFonts w:ascii="宋体" w:hAnsi="宋体" w:cs="宋体"/>
            <w:sz w:val="24"/>
          </w:rPr>
          <w:t>CO2</w:t>
        </w:r>
        <w:r>
          <w:rPr>
            <w:rFonts w:ascii="宋体" w:hAnsi="宋体" w:cs="宋体" w:hint="eastAsia"/>
            <w:sz w:val="24"/>
          </w:rPr>
          <w:t>吸附专用分子筛</w:t>
        </w:r>
        <w:r>
          <w:rPr>
            <w:rFonts w:ascii="宋体" w:cs="宋体"/>
            <w:sz w:val="24"/>
          </w:rPr>
          <w:tab/>
        </w:r>
        <w:r>
          <w:rPr>
            <w:rFonts w:ascii="宋体" w:hAnsi="宋体" w:cs="宋体"/>
            <w:sz w:val="24"/>
          </w:rPr>
          <w:fldChar w:fldCharType="begin"/>
        </w:r>
        <w:r>
          <w:rPr>
            <w:rFonts w:ascii="宋体" w:hAnsi="宋体" w:cs="宋体"/>
            <w:sz w:val="24"/>
          </w:rPr>
          <w:instrText xml:space="preserve"> PAGEREF _Toc14612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4009" w:history="1">
        <w:r>
          <w:rPr>
            <w:rFonts w:ascii="宋体" w:hAnsi="宋体" w:cs="宋体"/>
            <w:sz w:val="24"/>
          </w:rPr>
          <w:t>48</w:t>
        </w:r>
        <w:r>
          <w:rPr>
            <w:rFonts w:ascii="宋体" w:hAnsi="宋体" w:cs="宋体" w:hint="eastAsia"/>
            <w:sz w:val="24"/>
          </w:rPr>
          <w:t>、</w:t>
        </w:r>
        <w:r>
          <w:rPr>
            <w:rFonts w:ascii="宋体" w:hAnsi="宋体" w:cs="宋体"/>
            <w:sz w:val="24"/>
          </w:rPr>
          <w:t xml:space="preserve"> </w:t>
        </w:r>
        <w:r>
          <w:rPr>
            <w:rFonts w:ascii="宋体" w:hAnsi="宋体" w:cs="宋体" w:hint="eastAsia"/>
            <w:sz w:val="24"/>
          </w:rPr>
          <w:t>多孔氮化硼纳米纤维规模化制备技术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_Toc24009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1996" w:history="1">
        <w:r>
          <w:rPr>
            <w:rFonts w:ascii="宋体" w:hAnsi="宋体" w:cs="宋体"/>
            <w:sz w:val="24"/>
          </w:rPr>
          <w:t>49</w:t>
        </w:r>
        <w:r>
          <w:rPr>
            <w:rFonts w:ascii="宋体" w:hAnsi="宋体" w:cs="宋体" w:hint="eastAsia"/>
            <w:sz w:val="24"/>
          </w:rPr>
          <w:t>、</w:t>
        </w:r>
        <w:r>
          <w:rPr>
            <w:rFonts w:ascii="宋体" w:hAnsi="宋体" w:cs="宋体"/>
            <w:sz w:val="24"/>
          </w:rPr>
          <w:t xml:space="preserve"> </w:t>
        </w:r>
        <w:r>
          <w:rPr>
            <w:rFonts w:ascii="宋体" w:hAnsi="宋体" w:cs="宋体" w:hint="eastAsia"/>
            <w:sz w:val="24"/>
          </w:rPr>
          <w:t>液态有机氢载体（</w:t>
        </w:r>
        <w:r>
          <w:rPr>
            <w:rFonts w:ascii="宋体" w:hAnsi="宋体" w:cs="宋体"/>
            <w:sz w:val="24"/>
          </w:rPr>
          <w:t>LOHC</w:t>
        </w:r>
        <w:r>
          <w:rPr>
            <w:rFonts w:ascii="宋体" w:hAnsi="宋体" w:cs="宋体" w:hint="eastAsia"/>
            <w:sz w:val="24"/>
          </w:rPr>
          <w:t>）制氢储氢技术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_Toc31996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6177" w:history="1">
        <w:r>
          <w:rPr>
            <w:rFonts w:ascii="宋体" w:hAnsi="宋体" w:cs="宋体"/>
            <w:sz w:val="24"/>
          </w:rPr>
          <w:t>50</w:t>
        </w:r>
        <w:r>
          <w:rPr>
            <w:rFonts w:ascii="宋体" w:hAnsi="宋体" w:cs="宋体" w:hint="eastAsia"/>
            <w:sz w:val="24"/>
          </w:rPr>
          <w:t>、</w:t>
        </w:r>
        <w:r>
          <w:rPr>
            <w:rFonts w:ascii="宋体" w:hAnsi="宋体" w:cs="宋体"/>
            <w:sz w:val="24"/>
          </w:rPr>
          <w:t xml:space="preserve"> </w:t>
        </w:r>
        <w:r>
          <w:rPr>
            <w:rFonts w:ascii="宋体" w:hAnsi="宋体" w:cs="宋体" w:hint="eastAsia"/>
            <w:sz w:val="24"/>
          </w:rPr>
          <w:t>车用动力电池阻燃微纳胶囊及热失控免疫技术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_Toc6177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4950" w:history="1">
        <w:r>
          <w:rPr>
            <w:rFonts w:ascii="宋体" w:hAnsi="宋体" w:cs="宋体"/>
            <w:sz w:val="24"/>
          </w:rPr>
          <w:t>51</w:t>
        </w:r>
        <w:r>
          <w:rPr>
            <w:rFonts w:ascii="宋体" w:hAnsi="宋体" w:cs="宋体" w:hint="eastAsia"/>
            <w:sz w:val="24"/>
          </w:rPr>
          <w:t>、</w:t>
        </w:r>
        <w:r>
          <w:rPr>
            <w:rFonts w:ascii="宋体" w:hAnsi="宋体" w:cs="宋体"/>
            <w:sz w:val="24"/>
          </w:rPr>
          <w:t xml:space="preserve"> </w:t>
        </w:r>
        <w:r>
          <w:rPr>
            <w:rFonts w:ascii="宋体" w:hAnsi="宋体" w:cs="宋体" w:hint="eastAsia"/>
            <w:sz w:val="24"/>
          </w:rPr>
          <w:t>车载应用的智能窗玻璃技术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_Toc14950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7851" w:history="1">
        <w:r>
          <w:rPr>
            <w:rFonts w:ascii="宋体" w:hAnsi="宋体" w:cs="宋体"/>
            <w:sz w:val="24"/>
          </w:rPr>
          <w:t>52</w:t>
        </w:r>
        <w:r>
          <w:rPr>
            <w:rFonts w:ascii="宋体" w:hAnsi="宋体" w:cs="宋体" w:hint="eastAsia"/>
            <w:sz w:val="24"/>
          </w:rPr>
          <w:t>、</w:t>
        </w:r>
        <w:r>
          <w:rPr>
            <w:rFonts w:ascii="宋体" w:hAnsi="宋体" w:cs="宋体"/>
            <w:sz w:val="24"/>
          </w:rPr>
          <w:t xml:space="preserve"> </w:t>
        </w:r>
        <w:r>
          <w:rPr>
            <w:rFonts w:ascii="宋体" w:hAnsi="宋体" w:cs="宋体" w:hint="eastAsia"/>
            <w:sz w:val="24"/>
          </w:rPr>
          <w:t>基于</w:t>
        </w:r>
        <w:r>
          <w:rPr>
            <w:rFonts w:ascii="宋体" w:hAnsi="宋体" w:cs="宋体"/>
            <w:sz w:val="24"/>
          </w:rPr>
          <w:t>SERSCreen</w:t>
        </w:r>
        <w:r>
          <w:rPr>
            <w:rFonts w:ascii="宋体" w:hAnsi="宋体" w:cs="宋体" w:hint="eastAsia"/>
            <w:sz w:val="24"/>
          </w:rPr>
          <w:t>药物筛选平台对于</w:t>
        </w:r>
        <w:r>
          <w:rPr>
            <w:rFonts w:ascii="宋体" w:hAnsi="宋体" w:cs="宋体"/>
            <w:sz w:val="24"/>
          </w:rPr>
          <w:t>PARP</w:t>
        </w:r>
        <w:r>
          <w:rPr>
            <w:rFonts w:ascii="宋体" w:hAnsi="宋体" w:cs="宋体" w:hint="eastAsia"/>
            <w:sz w:val="24"/>
          </w:rPr>
          <w:t>抑制剂的研究开发</w:t>
        </w:r>
        <w:r>
          <w:rPr>
            <w:rFonts w:ascii="宋体" w:cs="宋体"/>
            <w:sz w:val="24"/>
          </w:rPr>
          <w:tab/>
        </w:r>
        <w:r>
          <w:rPr>
            <w:rFonts w:ascii="宋体" w:hAnsi="宋体" w:cs="宋体"/>
            <w:sz w:val="24"/>
          </w:rPr>
          <w:fldChar w:fldCharType="begin"/>
        </w:r>
        <w:r>
          <w:rPr>
            <w:rFonts w:ascii="宋体" w:hAnsi="宋体" w:cs="宋体"/>
            <w:sz w:val="24"/>
          </w:rPr>
          <w:instrText xml:space="preserve"> PAGEREF _Toc7851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4078" w:history="1">
        <w:r>
          <w:rPr>
            <w:rFonts w:ascii="宋体" w:hAnsi="宋体" w:cs="宋体"/>
            <w:sz w:val="24"/>
          </w:rPr>
          <w:t>53</w:t>
        </w:r>
        <w:r>
          <w:rPr>
            <w:rFonts w:ascii="宋体" w:hAnsi="宋体" w:cs="宋体" w:hint="eastAsia"/>
            <w:sz w:val="24"/>
          </w:rPr>
          <w:t>、</w:t>
        </w:r>
        <w:r>
          <w:rPr>
            <w:rFonts w:ascii="宋体" w:hAnsi="宋体" w:cs="宋体"/>
            <w:sz w:val="24"/>
          </w:rPr>
          <w:t xml:space="preserve"> </w:t>
        </w:r>
        <w:r>
          <w:rPr>
            <w:rFonts w:ascii="宋体" w:hAnsi="宋体" w:cs="宋体" w:hint="eastAsia"/>
            <w:sz w:val="24"/>
          </w:rPr>
          <w:t>口腔修复树脂及粘接剂系列高分子材料的产业化</w:t>
        </w:r>
        <w:r>
          <w:rPr>
            <w:rFonts w:ascii="宋体" w:cs="宋体"/>
            <w:sz w:val="24"/>
          </w:rPr>
          <w:tab/>
        </w:r>
        <w:r>
          <w:rPr>
            <w:rFonts w:ascii="宋体" w:hAnsi="宋体" w:cs="宋体"/>
            <w:sz w:val="24"/>
          </w:rPr>
          <w:fldChar w:fldCharType="begin"/>
        </w:r>
        <w:r>
          <w:rPr>
            <w:rFonts w:ascii="宋体" w:hAnsi="宋体" w:cs="宋体"/>
            <w:sz w:val="24"/>
          </w:rPr>
          <w:instrText xml:space="preserve"> PAGEREF _Toc24078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3055" w:history="1">
        <w:r>
          <w:rPr>
            <w:rFonts w:ascii="宋体" w:hAnsi="宋体" w:cs="宋体"/>
            <w:sz w:val="24"/>
          </w:rPr>
          <w:t>54</w:t>
        </w:r>
        <w:r>
          <w:rPr>
            <w:rFonts w:ascii="宋体" w:hAnsi="宋体" w:cs="宋体" w:hint="eastAsia"/>
            <w:sz w:val="24"/>
          </w:rPr>
          <w:t>、</w:t>
        </w:r>
        <w:r>
          <w:rPr>
            <w:rFonts w:ascii="宋体" w:hAnsi="宋体" w:cs="宋体"/>
            <w:sz w:val="24"/>
          </w:rPr>
          <w:t xml:space="preserve"> </w:t>
        </w:r>
        <w:r>
          <w:rPr>
            <w:rFonts w:ascii="宋体" w:hAnsi="宋体" w:cs="宋体" w:hint="eastAsia"/>
            <w:sz w:val="24"/>
          </w:rPr>
          <w:t>腔隙性积液智能定量分析系统的构建与验证应用</w:t>
        </w:r>
        <w:r>
          <w:rPr>
            <w:rFonts w:ascii="宋体" w:cs="宋体"/>
            <w:sz w:val="24"/>
          </w:rPr>
          <w:tab/>
        </w:r>
        <w:r>
          <w:rPr>
            <w:rFonts w:ascii="宋体" w:hAnsi="宋体" w:cs="宋体"/>
            <w:sz w:val="24"/>
          </w:rPr>
          <w:fldChar w:fldCharType="begin"/>
        </w:r>
        <w:r>
          <w:rPr>
            <w:rFonts w:ascii="宋体" w:hAnsi="宋体" w:cs="宋体"/>
            <w:sz w:val="24"/>
          </w:rPr>
          <w:instrText xml:space="preserve"> PAGEREF _Toc13055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3262" w:history="1">
        <w:r>
          <w:rPr>
            <w:rFonts w:ascii="宋体" w:hAnsi="宋体" w:cs="宋体"/>
            <w:sz w:val="24"/>
          </w:rPr>
          <w:t>55</w:t>
        </w:r>
        <w:r>
          <w:rPr>
            <w:rFonts w:ascii="宋体" w:hAnsi="宋体" w:cs="宋体" w:hint="eastAsia"/>
            <w:sz w:val="24"/>
          </w:rPr>
          <w:t>、</w:t>
        </w:r>
        <w:r>
          <w:rPr>
            <w:rFonts w:ascii="宋体" w:hAnsi="宋体" w:cs="宋体"/>
            <w:sz w:val="24"/>
          </w:rPr>
          <w:t xml:space="preserve"> </w:t>
        </w:r>
        <w:r>
          <w:rPr>
            <w:rFonts w:ascii="宋体" w:hAnsi="宋体" w:cs="宋体" w:hint="eastAsia"/>
            <w:sz w:val="24"/>
          </w:rPr>
          <w:t>皮肤肿瘤大数据平台</w:t>
        </w:r>
        <w:r>
          <w:rPr>
            <w:rFonts w:ascii="宋体" w:cs="宋体"/>
            <w:sz w:val="24"/>
          </w:rPr>
          <w:tab/>
        </w:r>
        <w:r>
          <w:rPr>
            <w:rFonts w:ascii="宋体" w:hAnsi="宋体" w:cs="宋体"/>
            <w:sz w:val="24"/>
          </w:rPr>
          <w:fldChar w:fldCharType="begin"/>
        </w:r>
        <w:r>
          <w:rPr>
            <w:rFonts w:ascii="宋体" w:hAnsi="宋体" w:cs="宋体"/>
            <w:sz w:val="24"/>
          </w:rPr>
          <w:instrText xml:space="preserve"> PAGEREF _Toc13262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8343" w:history="1">
        <w:r>
          <w:rPr>
            <w:rFonts w:ascii="宋体" w:hAnsi="宋体" w:cs="宋体"/>
            <w:sz w:val="24"/>
          </w:rPr>
          <w:t>56</w:t>
        </w:r>
        <w:r>
          <w:rPr>
            <w:rFonts w:ascii="宋体" w:hAnsi="宋体" w:cs="宋体" w:hint="eastAsia"/>
            <w:sz w:val="24"/>
          </w:rPr>
          <w:t>、</w:t>
        </w:r>
        <w:r>
          <w:rPr>
            <w:rFonts w:ascii="宋体" w:hAnsi="宋体" w:cs="宋体"/>
            <w:sz w:val="24"/>
          </w:rPr>
          <w:t xml:space="preserve"> </w:t>
        </w:r>
        <w:r>
          <w:rPr>
            <w:rFonts w:ascii="宋体" w:hAnsi="宋体" w:cs="宋体" w:hint="eastAsia"/>
            <w:sz w:val="24"/>
          </w:rPr>
          <w:t>可视硬质支气管镜</w:t>
        </w:r>
        <w:r>
          <w:rPr>
            <w:rFonts w:ascii="宋体" w:cs="宋体"/>
            <w:sz w:val="24"/>
          </w:rPr>
          <w:tab/>
        </w:r>
        <w:r>
          <w:rPr>
            <w:rFonts w:ascii="宋体" w:hAnsi="宋体" w:cs="宋体"/>
            <w:sz w:val="24"/>
          </w:rPr>
          <w:fldChar w:fldCharType="begin"/>
        </w:r>
        <w:r>
          <w:rPr>
            <w:rFonts w:ascii="宋体" w:hAnsi="宋体" w:cs="宋体"/>
            <w:sz w:val="24"/>
          </w:rPr>
          <w:instrText xml:space="preserve"> PAGEREF _Toc18343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8876" w:history="1">
        <w:r>
          <w:rPr>
            <w:rFonts w:ascii="宋体" w:hAnsi="宋体" w:cs="宋体"/>
            <w:sz w:val="24"/>
          </w:rPr>
          <w:t>57</w:t>
        </w:r>
        <w:r>
          <w:rPr>
            <w:rFonts w:ascii="宋体" w:hAnsi="宋体" w:cs="宋体" w:hint="eastAsia"/>
            <w:sz w:val="24"/>
          </w:rPr>
          <w:t>、</w:t>
        </w:r>
        <w:r>
          <w:rPr>
            <w:rFonts w:ascii="宋体" w:hAnsi="宋体" w:cs="宋体"/>
            <w:sz w:val="24"/>
          </w:rPr>
          <w:t xml:space="preserve"> </w:t>
        </w:r>
        <w:r>
          <w:rPr>
            <w:rFonts w:ascii="宋体" w:hAnsi="宋体" w:cs="宋体" w:hint="eastAsia"/>
            <w:sz w:val="24"/>
          </w:rPr>
          <w:t>结直肠癌术后居家盆底球囊训练及提醒一体化装置</w:t>
        </w:r>
        <w:r>
          <w:rPr>
            <w:rFonts w:ascii="宋体" w:cs="宋体"/>
            <w:sz w:val="24"/>
          </w:rPr>
          <w:tab/>
        </w:r>
        <w:r>
          <w:rPr>
            <w:rFonts w:ascii="宋体" w:hAnsi="宋体" w:cs="宋体"/>
            <w:sz w:val="24"/>
          </w:rPr>
          <w:fldChar w:fldCharType="begin"/>
        </w:r>
        <w:r>
          <w:rPr>
            <w:rFonts w:ascii="宋体" w:hAnsi="宋体" w:cs="宋体"/>
            <w:sz w:val="24"/>
          </w:rPr>
          <w:instrText xml:space="preserve"> PAGEREF _Toc18876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8767" w:history="1">
        <w:r>
          <w:rPr>
            <w:rFonts w:ascii="宋体" w:hAnsi="宋体" w:cs="宋体"/>
            <w:sz w:val="24"/>
          </w:rPr>
          <w:t>58</w:t>
        </w:r>
        <w:r>
          <w:rPr>
            <w:rFonts w:ascii="宋体" w:hAnsi="宋体" w:cs="宋体" w:hint="eastAsia"/>
            <w:sz w:val="24"/>
          </w:rPr>
          <w:t>、</w:t>
        </w:r>
        <w:r>
          <w:rPr>
            <w:rFonts w:ascii="宋体" w:hAnsi="宋体" w:cs="宋体"/>
            <w:sz w:val="24"/>
          </w:rPr>
          <w:t xml:space="preserve"> </w:t>
        </w:r>
        <w:r>
          <w:rPr>
            <w:rFonts w:ascii="宋体" w:hAnsi="宋体" w:cs="宋体" w:hint="eastAsia"/>
            <w:sz w:val="24"/>
          </w:rPr>
          <w:t>防压疮智能减压控制床的研发</w:t>
        </w:r>
        <w:r>
          <w:rPr>
            <w:rFonts w:ascii="宋体" w:cs="宋体"/>
            <w:sz w:val="24"/>
          </w:rPr>
          <w:tab/>
        </w:r>
        <w:r>
          <w:rPr>
            <w:rFonts w:ascii="宋体" w:hAnsi="宋体" w:cs="宋体"/>
            <w:sz w:val="24"/>
          </w:rPr>
          <w:fldChar w:fldCharType="begin"/>
        </w:r>
        <w:r>
          <w:rPr>
            <w:rFonts w:ascii="宋体" w:hAnsi="宋体" w:cs="宋体"/>
            <w:sz w:val="24"/>
          </w:rPr>
          <w:instrText xml:space="preserve"> PAGEREF _Toc18767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5637" w:history="1">
        <w:r>
          <w:rPr>
            <w:rFonts w:ascii="宋体" w:hAnsi="宋体" w:cs="宋体"/>
            <w:sz w:val="24"/>
          </w:rPr>
          <w:t>59</w:t>
        </w:r>
        <w:r>
          <w:rPr>
            <w:rFonts w:ascii="宋体" w:hAnsi="宋体" w:cs="宋体" w:hint="eastAsia"/>
            <w:sz w:val="24"/>
          </w:rPr>
          <w:t>、</w:t>
        </w:r>
        <w:r>
          <w:rPr>
            <w:rFonts w:ascii="宋体" w:hAnsi="宋体" w:cs="宋体"/>
            <w:sz w:val="24"/>
          </w:rPr>
          <w:t xml:space="preserve"> </w:t>
        </w:r>
        <w:r>
          <w:rPr>
            <w:rFonts w:ascii="宋体" w:hAnsi="宋体" w:cs="宋体" w:hint="eastAsia"/>
            <w:sz w:val="24"/>
          </w:rPr>
          <w:t>异种器官移植供体猪</w:t>
        </w:r>
        <w:r>
          <w:rPr>
            <w:rFonts w:ascii="宋体" w:cs="宋体"/>
            <w:sz w:val="24"/>
          </w:rPr>
          <w:tab/>
        </w:r>
        <w:r>
          <w:rPr>
            <w:rFonts w:ascii="宋体" w:hAnsi="宋体" w:cs="宋体"/>
            <w:sz w:val="24"/>
          </w:rPr>
          <w:fldChar w:fldCharType="begin"/>
        </w:r>
        <w:r>
          <w:rPr>
            <w:rFonts w:ascii="宋体" w:hAnsi="宋体" w:cs="宋体"/>
            <w:sz w:val="24"/>
          </w:rPr>
          <w:instrText xml:space="preserve"> PAGEREF _Toc15637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5989" w:history="1">
        <w:r>
          <w:rPr>
            <w:rFonts w:ascii="宋体" w:hAnsi="宋体" w:cs="宋体"/>
            <w:sz w:val="24"/>
          </w:rPr>
          <w:t>60</w:t>
        </w:r>
        <w:r>
          <w:rPr>
            <w:rFonts w:ascii="宋体" w:hAnsi="宋体" w:cs="宋体" w:hint="eastAsia"/>
            <w:sz w:val="24"/>
          </w:rPr>
          <w:t>、</w:t>
        </w:r>
        <w:r>
          <w:rPr>
            <w:rFonts w:ascii="宋体" w:hAnsi="宋体" w:cs="宋体"/>
            <w:sz w:val="24"/>
          </w:rPr>
          <w:t xml:space="preserve"> </w:t>
        </w:r>
        <w:r>
          <w:rPr>
            <w:rFonts w:ascii="宋体" w:hAnsi="宋体" w:cs="宋体" w:hint="eastAsia"/>
            <w:sz w:val="24"/>
          </w:rPr>
          <w:t>人参皂苷系列前体脂质体</w:t>
        </w:r>
        <w:r>
          <w:rPr>
            <w:rFonts w:ascii="宋体" w:cs="宋体"/>
            <w:sz w:val="24"/>
          </w:rPr>
          <w:tab/>
        </w:r>
        <w:r>
          <w:rPr>
            <w:rFonts w:ascii="宋体" w:hAnsi="宋体" w:cs="宋体"/>
            <w:sz w:val="24"/>
          </w:rPr>
          <w:fldChar w:fldCharType="begin"/>
        </w:r>
        <w:r>
          <w:rPr>
            <w:rFonts w:ascii="宋体" w:hAnsi="宋体" w:cs="宋体"/>
            <w:sz w:val="24"/>
          </w:rPr>
          <w:instrText xml:space="preserve"> PAGEREF _Toc15989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8350" w:history="1">
        <w:r>
          <w:rPr>
            <w:rFonts w:ascii="宋体" w:hAnsi="宋体" w:cs="宋体"/>
            <w:sz w:val="24"/>
          </w:rPr>
          <w:t>61</w:t>
        </w:r>
        <w:r>
          <w:rPr>
            <w:rFonts w:ascii="宋体" w:hAnsi="宋体" w:cs="宋体" w:hint="eastAsia"/>
            <w:sz w:val="24"/>
          </w:rPr>
          <w:t>、</w:t>
        </w:r>
        <w:r>
          <w:rPr>
            <w:rFonts w:ascii="宋体" w:hAnsi="宋体" w:cs="宋体"/>
            <w:sz w:val="24"/>
          </w:rPr>
          <w:t xml:space="preserve"> </w:t>
        </w:r>
        <w:r>
          <w:rPr>
            <w:rFonts w:ascii="宋体" w:hAnsi="宋体" w:cs="宋体" w:hint="eastAsia"/>
            <w:sz w:val="24"/>
          </w:rPr>
          <w:t>生命原基美容液制备关键技术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_Toc18350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2951" w:history="1">
        <w:r>
          <w:rPr>
            <w:rFonts w:ascii="宋体" w:hAnsi="宋体" w:cs="宋体"/>
            <w:sz w:val="24"/>
          </w:rPr>
          <w:t>62</w:t>
        </w:r>
        <w:r>
          <w:rPr>
            <w:rFonts w:ascii="宋体" w:hAnsi="宋体" w:cs="宋体" w:hint="eastAsia"/>
            <w:sz w:val="24"/>
          </w:rPr>
          <w:t>、</w:t>
        </w:r>
        <w:r>
          <w:rPr>
            <w:rFonts w:ascii="宋体" w:hAnsi="宋体" w:cs="宋体"/>
            <w:sz w:val="24"/>
          </w:rPr>
          <w:t xml:space="preserve"> 2019-nCoV</w:t>
        </w:r>
        <w:r>
          <w:rPr>
            <w:rFonts w:ascii="宋体" w:hAnsi="宋体" w:cs="宋体" w:hint="eastAsia"/>
            <w:sz w:val="24"/>
          </w:rPr>
          <w:t>病毒高中和抗体效价预防与治疗性抗体</w:t>
        </w:r>
        <w:r>
          <w:rPr>
            <w:rFonts w:ascii="宋体" w:cs="宋体"/>
            <w:sz w:val="24"/>
          </w:rPr>
          <w:tab/>
        </w:r>
        <w:r>
          <w:rPr>
            <w:rFonts w:ascii="宋体" w:hAnsi="宋体" w:cs="宋体"/>
            <w:sz w:val="24"/>
          </w:rPr>
          <w:fldChar w:fldCharType="begin"/>
        </w:r>
        <w:r>
          <w:rPr>
            <w:rFonts w:ascii="宋体" w:hAnsi="宋体" w:cs="宋体"/>
            <w:sz w:val="24"/>
          </w:rPr>
          <w:instrText xml:space="preserve"> PAGEREF _Toc22951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2979" w:history="1">
        <w:r>
          <w:rPr>
            <w:rFonts w:ascii="宋体" w:hAnsi="宋体" w:cs="宋体"/>
            <w:sz w:val="24"/>
          </w:rPr>
          <w:t>63</w:t>
        </w:r>
        <w:r>
          <w:rPr>
            <w:rFonts w:ascii="宋体" w:hAnsi="宋体" w:cs="宋体" w:hint="eastAsia"/>
            <w:sz w:val="24"/>
          </w:rPr>
          <w:t>、</w:t>
        </w:r>
        <w:r>
          <w:rPr>
            <w:rFonts w:ascii="宋体" w:hAnsi="宋体" w:cs="宋体"/>
            <w:sz w:val="24"/>
          </w:rPr>
          <w:t xml:space="preserve"> SERScreen </w:t>
        </w:r>
        <w:r>
          <w:rPr>
            <w:rFonts w:ascii="宋体" w:hAnsi="宋体" w:cs="宋体" w:hint="eastAsia"/>
            <w:sz w:val="24"/>
          </w:rPr>
          <w:t>高通量靶向药物筛选技术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_Toc22979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4985" w:history="1">
        <w:r>
          <w:rPr>
            <w:rFonts w:ascii="宋体" w:hAnsi="宋体" w:cs="宋体"/>
            <w:sz w:val="24"/>
          </w:rPr>
          <w:t>64</w:t>
        </w:r>
        <w:r>
          <w:rPr>
            <w:rFonts w:ascii="宋体" w:hAnsi="宋体" w:cs="宋体" w:hint="eastAsia"/>
            <w:sz w:val="24"/>
          </w:rPr>
          <w:t>、</w:t>
        </w:r>
        <w:r>
          <w:rPr>
            <w:rFonts w:ascii="宋体" w:hAnsi="宋体" w:cs="宋体"/>
            <w:sz w:val="24"/>
          </w:rPr>
          <w:t xml:space="preserve"> </w:t>
        </w:r>
        <w:r>
          <w:rPr>
            <w:rFonts w:ascii="宋体" w:hAnsi="宋体" w:cs="宋体" w:hint="eastAsia"/>
            <w:sz w:val="24"/>
          </w:rPr>
          <w:t>搬运护理包</w:t>
        </w:r>
        <w:r>
          <w:rPr>
            <w:rFonts w:ascii="宋体" w:cs="宋体"/>
            <w:sz w:val="24"/>
          </w:rPr>
          <w:tab/>
        </w:r>
        <w:r>
          <w:rPr>
            <w:rFonts w:ascii="宋体" w:hAnsi="宋体" w:cs="宋体"/>
            <w:sz w:val="24"/>
          </w:rPr>
          <w:fldChar w:fldCharType="begin"/>
        </w:r>
        <w:r>
          <w:rPr>
            <w:rFonts w:ascii="宋体" w:hAnsi="宋体" w:cs="宋体"/>
            <w:sz w:val="24"/>
          </w:rPr>
          <w:instrText xml:space="preserve"> PAGEREF _Toc14985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1095" w:history="1">
        <w:r>
          <w:rPr>
            <w:rFonts w:ascii="宋体" w:hAnsi="宋体" w:cs="宋体"/>
            <w:sz w:val="24"/>
          </w:rPr>
          <w:t>65</w:t>
        </w:r>
        <w:r>
          <w:rPr>
            <w:rFonts w:ascii="宋体" w:hAnsi="宋体" w:cs="宋体" w:hint="eastAsia"/>
            <w:sz w:val="24"/>
          </w:rPr>
          <w:t>、</w:t>
        </w:r>
        <w:r>
          <w:rPr>
            <w:rFonts w:ascii="宋体" w:hAnsi="宋体" w:cs="宋体"/>
            <w:sz w:val="24"/>
          </w:rPr>
          <w:t xml:space="preserve"> </w:t>
        </w:r>
        <w:r>
          <w:rPr>
            <w:rFonts w:ascii="宋体" w:hAnsi="宋体" w:cs="宋体" w:hint="eastAsia"/>
            <w:sz w:val="24"/>
          </w:rPr>
          <w:t>孢子丝菌病体外快速诊断试剂条的研发</w:t>
        </w:r>
        <w:r>
          <w:rPr>
            <w:rFonts w:ascii="宋体" w:cs="宋体"/>
            <w:sz w:val="24"/>
          </w:rPr>
          <w:tab/>
        </w:r>
        <w:r>
          <w:rPr>
            <w:rFonts w:ascii="宋体" w:hAnsi="宋体" w:cs="宋体"/>
            <w:sz w:val="24"/>
          </w:rPr>
          <w:fldChar w:fldCharType="begin"/>
        </w:r>
        <w:r>
          <w:rPr>
            <w:rFonts w:ascii="宋体" w:hAnsi="宋体" w:cs="宋体"/>
            <w:sz w:val="24"/>
          </w:rPr>
          <w:instrText xml:space="preserve"> PAGEREF _Toc11095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5421" w:history="1">
        <w:r>
          <w:rPr>
            <w:rFonts w:ascii="宋体" w:hAnsi="宋体" w:cs="宋体"/>
            <w:sz w:val="24"/>
          </w:rPr>
          <w:t>66</w:t>
        </w:r>
        <w:r>
          <w:rPr>
            <w:rFonts w:ascii="宋体" w:hAnsi="宋体" w:cs="宋体" w:hint="eastAsia"/>
            <w:sz w:val="24"/>
          </w:rPr>
          <w:t>、</w:t>
        </w:r>
        <w:r>
          <w:rPr>
            <w:rFonts w:ascii="宋体" w:hAnsi="宋体" w:cs="宋体"/>
            <w:sz w:val="24"/>
          </w:rPr>
          <w:t xml:space="preserve"> </w:t>
        </w:r>
        <w:r>
          <w:rPr>
            <w:rFonts w:ascii="宋体" w:hAnsi="宋体" w:cs="宋体" w:hint="eastAsia"/>
            <w:sz w:val="24"/>
          </w:rPr>
          <w:t>发酵食品菌群结构分析及其复合发酵剂的研制</w:t>
        </w:r>
        <w:r>
          <w:rPr>
            <w:rFonts w:ascii="宋体" w:cs="宋体"/>
            <w:sz w:val="24"/>
          </w:rPr>
          <w:tab/>
        </w:r>
        <w:r>
          <w:rPr>
            <w:rFonts w:ascii="宋体" w:hAnsi="宋体" w:cs="宋体"/>
            <w:sz w:val="24"/>
          </w:rPr>
          <w:fldChar w:fldCharType="begin"/>
        </w:r>
        <w:r>
          <w:rPr>
            <w:rFonts w:ascii="宋体" w:hAnsi="宋体" w:cs="宋体"/>
            <w:sz w:val="24"/>
          </w:rPr>
          <w:instrText xml:space="preserve"> PAGEREF _Toc15421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8824" w:history="1">
        <w:r>
          <w:rPr>
            <w:rFonts w:ascii="宋体" w:hAnsi="宋体" w:cs="宋体"/>
            <w:sz w:val="24"/>
          </w:rPr>
          <w:t>67</w:t>
        </w:r>
        <w:r>
          <w:rPr>
            <w:rFonts w:ascii="宋体" w:hAnsi="宋体" w:cs="宋体" w:hint="eastAsia"/>
            <w:sz w:val="24"/>
          </w:rPr>
          <w:t>、</w:t>
        </w:r>
        <w:r>
          <w:rPr>
            <w:rFonts w:ascii="宋体" w:hAnsi="宋体" w:cs="宋体"/>
            <w:sz w:val="24"/>
          </w:rPr>
          <w:t xml:space="preserve"> </w:t>
        </w:r>
        <w:r>
          <w:rPr>
            <w:rFonts w:ascii="宋体" w:hAnsi="宋体" w:cs="宋体" w:hint="eastAsia"/>
            <w:sz w:val="24"/>
          </w:rPr>
          <w:t>非注射给药重组人胰岛素的制备及应用</w:t>
        </w:r>
        <w:r>
          <w:rPr>
            <w:rFonts w:ascii="宋体" w:cs="宋体"/>
            <w:sz w:val="24"/>
          </w:rPr>
          <w:tab/>
        </w:r>
        <w:r>
          <w:rPr>
            <w:rFonts w:ascii="宋体" w:hAnsi="宋体" w:cs="宋体"/>
            <w:sz w:val="24"/>
          </w:rPr>
          <w:fldChar w:fldCharType="begin"/>
        </w:r>
        <w:r>
          <w:rPr>
            <w:rFonts w:ascii="宋体" w:hAnsi="宋体" w:cs="宋体"/>
            <w:sz w:val="24"/>
          </w:rPr>
          <w:instrText xml:space="preserve"> PAGEREF _Toc18824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5574" w:history="1">
        <w:r>
          <w:rPr>
            <w:rFonts w:ascii="宋体" w:hAnsi="宋体" w:cs="宋体"/>
            <w:sz w:val="24"/>
          </w:rPr>
          <w:t>68</w:t>
        </w:r>
        <w:r>
          <w:rPr>
            <w:rFonts w:ascii="宋体" w:hAnsi="宋体" w:cs="宋体" w:hint="eastAsia"/>
            <w:sz w:val="24"/>
          </w:rPr>
          <w:t>、</w:t>
        </w:r>
        <w:r>
          <w:rPr>
            <w:rFonts w:ascii="宋体" w:hAnsi="宋体" w:cs="宋体"/>
            <w:sz w:val="24"/>
          </w:rPr>
          <w:t xml:space="preserve"> </w:t>
        </w:r>
        <w:r>
          <w:rPr>
            <w:rFonts w:ascii="宋体" w:hAnsi="宋体" w:cs="宋体" w:hint="eastAsia"/>
            <w:sz w:val="24"/>
          </w:rPr>
          <w:t>高摄取量脑靶向</w:t>
        </w:r>
        <w:r>
          <w:rPr>
            <w:rFonts w:ascii="宋体" w:hAnsi="宋体" w:cs="宋体"/>
            <w:sz w:val="24"/>
          </w:rPr>
          <w:t>O-</w:t>
        </w:r>
        <w:r>
          <w:rPr>
            <w:rFonts w:ascii="宋体" w:hAnsi="宋体" w:cs="宋体" w:hint="eastAsia"/>
            <w:sz w:val="24"/>
          </w:rPr>
          <w:t>去甲基文拉法辛前体药物的研究与开发</w:t>
        </w:r>
        <w:r>
          <w:rPr>
            <w:rFonts w:ascii="宋体" w:cs="宋体"/>
            <w:sz w:val="24"/>
          </w:rPr>
          <w:tab/>
        </w:r>
        <w:r>
          <w:rPr>
            <w:rFonts w:ascii="宋体" w:hAnsi="宋体" w:cs="宋体"/>
            <w:sz w:val="24"/>
          </w:rPr>
          <w:fldChar w:fldCharType="begin"/>
        </w:r>
        <w:r>
          <w:rPr>
            <w:rFonts w:ascii="宋体" w:hAnsi="宋体" w:cs="宋体"/>
            <w:sz w:val="24"/>
          </w:rPr>
          <w:instrText xml:space="preserve"> PAGEREF _Toc25574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915" w:history="1">
        <w:r>
          <w:rPr>
            <w:rFonts w:ascii="宋体" w:hAnsi="宋体" w:cs="宋体"/>
            <w:sz w:val="24"/>
          </w:rPr>
          <w:t>69</w:t>
        </w:r>
        <w:r>
          <w:rPr>
            <w:rFonts w:ascii="宋体" w:hAnsi="宋体" w:cs="宋体" w:hint="eastAsia"/>
            <w:sz w:val="24"/>
          </w:rPr>
          <w:t>、</w:t>
        </w:r>
        <w:r>
          <w:rPr>
            <w:rFonts w:ascii="宋体" w:hAnsi="宋体" w:cs="宋体"/>
            <w:sz w:val="24"/>
          </w:rPr>
          <w:t xml:space="preserve"> </w:t>
        </w:r>
        <w:r>
          <w:rPr>
            <w:rFonts w:ascii="宋体" w:hAnsi="宋体" w:cs="宋体" w:hint="eastAsia"/>
            <w:sz w:val="24"/>
          </w:rPr>
          <w:t>光脉冲干眼治疗仪</w:t>
        </w:r>
        <w:r>
          <w:rPr>
            <w:rFonts w:ascii="宋体" w:cs="宋体"/>
            <w:sz w:val="24"/>
          </w:rPr>
          <w:tab/>
        </w:r>
        <w:r>
          <w:rPr>
            <w:rFonts w:ascii="宋体" w:hAnsi="宋体" w:cs="宋体"/>
            <w:sz w:val="24"/>
          </w:rPr>
          <w:fldChar w:fldCharType="begin"/>
        </w:r>
        <w:r>
          <w:rPr>
            <w:rFonts w:ascii="宋体" w:hAnsi="宋体" w:cs="宋体"/>
            <w:sz w:val="24"/>
          </w:rPr>
          <w:instrText xml:space="preserve"> PAGEREF _Toc1915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2617" w:history="1">
        <w:r>
          <w:rPr>
            <w:rFonts w:ascii="宋体" w:hAnsi="宋体" w:cs="宋体"/>
            <w:sz w:val="24"/>
          </w:rPr>
          <w:t>70</w:t>
        </w:r>
        <w:r>
          <w:rPr>
            <w:rFonts w:ascii="宋体" w:hAnsi="宋体" w:cs="宋体" w:hint="eastAsia"/>
            <w:sz w:val="24"/>
          </w:rPr>
          <w:t>、</w:t>
        </w:r>
        <w:r>
          <w:rPr>
            <w:rFonts w:ascii="宋体" w:hAnsi="宋体" w:cs="宋体"/>
            <w:sz w:val="24"/>
          </w:rPr>
          <w:t xml:space="preserve"> </w:t>
        </w:r>
        <w:r>
          <w:rPr>
            <w:rFonts w:ascii="宋体" w:hAnsi="宋体" w:cs="宋体" w:hint="eastAsia"/>
            <w:sz w:val="24"/>
          </w:rPr>
          <w:t>基于表位的人源化抗体药物</w:t>
        </w:r>
        <w:r>
          <w:rPr>
            <w:rFonts w:ascii="宋体" w:cs="宋体"/>
            <w:sz w:val="24"/>
          </w:rPr>
          <w:tab/>
        </w:r>
        <w:r>
          <w:rPr>
            <w:rFonts w:ascii="宋体" w:hAnsi="宋体" w:cs="宋体"/>
            <w:sz w:val="24"/>
          </w:rPr>
          <w:fldChar w:fldCharType="begin"/>
        </w:r>
        <w:r>
          <w:rPr>
            <w:rFonts w:ascii="宋体" w:hAnsi="宋体" w:cs="宋体"/>
            <w:sz w:val="24"/>
          </w:rPr>
          <w:instrText xml:space="preserve"> PAGEREF _Toc22617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4298" w:history="1">
        <w:r>
          <w:rPr>
            <w:rFonts w:ascii="宋体" w:hAnsi="宋体" w:cs="宋体"/>
            <w:sz w:val="24"/>
          </w:rPr>
          <w:t>71</w:t>
        </w:r>
        <w:r>
          <w:rPr>
            <w:rFonts w:ascii="宋体" w:hAnsi="宋体" w:cs="宋体" w:hint="eastAsia"/>
            <w:sz w:val="24"/>
          </w:rPr>
          <w:t>、</w:t>
        </w:r>
        <w:r>
          <w:rPr>
            <w:rFonts w:ascii="宋体" w:hAnsi="宋体" w:cs="宋体"/>
            <w:sz w:val="24"/>
          </w:rPr>
          <w:t xml:space="preserve"> </w:t>
        </w:r>
        <w:r>
          <w:rPr>
            <w:rFonts w:ascii="宋体" w:hAnsi="宋体" w:cs="宋体" w:hint="eastAsia"/>
            <w:sz w:val="24"/>
          </w:rPr>
          <w:t>基于人参蒸参水的纳米产品</w:t>
        </w:r>
        <w:r>
          <w:rPr>
            <w:rFonts w:ascii="宋体" w:cs="宋体"/>
            <w:sz w:val="24"/>
          </w:rPr>
          <w:tab/>
        </w:r>
        <w:r>
          <w:rPr>
            <w:rFonts w:ascii="宋体" w:hAnsi="宋体" w:cs="宋体"/>
            <w:sz w:val="24"/>
          </w:rPr>
          <w:fldChar w:fldCharType="begin"/>
        </w:r>
        <w:r>
          <w:rPr>
            <w:rFonts w:ascii="宋体" w:hAnsi="宋体" w:cs="宋体"/>
            <w:sz w:val="24"/>
          </w:rPr>
          <w:instrText xml:space="preserve"> PAGEREF _Toc14298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1559" w:history="1">
        <w:r>
          <w:rPr>
            <w:rFonts w:ascii="宋体" w:hAnsi="宋体" w:cs="宋体"/>
            <w:sz w:val="24"/>
          </w:rPr>
          <w:t>72</w:t>
        </w:r>
        <w:r>
          <w:rPr>
            <w:rFonts w:ascii="宋体" w:hAnsi="宋体" w:cs="宋体" w:hint="eastAsia"/>
            <w:sz w:val="24"/>
          </w:rPr>
          <w:t>、</w:t>
        </w:r>
        <w:r>
          <w:rPr>
            <w:rFonts w:ascii="宋体" w:hAnsi="宋体" w:cs="宋体"/>
            <w:sz w:val="24"/>
          </w:rPr>
          <w:t xml:space="preserve"> </w:t>
        </w:r>
        <w:r>
          <w:rPr>
            <w:rFonts w:ascii="宋体" w:hAnsi="宋体" w:cs="宋体" w:hint="eastAsia"/>
            <w:sz w:val="24"/>
          </w:rPr>
          <w:t>秸秆青贮的菌剂及应用开发</w:t>
        </w:r>
        <w:r>
          <w:rPr>
            <w:rFonts w:ascii="宋体" w:cs="宋体"/>
            <w:sz w:val="24"/>
          </w:rPr>
          <w:tab/>
        </w:r>
        <w:r>
          <w:rPr>
            <w:rFonts w:ascii="宋体" w:hAnsi="宋体" w:cs="宋体"/>
            <w:sz w:val="24"/>
          </w:rPr>
          <w:fldChar w:fldCharType="begin"/>
        </w:r>
        <w:r>
          <w:rPr>
            <w:rFonts w:ascii="宋体" w:hAnsi="宋体" w:cs="宋体"/>
            <w:sz w:val="24"/>
          </w:rPr>
          <w:instrText xml:space="preserve"> PAGEREF _Toc21559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1471" w:history="1">
        <w:r>
          <w:rPr>
            <w:rFonts w:ascii="宋体" w:hAnsi="宋体" w:cs="宋体"/>
            <w:sz w:val="24"/>
          </w:rPr>
          <w:t>73</w:t>
        </w:r>
        <w:r>
          <w:rPr>
            <w:rFonts w:ascii="宋体" w:hAnsi="宋体" w:cs="宋体" w:hint="eastAsia"/>
            <w:sz w:val="24"/>
          </w:rPr>
          <w:t>、</w:t>
        </w:r>
        <w:r>
          <w:rPr>
            <w:rFonts w:ascii="宋体" w:hAnsi="宋体" w:cs="宋体"/>
            <w:sz w:val="24"/>
          </w:rPr>
          <w:t xml:space="preserve"> </w:t>
        </w:r>
        <w:r>
          <w:rPr>
            <w:rFonts w:ascii="宋体" w:hAnsi="宋体" w:cs="宋体" w:hint="eastAsia"/>
            <w:sz w:val="24"/>
          </w:rPr>
          <w:t>利培酮仿制微球</w:t>
        </w:r>
        <w:r>
          <w:rPr>
            <w:rFonts w:ascii="宋体" w:cs="宋体"/>
            <w:sz w:val="24"/>
          </w:rPr>
          <w:tab/>
        </w:r>
        <w:r>
          <w:rPr>
            <w:rFonts w:ascii="宋体" w:hAnsi="宋体" w:cs="宋体"/>
            <w:sz w:val="24"/>
          </w:rPr>
          <w:fldChar w:fldCharType="begin"/>
        </w:r>
        <w:r>
          <w:rPr>
            <w:rFonts w:ascii="宋体" w:hAnsi="宋体" w:cs="宋体"/>
            <w:sz w:val="24"/>
          </w:rPr>
          <w:instrText xml:space="preserve"> PAGEREF _Toc31471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9978" w:history="1">
        <w:r>
          <w:rPr>
            <w:rFonts w:ascii="宋体" w:hAnsi="宋体" w:cs="宋体"/>
            <w:sz w:val="24"/>
          </w:rPr>
          <w:t>74</w:t>
        </w:r>
        <w:r>
          <w:rPr>
            <w:rFonts w:ascii="宋体" w:hAnsi="宋体" w:cs="宋体" w:hint="eastAsia"/>
            <w:sz w:val="24"/>
          </w:rPr>
          <w:t>、</w:t>
        </w:r>
        <w:r>
          <w:rPr>
            <w:rFonts w:ascii="宋体" w:hAnsi="宋体" w:cs="宋体"/>
            <w:sz w:val="24"/>
          </w:rPr>
          <w:t xml:space="preserve"> </w:t>
        </w:r>
        <w:r>
          <w:rPr>
            <w:rFonts w:ascii="宋体" w:hAnsi="宋体" w:cs="宋体" w:hint="eastAsia"/>
            <w:sz w:val="24"/>
          </w:rPr>
          <w:t>林蛙油及卵籽健康食品开发关键技术与产业化</w:t>
        </w:r>
        <w:r>
          <w:rPr>
            <w:rFonts w:ascii="宋体" w:cs="宋体"/>
            <w:sz w:val="24"/>
          </w:rPr>
          <w:tab/>
        </w:r>
        <w:r>
          <w:rPr>
            <w:rFonts w:ascii="宋体" w:hAnsi="宋体" w:cs="宋体"/>
            <w:sz w:val="24"/>
          </w:rPr>
          <w:fldChar w:fldCharType="begin"/>
        </w:r>
        <w:r>
          <w:rPr>
            <w:rFonts w:ascii="宋体" w:hAnsi="宋体" w:cs="宋体"/>
            <w:sz w:val="24"/>
          </w:rPr>
          <w:instrText xml:space="preserve"> PAGEREF _Toc19978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808" w:history="1">
        <w:r>
          <w:rPr>
            <w:rFonts w:ascii="宋体" w:hAnsi="宋体" w:cs="宋体"/>
            <w:sz w:val="24"/>
          </w:rPr>
          <w:t>75</w:t>
        </w:r>
        <w:r>
          <w:rPr>
            <w:rFonts w:ascii="宋体" w:hAnsi="宋体" w:cs="宋体" w:hint="eastAsia"/>
            <w:sz w:val="24"/>
          </w:rPr>
          <w:t>、</w:t>
        </w:r>
        <w:r>
          <w:rPr>
            <w:rFonts w:ascii="宋体" w:hAnsi="宋体" w:cs="宋体"/>
            <w:sz w:val="24"/>
          </w:rPr>
          <w:t xml:space="preserve"> </w:t>
        </w:r>
        <w:r>
          <w:rPr>
            <w:rFonts w:ascii="宋体" w:hAnsi="宋体" w:cs="宋体" w:hint="eastAsia"/>
            <w:sz w:val="24"/>
          </w:rPr>
          <w:t>灵芝孢子粉袋泡粉</w:t>
        </w:r>
        <w:r>
          <w:rPr>
            <w:rFonts w:ascii="宋体" w:cs="宋体"/>
            <w:sz w:val="24"/>
          </w:rPr>
          <w:tab/>
        </w:r>
        <w:r>
          <w:rPr>
            <w:rFonts w:ascii="宋体" w:hAnsi="宋体" w:cs="宋体"/>
            <w:sz w:val="24"/>
          </w:rPr>
          <w:fldChar w:fldCharType="begin"/>
        </w:r>
        <w:r>
          <w:rPr>
            <w:rFonts w:ascii="宋体" w:hAnsi="宋体" w:cs="宋体"/>
            <w:sz w:val="24"/>
          </w:rPr>
          <w:instrText xml:space="preserve"> PAGEREF _Toc3808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1804" w:history="1">
        <w:r>
          <w:rPr>
            <w:rFonts w:ascii="宋体" w:hAnsi="宋体" w:cs="宋体"/>
            <w:sz w:val="24"/>
          </w:rPr>
          <w:t>76</w:t>
        </w:r>
        <w:r>
          <w:rPr>
            <w:rFonts w:ascii="宋体" w:hAnsi="宋体" w:cs="宋体" w:hint="eastAsia"/>
            <w:sz w:val="24"/>
          </w:rPr>
          <w:t>、</w:t>
        </w:r>
        <w:r>
          <w:rPr>
            <w:rFonts w:ascii="宋体" w:hAnsi="宋体" w:cs="宋体"/>
            <w:sz w:val="24"/>
          </w:rPr>
          <w:t xml:space="preserve"> </w:t>
        </w:r>
        <w:r>
          <w:rPr>
            <w:rFonts w:ascii="宋体" w:hAnsi="宋体" w:cs="宋体" w:hint="eastAsia"/>
            <w:sz w:val="24"/>
          </w:rPr>
          <w:t>鹿胎盘蛋白精华口服保健品的研发</w:t>
        </w:r>
        <w:r>
          <w:rPr>
            <w:rFonts w:ascii="宋体" w:cs="宋体"/>
            <w:sz w:val="24"/>
          </w:rPr>
          <w:tab/>
        </w:r>
        <w:r>
          <w:rPr>
            <w:rFonts w:ascii="宋体" w:hAnsi="宋体" w:cs="宋体"/>
            <w:sz w:val="24"/>
          </w:rPr>
          <w:fldChar w:fldCharType="begin"/>
        </w:r>
        <w:r>
          <w:rPr>
            <w:rFonts w:ascii="宋体" w:hAnsi="宋体" w:cs="宋体"/>
            <w:sz w:val="24"/>
          </w:rPr>
          <w:instrText xml:space="preserve"> PAGEREF _Toc11804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5009" w:history="1">
        <w:r>
          <w:rPr>
            <w:rFonts w:ascii="宋体" w:hAnsi="宋体" w:cs="宋体"/>
            <w:sz w:val="24"/>
          </w:rPr>
          <w:t>77</w:t>
        </w:r>
        <w:r>
          <w:rPr>
            <w:rFonts w:ascii="宋体" w:hAnsi="宋体" w:cs="宋体" w:hint="eastAsia"/>
            <w:sz w:val="24"/>
          </w:rPr>
          <w:t>、</w:t>
        </w:r>
        <w:r>
          <w:rPr>
            <w:rFonts w:ascii="宋体" w:hAnsi="宋体" w:cs="宋体"/>
            <w:sz w:val="24"/>
          </w:rPr>
          <w:t xml:space="preserve"> </w:t>
        </w:r>
        <w:r>
          <w:rPr>
            <w:rFonts w:ascii="宋体" w:hAnsi="宋体" w:cs="宋体" w:hint="eastAsia"/>
            <w:sz w:val="24"/>
          </w:rPr>
          <w:t>绿色环保型免洗手消毒凝胶的开发与产业化</w:t>
        </w:r>
        <w:r>
          <w:rPr>
            <w:rFonts w:ascii="宋体" w:cs="宋体"/>
            <w:sz w:val="24"/>
          </w:rPr>
          <w:tab/>
        </w:r>
        <w:r>
          <w:rPr>
            <w:rFonts w:ascii="宋体" w:hAnsi="宋体" w:cs="宋体"/>
            <w:sz w:val="24"/>
          </w:rPr>
          <w:fldChar w:fldCharType="begin"/>
        </w:r>
        <w:r>
          <w:rPr>
            <w:rFonts w:ascii="宋体" w:hAnsi="宋体" w:cs="宋体"/>
            <w:sz w:val="24"/>
          </w:rPr>
          <w:instrText xml:space="preserve"> PAGEREF _Toc15009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6649" w:history="1">
        <w:r>
          <w:rPr>
            <w:rFonts w:ascii="宋体" w:hAnsi="宋体" w:cs="宋体"/>
            <w:sz w:val="24"/>
          </w:rPr>
          <w:t>78</w:t>
        </w:r>
        <w:r>
          <w:rPr>
            <w:rFonts w:ascii="宋体" w:hAnsi="宋体" w:cs="宋体" w:hint="eastAsia"/>
            <w:sz w:val="24"/>
          </w:rPr>
          <w:t>、</w:t>
        </w:r>
        <w:r>
          <w:rPr>
            <w:rFonts w:ascii="宋体" w:hAnsi="宋体" w:cs="宋体"/>
            <w:sz w:val="24"/>
          </w:rPr>
          <w:t xml:space="preserve"> </w:t>
        </w:r>
        <w:r>
          <w:rPr>
            <w:rFonts w:ascii="宋体" w:hAnsi="宋体" w:cs="宋体" w:hint="eastAsia"/>
            <w:sz w:val="24"/>
          </w:rPr>
          <w:t>纳米药物体内药代动力学研究</w:t>
        </w:r>
        <w:r>
          <w:rPr>
            <w:rFonts w:ascii="宋体" w:cs="宋体"/>
            <w:sz w:val="24"/>
          </w:rPr>
          <w:tab/>
        </w:r>
        <w:r>
          <w:rPr>
            <w:rFonts w:ascii="宋体" w:hAnsi="宋体" w:cs="宋体"/>
            <w:sz w:val="24"/>
          </w:rPr>
          <w:fldChar w:fldCharType="begin"/>
        </w:r>
        <w:r>
          <w:rPr>
            <w:rFonts w:ascii="宋体" w:hAnsi="宋体" w:cs="宋体"/>
            <w:sz w:val="24"/>
          </w:rPr>
          <w:instrText xml:space="preserve"> PAGEREF _Toc26649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9071" w:history="1">
        <w:r>
          <w:rPr>
            <w:rFonts w:ascii="宋体" w:hAnsi="宋体" w:cs="宋体"/>
            <w:sz w:val="24"/>
          </w:rPr>
          <w:t>79</w:t>
        </w:r>
        <w:r>
          <w:rPr>
            <w:rFonts w:ascii="宋体" w:hAnsi="宋体" w:cs="宋体" w:hint="eastAsia"/>
            <w:sz w:val="24"/>
          </w:rPr>
          <w:t>、</w:t>
        </w:r>
        <w:r>
          <w:rPr>
            <w:rFonts w:ascii="宋体" w:hAnsi="宋体" w:cs="宋体"/>
            <w:sz w:val="24"/>
          </w:rPr>
          <w:t xml:space="preserve"> </w:t>
        </w:r>
        <w:r>
          <w:rPr>
            <w:rFonts w:ascii="宋体" w:hAnsi="宋体" w:cs="宋体" w:hint="eastAsia"/>
            <w:sz w:val="24"/>
          </w:rPr>
          <w:t>脑脊液</w:t>
        </w:r>
        <w:r>
          <w:rPr>
            <w:rFonts w:ascii="宋体" w:hAnsi="宋体" w:cs="宋体"/>
            <w:sz w:val="24"/>
          </w:rPr>
          <w:t>microRNA</w:t>
        </w:r>
        <w:r>
          <w:rPr>
            <w:rFonts w:ascii="宋体" w:hAnsi="宋体" w:cs="宋体" w:hint="eastAsia"/>
            <w:sz w:val="24"/>
          </w:rPr>
          <w:t>在肺腺癌脑膜转移诊断及病情监测中的筛选、鉴定及临床应用</w:t>
        </w:r>
        <w:r>
          <w:rPr>
            <w:rFonts w:ascii="宋体" w:cs="宋体"/>
            <w:sz w:val="24"/>
          </w:rPr>
          <w:tab/>
        </w:r>
        <w:r>
          <w:rPr>
            <w:rFonts w:ascii="宋体" w:hAnsi="宋体" w:cs="宋体"/>
            <w:sz w:val="24"/>
          </w:rPr>
          <w:fldChar w:fldCharType="begin"/>
        </w:r>
        <w:r>
          <w:rPr>
            <w:rFonts w:ascii="宋体" w:hAnsi="宋体" w:cs="宋体"/>
            <w:sz w:val="24"/>
          </w:rPr>
          <w:instrText xml:space="preserve"> PAGEREF _Toc29071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6066" w:history="1">
        <w:r>
          <w:rPr>
            <w:rFonts w:ascii="宋体" w:hAnsi="宋体" w:cs="宋体"/>
            <w:sz w:val="24"/>
          </w:rPr>
          <w:t>80</w:t>
        </w:r>
        <w:r>
          <w:rPr>
            <w:rFonts w:ascii="宋体" w:hAnsi="宋体" w:cs="宋体" w:hint="eastAsia"/>
            <w:sz w:val="24"/>
          </w:rPr>
          <w:t>、</w:t>
        </w:r>
        <w:r>
          <w:rPr>
            <w:rFonts w:ascii="宋体" w:hAnsi="宋体" w:cs="宋体"/>
            <w:sz w:val="24"/>
          </w:rPr>
          <w:t xml:space="preserve"> </w:t>
        </w:r>
        <w:r>
          <w:rPr>
            <w:rFonts w:ascii="宋体" w:hAnsi="宋体" w:cs="宋体" w:hint="eastAsia"/>
            <w:sz w:val="24"/>
          </w:rPr>
          <w:t>脑中风后手功能康复仪</w:t>
        </w:r>
        <w:r>
          <w:rPr>
            <w:rFonts w:ascii="宋体" w:cs="宋体"/>
            <w:sz w:val="24"/>
          </w:rPr>
          <w:tab/>
        </w:r>
        <w:r>
          <w:rPr>
            <w:rFonts w:ascii="宋体" w:hAnsi="宋体" w:cs="宋体"/>
            <w:sz w:val="24"/>
          </w:rPr>
          <w:fldChar w:fldCharType="begin"/>
        </w:r>
        <w:r>
          <w:rPr>
            <w:rFonts w:ascii="宋体" w:hAnsi="宋体" w:cs="宋体"/>
            <w:sz w:val="24"/>
          </w:rPr>
          <w:instrText xml:space="preserve"> PAGEREF _Toc16066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1960" w:history="1">
        <w:r>
          <w:rPr>
            <w:rFonts w:ascii="宋体" w:hAnsi="宋体" w:cs="宋体"/>
            <w:sz w:val="24"/>
          </w:rPr>
          <w:t>81</w:t>
        </w:r>
        <w:r>
          <w:rPr>
            <w:rFonts w:ascii="宋体" w:hAnsi="宋体" w:cs="宋体" w:hint="eastAsia"/>
            <w:sz w:val="24"/>
          </w:rPr>
          <w:t>、</w:t>
        </w:r>
        <w:r>
          <w:rPr>
            <w:rFonts w:ascii="宋体" w:hAnsi="宋体" w:cs="宋体"/>
            <w:sz w:val="24"/>
          </w:rPr>
          <w:t xml:space="preserve"> </w:t>
        </w:r>
        <w:r>
          <w:rPr>
            <w:rFonts w:ascii="宋体" w:hAnsi="宋体" w:cs="宋体" w:hint="eastAsia"/>
            <w:sz w:val="24"/>
          </w:rPr>
          <w:t>培美曲塞鞘内化疗用于恶性肿瘤脑膜转移治疗的临床应用</w:t>
        </w:r>
        <w:r>
          <w:rPr>
            <w:rFonts w:ascii="宋体" w:cs="宋体"/>
            <w:sz w:val="24"/>
          </w:rPr>
          <w:tab/>
        </w:r>
        <w:r>
          <w:rPr>
            <w:rFonts w:ascii="宋体" w:hAnsi="宋体" w:cs="宋体"/>
            <w:sz w:val="24"/>
          </w:rPr>
          <w:fldChar w:fldCharType="begin"/>
        </w:r>
        <w:r>
          <w:rPr>
            <w:rFonts w:ascii="宋体" w:hAnsi="宋体" w:cs="宋体"/>
            <w:sz w:val="24"/>
          </w:rPr>
          <w:instrText xml:space="preserve"> PAGEREF _Toc31960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7195" w:history="1">
        <w:r>
          <w:rPr>
            <w:rFonts w:ascii="宋体" w:hAnsi="宋体" w:cs="宋体"/>
            <w:sz w:val="24"/>
          </w:rPr>
          <w:t>82</w:t>
        </w:r>
        <w:r>
          <w:rPr>
            <w:rFonts w:ascii="宋体" w:hAnsi="宋体" w:cs="宋体" w:hint="eastAsia"/>
            <w:sz w:val="24"/>
          </w:rPr>
          <w:t>、</w:t>
        </w:r>
        <w:r>
          <w:rPr>
            <w:rFonts w:ascii="宋体" w:hAnsi="宋体" w:cs="宋体"/>
            <w:sz w:val="24"/>
          </w:rPr>
          <w:t xml:space="preserve"> </w:t>
        </w:r>
        <w:r>
          <w:rPr>
            <w:rFonts w:ascii="宋体" w:hAnsi="宋体" w:cs="宋体" w:hint="eastAsia"/>
            <w:sz w:val="24"/>
          </w:rPr>
          <w:t>平欧榛子壳紫杉醇提取工艺</w:t>
        </w:r>
        <w:r>
          <w:rPr>
            <w:rFonts w:ascii="宋体" w:cs="宋体"/>
            <w:sz w:val="24"/>
          </w:rPr>
          <w:tab/>
        </w:r>
        <w:r>
          <w:rPr>
            <w:rFonts w:ascii="宋体" w:hAnsi="宋体" w:cs="宋体"/>
            <w:sz w:val="24"/>
          </w:rPr>
          <w:fldChar w:fldCharType="begin"/>
        </w:r>
        <w:r>
          <w:rPr>
            <w:rFonts w:ascii="宋体" w:hAnsi="宋体" w:cs="宋体"/>
            <w:sz w:val="24"/>
          </w:rPr>
          <w:instrText xml:space="preserve"> PAGEREF _Toc27195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8467" w:history="1">
        <w:r>
          <w:rPr>
            <w:rFonts w:ascii="宋体" w:hAnsi="宋体" w:cs="宋体"/>
            <w:sz w:val="24"/>
          </w:rPr>
          <w:t>83</w:t>
        </w:r>
        <w:r>
          <w:rPr>
            <w:rFonts w:ascii="宋体" w:hAnsi="宋体" w:cs="宋体" w:hint="eastAsia"/>
            <w:sz w:val="24"/>
          </w:rPr>
          <w:t>、</w:t>
        </w:r>
        <w:r>
          <w:rPr>
            <w:rFonts w:ascii="宋体" w:hAnsi="宋体" w:cs="宋体"/>
            <w:sz w:val="24"/>
          </w:rPr>
          <w:t xml:space="preserve"> </w:t>
        </w:r>
        <w:r>
          <w:rPr>
            <w:rFonts w:ascii="宋体" w:hAnsi="宋体" w:cs="宋体" w:hint="eastAsia"/>
            <w:sz w:val="24"/>
          </w:rPr>
          <w:t>腔镜示教用头戴式术中光学交互系统</w:t>
        </w:r>
        <w:r>
          <w:rPr>
            <w:rFonts w:ascii="宋体" w:cs="宋体"/>
            <w:sz w:val="24"/>
          </w:rPr>
          <w:tab/>
        </w:r>
        <w:r>
          <w:rPr>
            <w:rFonts w:ascii="宋体" w:hAnsi="宋体" w:cs="宋体"/>
            <w:sz w:val="24"/>
          </w:rPr>
          <w:fldChar w:fldCharType="begin"/>
        </w:r>
        <w:r>
          <w:rPr>
            <w:rFonts w:ascii="宋体" w:hAnsi="宋体" w:cs="宋体"/>
            <w:sz w:val="24"/>
          </w:rPr>
          <w:instrText xml:space="preserve"> PAGEREF _Toc8467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3990" w:history="1">
        <w:r>
          <w:rPr>
            <w:rFonts w:ascii="宋体" w:hAnsi="宋体" w:cs="宋体"/>
            <w:sz w:val="24"/>
          </w:rPr>
          <w:t>84</w:t>
        </w:r>
        <w:r>
          <w:rPr>
            <w:rFonts w:ascii="宋体" w:hAnsi="宋体" w:cs="宋体" w:hint="eastAsia"/>
            <w:sz w:val="24"/>
          </w:rPr>
          <w:t>、</w:t>
        </w:r>
        <w:r>
          <w:rPr>
            <w:rFonts w:ascii="宋体" w:hAnsi="宋体" w:cs="宋体"/>
            <w:sz w:val="24"/>
          </w:rPr>
          <w:t xml:space="preserve"> </w:t>
        </w:r>
        <w:r>
          <w:rPr>
            <w:rFonts w:ascii="宋体" w:hAnsi="宋体" w:cs="宋体" w:hint="eastAsia"/>
            <w:sz w:val="24"/>
          </w:rPr>
          <w:t>全乳晕入路腔镜甲状腺手术拉钩</w:t>
        </w:r>
        <w:r>
          <w:rPr>
            <w:rFonts w:ascii="宋体" w:cs="宋体"/>
            <w:sz w:val="24"/>
          </w:rPr>
          <w:tab/>
        </w:r>
        <w:r>
          <w:rPr>
            <w:rFonts w:ascii="宋体" w:hAnsi="宋体" w:cs="宋体"/>
            <w:sz w:val="24"/>
          </w:rPr>
          <w:fldChar w:fldCharType="begin"/>
        </w:r>
        <w:r>
          <w:rPr>
            <w:rFonts w:ascii="宋体" w:hAnsi="宋体" w:cs="宋体"/>
            <w:sz w:val="24"/>
          </w:rPr>
          <w:instrText xml:space="preserve"> PAGEREF _Toc23990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0684" w:history="1">
        <w:r>
          <w:rPr>
            <w:rFonts w:ascii="宋体" w:hAnsi="宋体" w:cs="宋体"/>
            <w:sz w:val="24"/>
          </w:rPr>
          <w:t>85</w:t>
        </w:r>
        <w:r>
          <w:rPr>
            <w:rFonts w:ascii="宋体" w:hAnsi="宋体" w:cs="宋体" w:hint="eastAsia"/>
            <w:sz w:val="24"/>
          </w:rPr>
          <w:t>、</w:t>
        </w:r>
        <w:r>
          <w:rPr>
            <w:rFonts w:ascii="宋体" w:hAnsi="宋体" w:cs="宋体"/>
            <w:sz w:val="24"/>
          </w:rPr>
          <w:t xml:space="preserve"> </w:t>
        </w:r>
        <w:r>
          <w:rPr>
            <w:rFonts w:ascii="宋体" w:hAnsi="宋体" w:cs="宋体" w:hint="eastAsia"/>
            <w:sz w:val="24"/>
          </w:rPr>
          <w:t>人参微生态健康食品开发关键技术与产业化</w:t>
        </w:r>
        <w:r>
          <w:rPr>
            <w:rFonts w:ascii="宋体" w:cs="宋体"/>
            <w:sz w:val="24"/>
          </w:rPr>
          <w:tab/>
        </w:r>
        <w:r>
          <w:rPr>
            <w:rFonts w:ascii="宋体" w:hAnsi="宋体" w:cs="宋体"/>
            <w:sz w:val="24"/>
          </w:rPr>
          <w:fldChar w:fldCharType="begin"/>
        </w:r>
        <w:r>
          <w:rPr>
            <w:rFonts w:ascii="宋体" w:hAnsi="宋体" w:cs="宋体"/>
            <w:sz w:val="24"/>
          </w:rPr>
          <w:instrText xml:space="preserve"> PAGEREF _Toc10684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978" w:history="1">
        <w:r>
          <w:rPr>
            <w:rFonts w:ascii="宋体" w:hAnsi="宋体" w:cs="宋体"/>
            <w:sz w:val="24"/>
          </w:rPr>
          <w:t>86</w:t>
        </w:r>
        <w:r>
          <w:rPr>
            <w:rFonts w:ascii="宋体" w:hAnsi="宋体" w:cs="宋体" w:hint="eastAsia"/>
            <w:sz w:val="24"/>
          </w:rPr>
          <w:t>、</w:t>
        </w:r>
        <w:r>
          <w:rPr>
            <w:rFonts w:ascii="宋体" w:hAnsi="宋体" w:cs="宋体"/>
            <w:sz w:val="24"/>
          </w:rPr>
          <w:t xml:space="preserve"> </w:t>
        </w:r>
        <w:r>
          <w:rPr>
            <w:rFonts w:ascii="宋体" w:hAnsi="宋体" w:cs="宋体" w:hint="eastAsia"/>
            <w:sz w:val="24"/>
          </w:rPr>
          <w:t>食品或化妆品用生物防腐剂</w:t>
        </w:r>
        <w:r>
          <w:rPr>
            <w:rFonts w:ascii="宋体" w:cs="宋体"/>
            <w:sz w:val="24"/>
          </w:rPr>
          <w:tab/>
        </w:r>
        <w:r>
          <w:rPr>
            <w:rFonts w:ascii="宋体" w:hAnsi="宋体" w:cs="宋体"/>
            <w:sz w:val="24"/>
          </w:rPr>
          <w:fldChar w:fldCharType="begin"/>
        </w:r>
        <w:r>
          <w:rPr>
            <w:rFonts w:ascii="宋体" w:hAnsi="宋体" w:cs="宋体"/>
            <w:sz w:val="24"/>
          </w:rPr>
          <w:instrText xml:space="preserve"> PAGEREF _Toc3978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0848" w:history="1">
        <w:r>
          <w:rPr>
            <w:rFonts w:ascii="宋体" w:hAnsi="宋体" w:cs="宋体"/>
            <w:sz w:val="24"/>
          </w:rPr>
          <w:t>87</w:t>
        </w:r>
        <w:r>
          <w:rPr>
            <w:rFonts w:ascii="宋体" w:hAnsi="宋体" w:cs="宋体" w:hint="eastAsia"/>
            <w:sz w:val="24"/>
          </w:rPr>
          <w:t>、</w:t>
        </w:r>
        <w:r>
          <w:rPr>
            <w:rFonts w:ascii="宋体" w:hAnsi="宋体" w:cs="宋体"/>
            <w:sz w:val="24"/>
          </w:rPr>
          <w:t xml:space="preserve"> </w:t>
        </w:r>
        <w:r>
          <w:rPr>
            <w:rFonts w:ascii="宋体" w:hAnsi="宋体" w:cs="宋体" w:hint="eastAsia"/>
            <w:sz w:val="24"/>
          </w:rPr>
          <w:t>同时检</w:t>
        </w:r>
        <w:r>
          <w:rPr>
            <w:rFonts w:ascii="宋体" w:hAnsi="宋体" w:cs="宋体"/>
            <w:sz w:val="24"/>
          </w:rPr>
          <w:t>AIV-HPAIV-NDV</w:t>
        </w:r>
        <w:r>
          <w:rPr>
            <w:rFonts w:ascii="宋体" w:hAnsi="宋体" w:cs="宋体" w:hint="eastAsia"/>
            <w:sz w:val="24"/>
          </w:rPr>
          <w:t>的一步法荧光</w:t>
        </w:r>
        <w:r>
          <w:rPr>
            <w:rFonts w:ascii="宋体" w:hAnsi="宋体" w:cs="宋体"/>
            <w:sz w:val="24"/>
          </w:rPr>
          <w:t>RT-PCR</w:t>
        </w:r>
        <w:r>
          <w:rPr>
            <w:rFonts w:ascii="宋体" w:hAnsi="宋体" w:cs="宋体" w:hint="eastAsia"/>
            <w:sz w:val="24"/>
          </w:rPr>
          <w:t>试剂盒</w:t>
        </w:r>
        <w:r>
          <w:rPr>
            <w:rFonts w:ascii="宋体" w:cs="宋体"/>
            <w:sz w:val="24"/>
          </w:rPr>
          <w:tab/>
        </w:r>
        <w:r>
          <w:rPr>
            <w:rFonts w:ascii="宋体" w:hAnsi="宋体" w:cs="宋体"/>
            <w:sz w:val="24"/>
          </w:rPr>
          <w:fldChar w:fldCharType="begin"/>
        </w:r>
        <w:r>
          <w:rPr>
            <w:rFonts w:ascii="宋体" w:hAnsi="宋体" w:cs="宋体"/>
            <w:sz w:val="24"/>
          </w:rPr>
          <w:instrText xml:space="preserve"> PAGEREF _Toc20848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2507" w:history="1">
        <w:r>
          <w:rPr>
            <w:rFonts w:ascii="宋体" w:hAnsi="宋体" w:cs="宋体"/>
            <w:sz w:val="24"/>
          </w:rPr>
          <w:t>88</w:t>
        </w:r>
        <w:r>
          <w:rPr>
            <w:rFonts w:ascii="宋体" w:hAnsi="宋体" w:cs="宋体" w:hint="eastAsia"/>
            <w:sz w:val="24"/>
          </w:rPr>
          <w:t>、</w:t>
        </w:r>
        <w:r>
          <w:rPr>
            <w:rFonts w:ascii="宋体" w:hAnsi="宋体" w:cs="宋体"/>
            <w:sz w:val="24"/>
          </w:rPr>
          <w:t xml:space="preserve"> </w:t>
        </w:r>
        <w:r>
          <w:rPr>
            <w:rFonts w:ascii="宋体" w:hAnsi="宋体" w:cs="宋体" w:hint="eastAsia"/>
            <w:sz w:val="24"/>
          </w:rPr>
          <w:t>细胞培养新型载体</w:t>
        </w:r>
        <w:r>
          <w:rPr>
            <w:rFonts w:ascii="宋体" w:cs="宋体"/>
            <w:sz w:val="24"/>
          </w:rPr>
          <w:tab/>
        </w:r>
        <w:r>
          <w:rPr>
            <w:rFonts w:ascii="宋体" w:hAnsi="宋体" w:cs="宋体"/>
            <w:sz w:val="24"/>
          </w:rPr>
          <w:fldChar w:fldCharType="begin"/>
        </w:r>
        <w:r>
          <w:rPr>
            <w:rFonts w:ascii="宋体" w:hAnsi="宋体" w:cs="宋体"/>
            <w:sz w:val="24"/>
          </w:rPr>
          <w:instrText xml:space="preserve"> PAGEREF _Toc32507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9976" w:history="1">
        <w:r>
          <w:rPr>
            <w:rFonts w:ascii="宋体" w:hAnsi="宋体" w:cs="宋体"/>
            <w:sz w:val="24"/>
          </w:rPr>
          <w:t>89</w:t>
        </w:r>
        <w:r>
          <w:rPr>
            <w:rFonts w:ascii="宋体" w:hAnsi="宋体" w:cs="宋体" w:hint="eastAsia"/>
            <w:sz w:val="24"/>
          </w:rPr>
          <w:t>、</w:t>
        </w:r>
        <w:r>
          <w:rPr>
            <w:rFonts w:ascii="宋体" w:hAnsi="宋体" w:cs="宋体"/>
            <w:sz w:val="24"/>
          </w:rPr>
          <w:t xml:space="preserve"> </w:t>
        </w:r>
        <w:r>
          <w:rPr>
            <w:rFonts w:ascii="宋体" w:hAnsi="宋体" w:cs="宋体" w:hint="eastAsia"/>
            <w:sz w:val="24"/>
          </w:rPr>
          <w:t>盐酸赖氨酸磷酸氢钙水溶性颗粒剂</w:t>
        </w:r>
        <w:r>
          <w:rPr>
            <w:rFonts w:ascii="宋体" w:cs="宋体"/>
            <w:sz w:val="24"/>
          </w:rPr>
          <w:tab/>
        </w:r>
        <w:r>
          <w:rPr>
            <w:rFonts w:ascii="宋体" w:hAnsi="宋体" w:cs="宋体"/>
            <w:sz w:val="24"/>
          </w:rPr>
          <w:fldChar w:fldCharType="begin"/>
        </w:r>
        <w:r>
          <w:rPr>
            <w:rFonts w:ascii="宋体" w:hAnsi="宋体" w:cs="宋体"/>
            <w:sz w:val="24"/>
          </w:rPr>
          <w:instrText xml:space="preserve"> PAGEREF _Toc29976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9766" w:history="1">
        <w:r>
          <w:rPr>
            <w:rFonts w:ascii="宋体" w:hAnsi="宋体" w:cs="宋体"/>
            <w:sz w:val="24"/>
          </w:rPr>
          <w:t>90</w:t>
        </w:r>
        <w:r>
          <w:rPr>
            <w:rFonts w:ascii="宋体" w:hAnsi="宋体" w:cs="宋体" w:hint="eastAsia"/>
            <w:sz w:val="24"/>
          </w:rPr>
          <w:t>、</w:t>
        </w:r>
        <w:r>
          <w:rPr>
            <w:rFonts w:ascii="宋体" w:hAnsi="宋体" w:cs="宋体"/>
            <w:sz w:val="24"/>
          </w:rPr>
          <w:t xml:space="preserve"> </w:t>
        </w:r>
        <w:r>
          <w:rPr>
            <w:rFonts w:ascii="宋体" w:hAnsi="宋体" w:cs="宋体" w:hint="eastAsia"/>
            <w:sz w:val="24"/>
          </w:rPr>
          <w:t>一种脊柱截骨复位导向装置</w:t>
        </w:r>
        <w:r>
          <w:rPr>
            <w:rFonts w:ascii="宋体" w:cs="宋体"/>
            <w:sz w:val="24"/>
          </w:rPr>
          <w:tab/>
        </w:r>
        <w:r>
          <w:rPr>
            <w:rFonts w:ascii="宋体" w:hAnsi="宋体" w:cs="宋体"/>
            <w:sz w:val="24"/>
          </w:rPr>
          <w:fldChar w:fldCharType="begin"/>
        </w:r>
        <w:r>
          <w:rPr>
            <w:rFonts w:ascii="宋体" w:hAnsi="宋体" w:cs="宋体"/>
            <w:sz w:val="24"/>
          </w:rPr>
          <w:instrText xml:space="preserve"> PAGEREF _Toc19766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2649" w:history="1">
        <w:r>
          <w:rPr>
            <w:rFonts w:ascii="宋体" w:hAnsi="宋体" w:cs="宋体"/>
            <w:sz w:val="24"/>
          </w:rPr>
          <w:t>91</w:t>
        </w:r>
        <w:r>
          <w:rPr>
            <w:rFonts w:ascii="宋体" w:hAnsi="宋体" w:cs="宋体" w:hint="eastAsia"/>
            <w:sz w:val="24"/>
          </w:rPr>
          <w:t>、</w:t>
        </w:r>
        <w:r>
          <w:rPr>
            <w:rFonts w:ascii="宋体" w:hAnsi="宋体" w:cs="宋体"/>
            <w:sz w:val="24"/>
          </w:rPr>
          <w:t xml:space="preserve"> </w:t>
        </w:r>
        <w:r>
          <w:rPr>
            <w:rFonts w:ascii="宋体" w:hAnsi="宋体" w:cs="宋体" w:hint="eastAsia"/>
            <w:sz w:val="24"/>
          </w:rPr>
          <w:t>一种颈椎骨折脱位复位器</w:t>
        </w:r>
        <w:r>
          <w:rPr>
            <w:rFonts w:ascii="宋体" w:cs="宋体"/>
            <w:sz w:val="24"/>
          </w:rPr>
          <w:tab/>
        </w:r>
        <w:r>
          <w:rPr>
            <w:rFonts w:ascii="宋体" w:hAnsi="宋体" w:cs="宋体"/>
            <w:sz w:val="24"/>
          </w:rPr>
          <w:fldChar w:fldCharType="begin"/>
        </w:r>
        <w:r>
          <w:rPr>
            <w:rFonts w:ascii="宋体" w:hAnsi="宋体" w:cs="宋体"/>
            <w:sz w:val="24"/>
          </w:rPr>
          <w:instrText xml:space="preserve"> PAGEREF _Toc12649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1098" w:history="1">
        <w:r>
          <w:rPr>
            <w:rFonts w:ascii="宋体" w:hAnsi="宋体" w:cs="宋体"/>
            <w:sz w:val="24"/>
          </w:rPr>
          <w:t>92</w:t>
        </w:r>
        <w:r>
          <w:rPr>
            <w:rFonts w:ascii="宋体" w:hAnsi="宋体" w:cs="宋体" w:hint="eastAsia"/>
            <w:sz w:val="24"/>
          </w:rPr>
          <w:t>、</w:t>
        </w:r>
        <w:r>
          <w:rPr>
            <w:rFonts w:ascii="宋体" w:hAnsi="宋体" w:cs="宋体"/>
            <w:sz w:val="24"/>
          </w:rPr>
          <w:t xml:space="preserve"> </w:t>
        </w:r>
        <w:r>
          <w:rPr>
            <w:rFonts w:ascii="宋体" w:hAnsi="宋体" w:cs="宋体" w:hint="eastAsia"/>
            <w:sz w:val="24"/>
          </w:rPr>
          <w:t>一种血液净化中防止深静脉置管移位的设备</w:t>
        </w:r>
        <w:r>
          <w:rPr>
            <w:rFonts w:ascii="宋体" w:cs="宋体"/>
            <w:sz w:val="24"/>
          </w:rPr>
          <w:tab/>
        </w:r>
        <w:r>
          <w:rPr>
            <w:rFonts w:ascii="宋体" w:hAnsi="宋体" w:cs="宋体"/>
            <w:sz w:val="24"/>
          </w:rPr>
          <w:fldChar w:fldCharType="begin"/>
        </w:r>
        <w:r>
          <w:rPr>
            <w:rFonts w:ascii="宋体" w:hAnsi="宋体" w:cs="宋体"/>
            <w:sz w:val="24"/>
          </w:rPr>
          <w:instrText xml:space="preserve"> PAGEREF _Toc11098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7759" w:history="1">
        <w:r>
          <w:rPr>
            <w:rFonts w:ascii="宋体" w:hAnsi="宋体" w:cs="宋体"/>
            <w:sz w:val="24"/>
          </w:rPr>
          <w:t>93</w:t>
        </w:r>
        <w:r>
          <w:rPr>
            <w:rFonts w:ascii="宋体" w:hAnsi="宋体" w:cs="宋体" w:hint="eastAsia"/>
            <w:sz w:val="24"/>
          </w:rPr>
          <w:t>、</w:t>
        </w:r>
        <w:r>
          <w:rPr>
            <w:rFonts w:ascii="宋体" w:hAnsi="宋体" w:cs="宋体"/>
            <w:sz w:val="24"/>
          </w:rPr>
          <w:t xml:space="preserve"> </w:t>
        </w:r>
        <w:r>
          <w:rPr>
            <w:rFonts w:ascii="宋体" w:hAnsi="宋体" w:cs="宋体" w:hint="eastAsia"/>
            <w:sz w:val="24"/>
          </w:rPr>
          <w:t>一种针对肠出血性大肠杆菌</w:t>
        </w:r>
        <w:r>
          <w:rPr>
            <w:rFonts w:ascii="宋体" w:hAnsi="宋体" w:cs="宋体"/>
            <w:sz w:val="24"/>
          </w:rPr>
          <w:t>O157</w:t>
        </w:r>
        <w:r>
          <w:rPr>
            <w:rFonts w:ascii="宋体" w:hAnsi="宋体" w:cs="宋体" w:hint="eastAsia"/>
            <w:sz w:val="24"/>
          </w:rPr>
          <w:t>特异性治疗候选药物介绍</w:t>
        </w:r>
        <w:r>
          <w:rPr>
            <w:rFonts w:ascii="宋体" w:cs="宋体"/>
            <w:sz w:val="24"/>
          </w:rPr>
          <w:tab/>
        </w:r>
        <w:r>
          <w:rPr>
            <w:rFonts w:ascii="宋体" w:hAnsi="宋体" w:cs="宋体"/>
            <w:sz w:val="24"/>
          </w:rPr>
          <w:fldChar w:fldCharType="begin"/>
        </w:r>
        <w:r>
          <w:rPr>
            <w:rFonts w:ascii="宋体" w:hAnsi="宋体" w:cs="宋体"/>
            <w:sz w:val="24"/>
          </w:rPr>
          <w:instrText xml:space="preserve"> PAGEREF _Toc17759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1640" w:history="1">
        <w:r>
          <w:rPr>
            <w:rFonts w:ascii="宋体" w:hAnsi="宋体" w:cs="宋体"/>
            <w:sz w:val="24"/>
          </w:rPr>
          <w:t>94</w:t>
        </w:r>
        <w:r>
          <w:rPr>
            <w:rFonts w:ascii="宋体" w:hAnsi="宋体" w:cs="宋体" w:hint="eastAsia"/>
            <w:sz w:val="24"/>
          </w:rPr>
          <w:t>、</w:t>
        </w:r>
        <w:r>
          <w:rPr>
            <w:rFonts w:ascii="宋体" w:hAnsi="宋体" w:cs="宋体"/>
            <w:sz w:val="24"/>
          </w:rPr>
          <w:t xml:space="preserve"> </w:t>
        </w:r>
        <w:r>
          <w:rPr>
            <w:rFonts w:ascii="宋体" w:hAnsi="宋体" w:cs="宋体" w:hint="eastAsia"/>
            <w:sz w:val="24"/>
          </w:rPr>
          <w:t>一种新型医务帽</w:t>
        </w:r>
        <w:r>
          <w:rPr>
            <w:rFonts w:ascii="宋体" w:cs="宋体"/>
            <w:sz w:val="24"/>
          </w:rPr>
          <w:tab/>
        </w:r>
        <w:r>
          <w:rPr>
            <w:rFonts w:ascii="宋体" w:hAnsi="宋体" w:cs="宋体"/>
            <w:sz w:val="24"/>
          </w:rPr>
          <w:fldChar w:fldCharType="begin"/>
        </w:r>
        <w:r>
          <w:rPr>
            <w:rFonts w:ascii="宋体" w:hAnsi="宋体" w:cs="宋体"/>
            <w:sz w:val="24"/>
          </w:rPr>
          <w:instrText xml:space="preserve"> PAGEREF _Toc11640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0657" w:history="1">
        <w:r>
          <w:rPr>
            <w:rFonts w:ascii="宋体" w:hAnsi="宋体" w:cs="宋体"/>
            <w:sz w:val="24"/>
          </w:rPr>
          <w:t>95</w:t>
        </w:r>
        <w:r>
          <w:rPr>
            <w:rFonts w:ascii="宋体" w:hAnsi="宋体" w:cs="宋体" w:hint="eastAsia"/>
            <w:sz w:val="24"/>
          </w:rPr>
          <w:t>、</w:t>
        </w:r>
        <w:r>
          <w:rPr>
            <w:rFonts w:ascii="宋体" w:hAnsi="宋体" w:cs="宋体"/>
            <w:sz w:val="24"/>
          </w:rPr>
          <w:t xml:space="preserve"> </w:t>
        </w:r>
        <w:r>
          <w:rPr>
            <w:rFonts w:ascii="宋体" w:hAnsi="宋体" w:cs="宋体" w:hint="eastAsia"/>
            <w:sz w:val="24"/>
          </w:rPr>
          <w:t>抑制甲状腺术后瘢痕形成的抗菌、抗炎多功能缝合线</w:t>
        </w:r>
        <w:r>
          <w:rPr>
            <w:rFonts w:ascii="宋体" w:cs="宋体"/>
            <w:sz w:val="24"/>
          </w:rPr>
          <w:tab/>
        </w:r>
        <w:r>
          <w:rPr>
            <w:rFonts w:ascii="宋体" w:hAnsi="宋体" w:cs="宋体"/>
            <w:sz w:val="24"/>
          </w:rPr>
          <w:fldChar w:fldCharType="begin"/>
        </w:r>
        <w:r>
          <w:rPr>
            <w:rFonts w:ascii="宋体" w:hAnsi="宋体" w:cs="宋体"/>
            <w:sz w:val="24"/>
          </w:rPr>
          <w:instrText xml:space="preserve"> PAGEREF _Toc10657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1241" w:history="1">
        <w:r>
          <w:rPr>
            <w:rFonts w:ascii="宋体" w:hAnsi="宋体" w:cs="宋体"/>
            <w:sz w:val="24"/>
          </w:rPr>
          <w:t>96</w:t>
        </w:r>
        <w:r>
          <w:rPr>
            <w:rFonts w:ascii="宋体" w:hAnsi="宋体" w:cs="宋体" w:hint="eastAsia"/>
            <w:sz w:val="24"/>
          </w:rPr>
          <w:t>、</w:t>
        </w:r>
        <w:r>
          <w:rPr>
            <w:rFonts w:ascii="宋体" w:hAnsi="宋体" w:cs="宋体"/>
            <w:sz w:val="24"/>
          </w:rPr>
          <w:t xml:space="preserve"> </w:t>
        </w:r>
        <w:r>
          <w:rPr>
            <w:rFonts w:ascii="宋体" w:hAnsi="宋体" w:cs="宋体" w:hint="eastAsia"/>
            <w:sz w:val="24"/>
          </w:rPr>
          <w:t>银杏叶前体脂质体</w:t>
        </w:r>
        <w:r>
          <w:rPr>
            <w:rFonts w:ascii="宋体" w:cs="宋体"/>
            <w:sz w:val="24"/>
          </w:rPr>
          <w:tab/>
        </w:r>
        <w:r>
          <w:rPr>
            <w:rFonts w:ascii="宋体" w:hAnsi="宋体" w:cs="宋体"/>
            <w:sz w:val="24"/>
          </w:rPr>
          <w:fldChar w:fldCharType="begin"/>
        </w:r>
        <w:r>
          <w:rPr>
            <w:rFonts w:ascii="宋体" w:hAnsi="宋体" w:cs="宋体"/>
            <w:sz w:val="24"/>
          </w:rPr>
          <w:instrText xml:space="preserve"> PAGEREF _Toc21241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3053" w:history="1">
        <w:r>
          <w:rPr>
            <w:rFonts w:ascii="宋体" w:hAnsi="宋体" w:cs="宋体"/>
            <w:sz w:val="24"/>
          </w:rPr>
          <w:t>97</w:t>
        </w:r>
        <w:r>
          <w:rPr>
            <w:rFonts w:ascii="宋体" w:hAnsi="宋体" w:cs="宋体" w:hint="eastAsia"/>
            <w:sz w:val="24"/>
          </w:rPr>
          <w:t>、</w:t>
        </w:r>
        <w:r>
          <w:rPr>
            <w:rFonts w:ascii="宋体" w:hAnsi="宋体" w:cs="宋体"/>
            <w:sz w:val="24"/>
          </w:rPr>
          <w:t xml:space="preserve"> </w:t>
        </w:r>
        <w:r>
          <w:rPr>
            <w:rFonts w:ascii="宋体" w:hAnsi="宋体" w:cs="宋体" w:hint="eastAsia"/>
            <w:sz w:val="24"/>
          </w:rPr>
          <w:t>直肠癌术后居家排便功能全周期训练护理装置</w:t>
        </w:r>
        <w:r>
          <w:rPr>
            <w:rFonts w:ascii="宋体" w:cs="宋体"/>
            <w:sz w:val="24"/>
          </w:rPr>
          <w:tab/>
        </w:r>
        <w:r>
          <w:rPr>
            <w:rFonts w:ascii="宋体" w:hAnsi="宋体" w:cs="宋体"/>
            <w:sz w:val="24"/>
          </w:rPr>
          <w:fldChar w:fldCharType="begin"/>
        </w:r>
        <w:r>
          <w:rPr>
            <w:rFonts w:ascii="宋体" w:hAnsi="宋体" w:cs="宋体"/>
            <w:sz w:val="24"/>
          </w:rPr>
          <w:instrText xml:space="preserve"> PAGEREF _Toc3053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2216" w:history="1">
        <w:r>
          <w:rPr>
            <w:rFonts w:ascii="宋体" w:hAnsi="宋体" w:cs="宋体"/>
            <w:sz w:val="24"/>
          </w:rPr>
          <w:t>98</w:t>
        </w:r>
        <w:r>
          <w:rPr>
            <w:rFonts w:ascii="宋体" w:hAnsi="宋体" w:cs="宋体" w:hint="eastAsia"/>
            <w:sz w:val="24"/>
          </w:rPr>
          <w:t>、</w:t>
        </w:r>
        <w:r>
          <w:rPr>
            <w:rFonts w:ascii="宋体" w:hAnsi="宋体" w:cs="宋体"/>
            <w:sz w:val="24"/>
          </w:rPr>
          <w:t xml:space="preserve"> </w:t>
        </w:r>
        <w:r>
          <w:rPr>
            <w:rFonts w:ascii="宋体" w:hAnsi="宋体" w:cs="宋体" w:hint="eastAsia"/>
            <w:sz w:val="24"/>
          </w:rPr>
          <w:t>治疗肠道病毒感染（手足口病等）的抗病毒候选药物</w:t>
        </w:r>
        <w:r>
          <w:rPr>
            <w:rFonts w:ascii="宋体" w:cs="宋体"/>
            <w:sz w:val="24"/>
          </w:rPr>
          <w:tab/>
        </w:r>
        <w:r>
          <w:rPr>
            <w:rFonts w:ascii="宋体" w:hAnsi="宋体" w:cs="宋体"/>
            <w:sz w:val="24"/>
          </w:rPr>
          <w:fldChar w:fldCharType="begin"/>
        </w:r>
        <w:r>
          <w:rPr>
            <w:rFonts w:ascii="宋体" w:hAnsi="宋体" w:cs="宋体"/>
            <w:sz w:val="24"/>
          </w:rPr>
          <w:instrText xml:space="preserve"> PAGEREF _Toc22216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5888" w:history="1">
        <w:r>
          <w:rPr>
            <w:rFonts w:ascii="宋体" w:hAnsi="宋体" w:cs="宋体"/>
            <w:sz w:val="24"/>
          </w:rPr>
          <w:t>99</w:t>
        </w:r>
        <w:r>
          <w:rPr>
            <w:rFonts w:ascii="宋体" w:hAnsi="宋体" w:cs="宋体" w:hint="eastAsia"/>
            <w:sz w:val="24"/>
          </w:rPr>
          <w:t>、</w:t>
        </w:r>
        <w:r>
          <w:rPr>
            <w:rFonts w:ascii="宋体" w:hAnsi="宋体" w:cs="宋体"/>
            <w:sz w:val="24"/>
          </w:rPr>
          <w:t xml:space="preserve"> </w:t>
        </w:r>
        <w:r>
          <w:rPr>
            <w:rFonts w:ascii="宋体" w:hAnsi="宋体" w:cs="宋体" w:hint="eastAsia"/>
            <w:sz w:val="24"/>
          </w:rPr>
          <w:t>智能上肢评估训练系统</w:t>
        </w:r>
        <w:r>
          <w:rPr>
            <w:rFonts w:ascii="宋体" w:cs="宋体"/>
            <w:sz w:val="24"/>
          </w:rPr>
          <w:tab/>
        </w:r>
        <w:r>
          <w:rPr>
            <w:rFonts w:ascii="宋体" w:hAnsi="宋体" w:cs="宋体"/>
            <w:sz w:val="24"/>
          </w:rPr>
          <w:fldChar w:fldCharType="begin"/>
        </w:r>
        <w:r>
          <w:rPr>
            <w:rFonts w:ascii="宋体" w:hAnsi="宋体" w:cs="宋体"/>
            <w:sz w:val="24"/>
          </w:rPr>
          <w:instrText xml:space="preserve"> PAGEREF _Toc5888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1823" w:history="1">
        <w:r>
          <w:rPr>
            <w:rFonts w:ascii="宋体" w:hAnsi="宋体" w:cs="宋体"/>
            <w:sz w:val="24"/>
          </w:rPr>
          <w:t>100</w:t>
        </w:r>
        <w:r>
          <w:rPr>
            <w:rFonts w:ascii="宋体" w:hAnsi="宋体" w:cs="宋体" w:hint="eastAsia"/>
            <w:sz w:val="24"/>
          </w:rPr>
          <w:t>、</w:t>
        </w:r>
        <w:r>
          <w:rPr>
            <w:rFonts w:ascii="宋体" w:hAnsi="宋体" w:cs="宋体"/>
            <w:sz w:val="24"/>
          </w:rPr>
          <w:t xml:space="preserve"> </w:t>
        </w:r>
        <w:r>
          <w:rPr>
            <w:rFonts w:ascii="宋体" w:hAnsi="宋体" w:cs="宋体" w:hint="eastAsia"/>
            <w:sz w:val="24"/>
          </w:rPr>
          <w:t>无人机地空频率域电磁探测系统</w:t>
        </w:r>
        <w:r>
          <w:rPr>
            <w:rFonts w:ascii="宋体" w:cs="宋体"/>
            <w:sz w:val="24"/>
          </w:rPr>
          <w:tab/>
        </w:r>
        <w:r>
          <w:rPr>
            <w:rFonts w:ascii="宋体" w:hAnsi="宋体" w:cs="宋体"/>
            <w:sz w:val="24"/>
          </w:rPr>
          <w:fldChar w:fldCharType="begin"/>
        </w:r>
        <w:r>
          <w:rPr>
            <w:rFonts w:ascii="宋体" w:hAnsi="宋体" w:cs="宋体"/>
            <w:sz w:val="24"/>
          </w:rPr>
          <w:instrText xml:space="preserve"> PAGEREF _Toc11823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9328" w:history="1">
        <w:r>
          <w:rPr>
            <w:rFonts w:ascii="宋体" w:hAnsi="宋体" w:cs="宋体"/>
            <w:sz w:val="24"/>
          </w:rPr>
          <w:t>101</w:t>
        </w:r>
        <w:r>
          <w:rPr>
            <w:rFonts w:ascii="宋体" w:hAnsi="宋体" w:cs="宋体" w:hint="eastAsia"/>
            <w:sz w:val="24"/>
          </w:rPr>
          <w:t>、</w:t>
        </w:r>
        <w:r>
          <w:rPr>
            <w:rFonts w:ascii="宋体" w:hAnsi="宋体" w:cs="宋体"/>
            <w:sz w:val="24"/>
          </w:rPr>
          <w:t xml:space="preserve"> </w:t>
        </w:r>
        <w:r>
          <w:rPr>
            <w:rFonts w:ascii="宋体" w:hAnsi="宋体" w:cs="宋体" w:hint="eastAsia"/>
            <w:sz w:val="24"/>
          </w:rPr>
          <w:t>低温高压土力学三轴测试技术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_Toc29328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4944" w:history="1">
        <w:r>
          <w:rPr>
            <w:rFonts w:ascii="宋体" w:hAnsi="宋体" w:cs="宋体"/>
            <w:sz w:val="24"/>
          </w:rPr>
          <w:t>102</w:t>
        </w:r>
        <w:r>
          <w:rPr>
            <w:rFonts w:ascii="宋体" w:hAnsi="宋体" w:cs="宋体" w:hint="eastAsia"/>
            <w:sz w:val="24"/>
          </w:rPr>
          <w:t>、</w:t>
        </w:r>
        <w:r>
          <w:rPr>
            <w:rFonts w:ascii="宋体" w:hAnsi="宋体" w:cs="宋体"/>
            <w:sz w:val="24"/>
          </w:rPr>
          <w:t xml:space="preserve"> </w:t>
        </w:r>
        <w:r>
          <w:rPr>
            <w:rFonts w:ascii="宋体" w:hAnsi="宋体" w:cs="宋体" w:hint="eastAsia"/>
            <w:sz w:val="24"/>
          </w:rPr>
          <w:t>深部地热（含干热岩）城市采暖利用与开发</w:t>
        </w:r>
        <w:r>
          <w:rPr>
            <w:rFonts w:ascii="宋体" w:cs="宋体"/>
            <w:sz w:val="24"/>
          </w:rPr>
          <w:tab/>
        </w:r>
        <w:r>
          <w:rPr>
            <w:rFonts w:ascii="宋体" w:hAnsi="宋体" w:cs="宋体"/>
            <w:sz w:val="24"/>
          </w:rPr>
          <w:fldChar w:fldCharType="begin"/>
        </w:r>
        <w:r>
          <w:rPr>
            <w:rFonts w:ascii="宋体" w:hAnsi="宋体" w:cs="宋体"/>
            <w:sz w:val="24"/>
          </w:rPr>
          <w:instrText xml:space="preserve"> PAGEREF _Toc4944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112" w:history="1">
        <w:r>
          <w:rPr>
            <w:rFonts w:ascii="宋体" w:hAnsi="宋体" w:cs="宋体"/>
            <w:sz w:val="24"/>
          </w:rPr>
          <w:t>103</w:t>
        </w:r>
        <w:r>
          <w:rPr>
            <w:rFonts w:ascii="宋体" w:hAnsi="宋体" w:cs="宋体" w:hint="eastAsia"/>
            <w:sz w:val="24"/>
          </w:rPr>
          <w:t>、</w:t>
        </w:r>
        <w:r>
          <w:rPr>
            <w:rFonts w:ascii="宋体" w:hAnsi="宋体" w:cs="宋体"/>
            <w:sz w:val="24"/>
          </w:rPr>
          <w:t xml:space="preserve"> CO</w:t>
        </w:r>
        <w:r>
          <w:rPr>
            <w:rFonts w:ascii="Times New Roman" w:hAnsi="Times New Roman"/>
            <w:sz w:val="24"/>
          </w:rPr>
          <w:t>₂</w:t>
        </w:r>
        <w:r>
          <w:rPr>
            <w:rFonts w:ascii="宋体" w:hAnsi="宋体" w:cs="宋体" w:hint="eastAsia"/>
            <w:sz w:val="24"/>
          </w:rPr>
          <w:t>地质封存潜力及安全性评价技术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_Toc1112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8343" w:history="1">
        <w:r>
          <w:rPr>
            <w:rFonts w:ascii="宋体" w:hAnsi="宋体" w:cs="宋体"/>
            <w:sz w:val="24"/>
          </w:rPr>
          <w:t>104</w:t>
        </w:r>
        <w:r>
          <w:rPr>
            <w:rFonts w:ascii="宋体" w:hAnsi="宋体" w:cs="宋体" w:hint="eastAsia"/>
            <w:sz w:val="24"/>
          </w:rPr>
          <w:t>、</w:t>
        </w:r>
        <w:r>
          <w:rPr>
            <w:rFonts w:ascii="宋体" w:hAnsi="宋体" w:cs="宋体"/>
            <w:sz w:val="24"/>
          </w:rPr>
          <w:t xml:space="preserve"> </w:t>
        </w:r>
        <w:r>
          <w:rPr>
            <w:rFonts w:ascii="宋体" w:hAnsi="宋体" w:cs="宋体" w:hint="eastAsia"/>
            <w:sz w:val="24"/>
          </w:rPr>
          <w:t>地外星体土壤岩石样品自平衡自适应钻取系统</w:t>
        </w:r>
        <w:r>
          <w:rPr>
            <w:rFonts w:ascii="宋体" w:cs="宋体"/>
            <w:sz w:val="24"/>
          </w:rPr>
          <w:tab/>
        </w:r>
        <w:r>
          <w:rPr>
            <w:rFonts w:ascii="宋体" w:hAnsi="宋体" w:cs="宋体"/>
            <w:sz w:val="24"/>
          </w:rPr>
          <w:fldChar w:fldCharType="begin"/>
        </w:r>
        <w:r>
          <w:rPr>
            <w:rFonts w:ascii="宋体" w:hAnsi="宋体" w:cs="宋体"/>
            <w:sz w:val="24"/>
          </w:rPr>
          <w:instrText xml:space="preserve"> PAGEREF _Toc8343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583" w:history="1">
        <w:r>
          <w:rPr>
            <w:rFonts w:ascii="宋体" w:hAnsi="宋体" w:cs="宋体"/>
            <w:sz w:val="24"/>
          </w:rPr>
          <w:t>105</w:t>
        </w:r>
        <w:r>
          <w:rPr>
            <w:rFonts w:ascii="宋体" w:hAnsi="宋体" w:cs="宋体" w:hint="eastAsia"/>
            <w:sz w:val="24"/>
          </w:rPr>
          <w:t>、</w:t>
        </w:r>
        <w:r>
          <w:rPr>
            <w:rFonts w:ascii="宋体" w:hAnsi="宋体" w:cs="宋体"/>
            <w:sz w:val="24"/>
          </w:rPr>
          <w:t xml:space="preserve"> </w:t>
        </w:r>
        <w:r>
          <w:rPr>
            <w:rFonts w:ascii="宋体" w:hAnsi="宋体" w:cs="宋体" w:hint="eastAsia"/>
            <w:sz w:val="24"/>
          </w:rPr>
          <w:t>地下复杂介质感应</w:t>
        </w:r>
        <w:r>
          <w:rPr>
            <w:rFonts w:ascii="宋体" w:hAnsi="宋体" w:cs="宋体"/>
            <w:sz w:val="24"/>
          </w:rPr>
          <w:t>-</w:t>
        </w:r>
        <w:r>
          <w:rPr>
            <w:rFonts w:ascii="宋体" w:hAnsi="宋体" w:cs="宋体" w:hint="eastAsia"/>
            <w:sz w:val="24"/>
          </w:rPr>
          <w:t>极化共生效应的超导电磁探测关键技术及应用</w:t>
        </w:r>
        <w:r>
          <w:rPr>
            <w:rFonts w:ascii="宋体" w:cs="宋体"/>
            <w:sz w:val="24"/>
          </w:rPr>
          <w:tab/>
        </w:r>
        <w:r>
          <w:rPr>
            <w:rFonts w:ascii="宋体" w:hAnsi="宋体" w:cs="宋体"/>
            <w:sz w:val="24"/>
          </w:rPr>
          <w:fldChar w:fldCharType="begin"/>
        </w:r>
        <w:r>
          <w:rPr>
            <w:rFonts w:ascii="宋体" w:hAnsi="宋体" w:cs="宋体"/>
            <w:sz w:val="24"/>
          </w:rPr>
          <w:instrText xml:space="preserve"> PAGEREF _Toc583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7808" w:history="1">
        <w:r>
          <w:rPr>
            <w:rFonts w:ascii="宋体" w:hAnsi="宋体" w:cs="宋体"/>
            <w:sz w:val="24"/>
          </w:rPr>
          <w:t>106</w:t>
        </w:r>
        <w:r>
          <w:rPr>
            <w:rFonts w:ascii="宋体" w:hAnsi="宋体" w:cs="宋体" w:hint="eastAsia"/>
            <w:sz w:val="24"/>
          </w:rPr>
          <w:t>、</w:t>
        </w:r>
        <w:r>
          <w:rPr>
            <w:rFonts w:ascii="宋体" w:hAnsi="宋体" w:cs="宋体"/>
            <w:sz w:val="24"/>
          </w:rPr>
          <w:t xml:space="preserve"> </w:t>
        </w:r>
        <w:r>
          <w:rPr>
            <w:rFonts w:ascii="宋体" w:hAnsi="宋体" w:cs="宋体" w:hint="eastAsia"/>
            <w:sz w:val="24"/>
          </w:rPr>
          <w:t>地下水污染修复技术</w:t>
        </w:r>
        <w:r>
          <w:rPr>
            <w:rFonts w:ascii="宋体" w:cs="宋体"/>
            <w:sz w:val="24"/>
          </w:rPr>
          <w:tab/>
        </w:r>
        <w:r>
          <w:rPr>
            <w:rFonts w:ascii="宋体" w:hAnsi="宋体" w:cs="宋体"/>
            <w:sz w:val="24"/>
          </w:rPr>
          <w:fldChar w:fldCharType="begin"/>
        </w:r>
        <w:r>
          <w:rPr>
            <w:rFonts w:ascii="宋体" w:hAnsi="宋体" w:cs="宋体"/>
            <w:sz w:val="24"/>
          </w:rPr>
          <w:instrText xml:space="preserve"> PAGEREF _Toc27808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10056" w:history="1">
        <w:r>
          <w:rPr>
            <w:rFonts w:ascii="宋体" w:hAnsi="宋体" w:cs="宋体"/>
            <w:sz w:val="24"/>
          </w:rPr>
          <w:t>107</w:t>
        </w:r>
        <w:r>
          <w:rPr>
            <w:rFonts w:ascii="宋体" w:hAnsi="宋体" w:cs="宋体" w:hint="eastAsia"/>
            <w:sz w:val="24"/>
          </w:rPr>
          <w:t>、</w:t>
        </w:r>
        <w:r>
          <w:rPr>
            <w:rFonts w:ascii="宋体" w:hAnsi="宋体" w:cs="宋体"/>
            <w:sz w:val="24"/>
          </w:rPr>
          <w:t xml:space="preserve"> </w:t>
        </w:r>
        <w:r>
          <w:rPr>
            <w:rFonts w:ascii="宋体" w:hAnsi="宋体" w:cs="宋体" w:hint="eastAsia"/>
            <w:sz w:val="24"/>
          </w:rPr>
          <w:t>电离层磁场的震前异常提取与分析</w:t>
        </w:r>
        <w:r>
          <w:rPr>
            <w:rFonts w:ascii="宋体" w:cs="宋体"/>
            <w:sz w:val="24"/>
          </w:rPr>
          <w:tab/>
        </w:r>
        <w:r>
          <w:rPr>
            <w:rFonts w:ascii="宋体" w:hAnsi="宋体" w:cs="宋体"/>
            <w:sz w:val="24"/>
          </w:rPr>
          <w:fldChar w:fldCharType="begin"/>
        </w:r>
        <w:r>
          <w:rPr>
            <w:rFonts w:ascii="宋体" w:hAnsi="宋体" w:cs="宋体"/>
            <w:sz w:val="24"/>
          </w:rPr>
          <w:instrText xml:space="preserve"> PAGEREF _Toc10056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pStyle w:val="TOC1"/>
        <w:tabs>
          <w:tab w:val="right" w:leader="dot" w:pos="8306"/>
        </w:tabs>
        <w:spacing w:line="360" w:lineRule="auto"/>
        <w:rPr>
          <w:rFonts w:ascii="宋体" w:cs="宋体"/>
          <w:sz w:val="24"/>
        </w:rPr>
      </w:pPr>
      <w:hyperlink w:anchor="_Toc21091" w:history="1">
        <w:r>
          <w:rPr>
            <w:rFonts w:ascii="宋体" w:hAnsi="宋体" w:cs="宋体"/>
            <w:sz w:val="24"/>
          </w:rPr>
          <w:t>108</w:t>
        </w:r>
        <w:r>
          <w:rPr>
            <w:rFonts w:ascii="宋体" w:hAnsi="宋体" w:cs="宋体" w:hint="eastAsia"/>
            <w:sz w:val="24"/>
          </w:rPr>
          <w:t>、</w:t>
        </w:r>
        <w:r>
          <w:rPr>
            <w:rFonts w:ascii="宋体" w:hAnsi="宋体" w:cs="宋体"/>
            <w:sz w:val="24"/>
          </w:rPr>
          <w:t xml:space="preserve"> </w:t>
        </w:r>
        <w:r>
          <w:rPr>
            <w:rFonts w:ascii="宋体" w:hAnsi="宋体" w:cs="宋体" w:hint="eastAsia"/>
            <w:sz w:val="24"/>
          </w:rPr>
          <w:t>多通道多功能连续管及其地面储放系统</w:t>
        </w:r>
        <w:r>
          <w:rPr>
            <w:rFonts w:ascii="宋体" w:cs="宋体"/>
            <w:sz w:val="24"/>
          </w:rPr>
          <w:tab/>
        </w:r>
        <w:r>
          <w:rPr>
            <w:rFonts w:ascii="宋体" w:hAnsi="宋体" w:cs="宋体"/>
            <w:sz w:val="24"/>
          </w:rPr>
          <w:fldChar w:fldCharType="begin"/>
        </w:r>
        <w:r>
          <w:rPr>
            <w:rFonts w:ascii="宋体" w:hAnsi="宋体" w:cs="宋体"/>
            <w:sz w:val="24"/>
          </w:rPr>
          <w:instrText xml:space="preserve"> PAGEREF _Toc21091 \h </w:instrText>
        </w:r>
        <w:r w:rsidRPr="00B44EFA">
          <w:rPr>
            <w:rFonts w:ascii="宋体" w:cs="宋体" w:hint="eastAsia"/>
            <w:sz w:val="24"/>
          </w:rPr>
        </w:r>
        <w:r>
          <w:rPr>
            <w:rFonts w:ascii="宋体" w:hAnsi="宋体" w:cs="宋体"/>
            <w:sz w:val="24"/>
          </w:rPr>
          <w:fldChar w:fldCharType="separate"/>
        </w:r>
        <w:r>
          <w:rPr>
            <w:rFonts w:ascii="宋体" w:hAnsi="宋体" w:cs="宋体"/>
            <w:noProof/>
            <w:sz w:val="24"/>
          </w:rPr>
          <w:t>4</w:t>
        </w:r>
        <w:r>
          <w:rPr>
            <w:rFonts w:ascii="宋体" w:hAnsi="宋体" w:cs="宋体"/>
            <w:sz w:val="24"/>
          </w:rPr>
          <w:fldChar w:fldCharType="end"/>
        </w:r>
      </w:hyperlink>
    </w:p>
    <w:p w:rsidR="00E43190" w:rsidRDefault="00E43190">
      <w:pPr>
        <w:spacing w:line="360" w:lineRule="auto"/>
        <w:sectPr w:rsidR="00E43190">
          <w:pgSz w:w="11906" w:h="16838"/>
          <w:pgMar w:top="1440" w:right="1800" w:bottom="1440" w:left="1800" w:header="851" w:footer="992" w:gutter="0"/>
          <w:cols w:space="425"/>
          <w:docGrid w:type="lines" w:linePitch="312"/>
        </w:sectPr>
      </w:pPr>
      <w:r>
        <w:rPr>
          <w:rFonts w:ascii="宋体" w:hAnsi="宋体" w:cs="宋体"/>
          <w:sz w:val="24"/>
        </w:rPr>
        <w:fldChar w:fldCharType="end"/>
      </w:r>
    </w:p>
    <w:p w:rsidR="00E43190" w:rsidRDefault="00E43190">
      <w:pPr>
        <w:pStyle w:val="Subtitle"/>
        <w:jc w:val="both"/>
      </w:pPr>
    </w:p>
    <w:p w:rsidR="00E43190" w:rsidRDefault="00E43190">
      <w:pPr>
        <w:numPr>
          <w:ilvl w:val="0"/>
          <w:numId w:val="1"/>
        </w:numPr>
        <w:outlineLvl w:val="0"/>
        <w:rPr>
          <w:rFonts w:ascii="Times New Roman" w:hAnsi="Times New Roman"/>
          <w:b/>
          <w:sz w:val="28"/>
          <w:szCs w:val="22"/>
        </w:rPr>
      </w:pPr>
      <w:bookmarkStart w:id="1" w:name="_Toc23835"/>
      <w:r>
        <w:rPr>
          <w:rFonts w:ascii="Times New Roman" w:hAnsi="Times New Roman" w:hint="eastAsia"/>
          <w:b/>
          <w:sz w:val="28"/>
          <w:szCs w:val="22"/>
        </w:rPr>
        <w:t>一款增强现有激光雷达技术的检测软件</w:t>
      </w:r>
      <w:bookmarkEnd w:id="1"/>
    </w:p>
    <w:p w:rsidR="00E43190" w:rsidRDefault="00E43190" w:rsidP="00B44EFA">
      <w:pPr>
        <w:spacing w:line="360" w:lineRule="auto"/>
        <w:ind w:firstLineChars="200" w:firstLine="31680"/>
        <w:rPr>
          <w:rFonts w:ascii="宋体" w:cs="宋体"/>
          <w:sz w:val="24"/>
        </w:rPr>
      </w:pPr>
      <w:r>
        <w:rPr>
          <w:rFonts w:ascii="宋体" w:hAnsi="宋体" w:cs="宋体"/>
          <w:sz w:val="24"/>
        </w:rPr>
        <w:t>Hemera</w:t>
      </w:r>
      <w:r>
        <w:rPr>
          <w:rFonts w:ascii="宋体" w:hAnsi="宋体" w:cs="宋体" w:hint="eastAsia"/>
          <w:sz w:val="24"/>
        </w:rPr>
        <w:t>是一款增强现有激光雷达技术的检测软件，可以使采用激光雷达系统测量物体距离的自动驾驶车辆更加平稳。现有自动驾驶汽车技术无法穿透雾、雨或雪等恶劣天气条件。而</w:t>
      </w:r>
      <w:r>
        <w:rPr>
          <w:rFonts w:ascii="宋体" w:hAnsi="宋体" w:cs="宋体"/>
          <w:sz w:val="24"/>
        </w:rPr>
        <w:t xml:space="preserve">Hemera </w:t>
      </w:r>
      <w:r>
        <w:rPr>
          <w:rFonts w:ascii="宋体" w:hAnsi="宋体" w:cs="宋体" w:hint="eastAsia"/>
          <w:sz w:val="24"/>
        </w:rPr>
        <w:t>具有远距离识别功能，还可以准确地对照片进行成像。现有商用激光雷达系统必须在范围、时间、激光功率和反射率之间进行选择，例如当发出激光脉冲时，每个图像像素只能检测到一个光子，不足以创建图像。而</w:t>
      </w:r>
      <w:r>
        <w:rPr>
          <w:rFonts w:ascii="宋体" w:hAnsi="宋体" w:cs="宋体"/>
          <w:sz w:val="24"/>
        </w:rPr>
        <w:t>Hemera</w:t>
      </w:r>
      <w:r>
        <w:rPr>
          <w:rFonts w:ascii="宋体" w:hAnsi="宋体" w:cs="宋体" w:hint="eastAsia"/>
          <w:sz w:val="24"/>
        </w:rPr>
        <w:t>可以接收整个反射信号，无需做出选择，使每个激光脉冲的光子数量增加三个数量级以上。</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该技术为实验室成果，外方希望以技术转让方式开展合作。</w:t>
      </w:r>
    </w:p>
    <w:p w:rsidR="00E43190" w:rsidRDefault="00E43190">
      <w:pPr>
        <w:numPr>
          <w:ilvl w:val="0"/>
          <w:numId w:val="1"/>
        </w:numPr>
        <w:outlineLvl w:val="0"/>
        <w:rPr>
          <w:rFonts w:ascii="Times New Roman" w:hAnsi="Times New Roman"/>
          <w:b/>
          <w:sz w:val="28"/>
          <w:szCs w:val="22"/>
        </w:rPr>
      </w:pPr>
      <w:bookmarkStart w:id="2" w:name="_Toc30233"/>
      <w:r>
        <w:rPr>
          <w:rFonts w:ascii="Times New Roman" w:hAnsi="Times New Roman" w:hint="eastAsia"/>
          <w:b/>
          <w:sz w:val="28"/>
          <w:szCs w:val="22"/>
        </w:rPr>
        <w:t>布鲁克</w:t>
      </w:r>
      <w:r>
        <w:rPr>
          <w:rFonts w:ascii="Times New Roman" w:hAnsi="Times New Roman"/>
          <w:b/>
          <w:sz w:val="28"/>
          <w:szCs w:val="22"/>
        </w:rPr>
        <w:t>IFS125</w:t>
      </w:r>
      <w:r>
        <w:rPr>
          <w:rFonts w:ascii="Times New Roman" w:hAnsi="Times New Roman" w:hint="eastAsia"/>
          <w:b/>
          <w:sz w:val="28"/>
          <w:szCs w:val="22"/>
        </w:rPr>
        <w:t>傅里叶光谱仪基光学综合测量仪</w:t>
      </w:r>
      <w:bookmarkEnd w:id="2"/>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俄罗斯科学院西伯利亚分院大气光学研究所成立于</w:t>
      </w:r>
      <w:r>
        <w:rPr>
          <w:rFonts w:ascii="宋体" w:hAnsi="宋体" w:cs="宋体"/>
          <w:sz w:val="24"/>
        </w:rPr>
        <w:t>1969</w:t>
      </w:r>
      <w:r>
        <w:rPr>
          <w:rFonts w:ascii="宋体" w:hAnsi="宋体" w:cs="宋体" w:hint="eastAsia"/>
          <w:sz w:val="24"/>
        </w:rPr>
        <w:t>年，是大气光学领域和世界大气海洋光学领域最著名的研究所之一，在激光探测领域及激光雷达装备方面世界领先。研究领域涉及大气海洋光学、大气高分辨率吸收光谱学、激光和光波大气传输、激光物理学、环境探测技术、光电系统、激光雷达技术、气候变化特征及其形成机制、环境光学等。研究所拥有西伯利亚雷达站、气溶胶研究站、大气成分观测站、空间载荷实验室等。</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该技术为基于傅里叶光谱仪</w:t>
      </w:r>
      <w:r>
        <w:rPr>
          <w:rFonts w:ascii="宋体" w:hAnsi="宋体" w:cs="宋体"/>
          <w:sz w:val="24"/>
        </w:rPr>
        <w:t>IFS125HR</w:t>
      </w:r>
      <w:r>
        <w:rPr>
          <w:rFonts w:ascii="宋体" w:hAnsi="宋体" w:cs="宋体" w:hint="eastAsia"/>
          <w:sz w:val="24"/>
        </w:rPr>
        <w:t>和带有</w:t>
      </w:r>
      <w:r>
        <w:rPr>
          <w:rFonts w:ascii="宋体" w:hAnsi="宋体" w:cs="宋体"/>
          <w:sz w:val="24"/>
        </w:rPr>
        <w:t>White</w:t>
      </w:r>
      <w:r>
        <w:rPr>
          <w:rFonts w:ascii="宋体" w:hAnsi="宋体" w:cs="宋体" w:hint="eastAsia"/>
          <w:sz w:val="24"/>
        </w:rPr>
        <w:t>光学系统的</w:t>
      </w:r>
      <w:r>
        <w:rPr>
          <w:rFonts w:ascii="宋体" w:hAnsi="宋体" w:cs="宋体"/>
          <w:sz w:val="24"/>
        </w:rPr>
        <w:t>30</w:t>
      </w:r>
      <w:r>
        <w:rPr>
          <w:rFonts w:ascii="宋体" w:hAnsi="宋体" w:cs="宋体" w:hint="eastAsia"/>
          <w:sz w:val="24"/>
        </w:rPr>
        <w:t>米多通道池的光学综合测量仪，可用于研究高温下</w:t>
      </w:r>
      <w:r>
        <w:rPr>
          <w:rFonts w:ascii="宋体" w:hAnsi="宋体" w:cs="宋体"/>
          <w:sz w:val="24"/>
        </w:rPr>
        <w:t>20-30000 cm-1</w:t>
      </w:r>
      <w:r>
        <w:rPr>
          <w:rFonts w:ascii="宋体" w:hAnsi="宋体" w:cs="宋体" w:hint="eastAsia"/>
          <w:sz w:val="24"/>
        </w:rPr>
        <w:t>范围内气体介质的弱吸收光谱，获取有关气态介质弱吸收线参数信息，测量仪的分辨率为</w:t>
      </w:r>
      <w:r>
        <w:rPr>
          <w:rFonts w:ascii="宋体" w:hAnsi="宋体" w:cs="宋体"/>
          <w:sz w:val="24"/>
        </w:rPr>
        <w:t>0.001cm-1</w:t>
      </w:r>
      <w:r>
        <w:rPr>
          <w:rFonts w:ascii="宋体" w:hAnsi="宋体" w:cs="宋体" w:hint="eastAsia"/>
          <w:sz w:val="24"/>
        </w:rPr>
        <w:t>，灵敏度为</w:t>
      </w:r>
      <w:r>
        <w:rPr>
          <w:rFonts w:ascii="宋体" w:hAnsi="宋体" w:cs="宋体"/>
          <w:sz w:val="24"/>
        </w:rPr>
        <w:t>10-8cm-1</w:t>
      </w:r>
      <w:r>
        <w:rPr>
          <w:rFonts w:ascii="宋体" w:hAnsi="宋体" w:cs="宋体" w:hint="eastAsia"/>
          <w:sz w:val="24"/>
        </w:rPr>
        <w:t>，气体介质温度范围为室温至</w:t>
      </w:r>
      <w:r>
        <w:rPr>
          <w:rFonts w:ascii="宋体" w:hAnsi="宋体" w:cs="宋体"/>
          <w:sz w:val="24"/>
        </w:rPr>
        <w:t>350K</w:t>
      </w:r>
      <w:r>
        <w:rPr>
          <w:rFonts w:ascii="宋体" w:hAnsi="宋体" w:cs="宋体" w:hint="eastAsia"/>
          <w:sz w:val="24"/>
        </w:rPr>
        <w:t>。目前，只有美国、英国、德国和法国创建了使用高分辨率傅立叶光谱仪和大基数多通道光学池的光谱综合仪。与现存同类光谱仪相比，布鲁克</w:t>
      </w:r>
      <w:r>
        <w:rPr>
          <w:rFonts w:ascii="宋体" w:hAnsi="宋体" w:cs="宋体"/>
          <w:sz w:val="24"/>
        </w:rPr>
        <w:t>IFS125</w:t>
      </w:r>
      <w:r>
        <w:rPr>
          <w:rFonts w:ascii="宋体" w:hAnsi="宋体" w:cs="宋体" w:hint="eastAsia"/>
          <w:sz w:val="24"/>
        </w:rPr>
        <w:t>傅里叶光谱仪基光学综合测量仪可以在长光程（超过</w:t>
      </w:r>
      <w:r>
        <w:rPr>
          <w:rFonts w:ascii="宋体" w:hAnsi="宋体" w:cs="宋体"/>
          <w:sz w:val="24"/>
        </w:rPr>
        <w:t>600</w:t>
      </w:r>
      <w:r>
        <w:rPr>
          <w:rFonts w:ascii="宋体" w:hAnsi="宋体" w:cs="宋体" w:hint="eastAsia"/>
          <w:sz w:val="24"/>
        </w:rPr>
        <w:t>米）记录吸收光谱，提高了吸收系数的阈值灵敏度。</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该技术为实验室成果，外方希望以技术转让、合作生产方式开展合作。</w:t>
      </w:r>
    </w:p>
    <w:p w:rsidR="00E43190" w:rsidRDefault="00E43190">
      <w:pPr>
        <w:numPr>
          <w:ilvl w:val="0"/>
          <w:numId w:val="1"/>
        </w:numPr>
        <w:outlineLvl w:val="0"/>
        <w:rPr>
          <w:rFonts w:ascii="Times New Roman" w:hAnsi="Times New Roman"/>
          <w:b/>
          <w:sz w:val="28"/>
          <w:szCs w:val="22"/>
        </w:rPr>
      </w:pPr>
      <w:bookmarkStart w:id="3" w:name="_Toc2686"/>
      <w:r>
        <w:rPr>
          <w:rFonts w:ascii="Times New Roman" w:hAnsi="Times New Roman" w:hint="eastAsia"/>
          <w:b/>
          <w:sz w:val="28"/>
          <w:szCs w:val="22"/>
        </w:rPr>
        <w:t>超硬陶瓷粉末材料</w:t>
      </w:r>
      <w:r>
        <w:rPr>
          <w:rFonts w:ascii="Times New Roman" w:hAnsi="Times New Roman"/>
          <w:b/>
          <w:sz w:val="28"/>
          <w:szCs w:val="22"/>
        </w:rPr>
        <w:t>—</w:t>
      </w:r>
      <w:r>
        <w:rPr>
          <w:rFonts w:ascii="Times New Roman" w:hAnsi="Times New Roman" w:hint="eastAsia"/>
          <w:b/>
          <w:sz w:val="28"/>
          <w:szCs w:val="22"/>
        </w:rPr>
        <w:t>铝磁性硼化物</w:t>
      </w:r>
      <w:r>
        <w:rPr>
          <w:rFonts w:ascii="Times New Roman" w:hAnsi="Times New Roman"/>
          <w:b/>
          <w:sz w:val="28"/>
          <w:szCs w:val="22"/>
        </w:rPr>
        <w:t>ALMgB14</w:t>
      </w:r>
      <w:bookmarkEnd w:id="3"/>
    </w:p>
    <w:p w:rsidR="00E43190" w:rsidRDefault="00E43190" w:rsidP="00B44EFA">
      <w:pPr>
        <w:spacing w:line="360" w:lineRule="auto"/>
        <w:ind w:firstLineChars="200" w:firstLine="31680"/>
        <w:rPr>
          <w:rFonts w:ascii="宋体" w:cs="宋体"/>
          <w:sz w:val="24"/>
        </w:rPr>
      </w:pPr>
      <w:r>
        <w:rPr>
          <w:rFonts w:ascii="宋体" w:hAnsi="宋体" w:cs="宋体" w:hint="eastAsia"/>
          <w:sz w:val="24"/>
        </w:rPr>
        <w:t>俄罗斯科学院西伯利亚分院托木斯克科学中心成立于</w:t>
      </w:r>
      <w:r>
        <w:rPr>
          <w:rFonts w:ascii="宋体" w:hAnsi="宋体" w:cs="宋体"/>
          <w:sz w:val="24"/>
        </w:rPr>
        <w:t>1969</w:t>
      </w:r>
      <w:r>
        <w:rPr>
          <w:rFonts w:ascii="宋体" w:hAnsi="宋体" w:cs="宋体" w:hint="eastAsia"/>
          <w:sz w:val="24"/>
        </w:rPr>
        <w:t>年，下设托木斯克国家医学研究中心、大气光学研究所、强电流研究所、强度物理与材料学研究所、气候与生态系统监测研究所、石油化学研究所、俄罗斯科学院西伯利亚分院油气地质学和地球物理研究所托木斯克分院、俄罗斯科学院西伯利亚分院信息与计算技术研究所托木斯克分部。</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基于</w:t>
      </w:r>
      <w:r>
        <w:rPr>
          <w:rFonts w:ascii="宋体" w:hAnsi="宋体" w:cs="宋体"/>
          <w:sz w:val="24"/>
        </w:rPr>
        <w:t>ALMgB14</w:t>
      </w:r>
      <w:r>
        <w:rPr>
          <w:rFonts w:ascii="宋体" w:hAnsi="宋体" w:cs="宋体" w:hint="eastAsia"/>
          <w:sz w:val="24"/>
        </w:rPr>
        <w:t>的陶瓷粉末材料具有优异的耐磨性，良好的化学惰性和耐热性。</w:t>
      </w:r>
      <w:r>
        <w:rPr>
          <w:rFonts w:ascii="宋体" w:hAnsi="宋体" w:cs="宋体"/>
          <w:sz w:val="24"/>
        </w:rPr>
        <w:t>ALMgB14</w:t>
      </w:r>
      <w:r>
        <w:rPr>
          <w:rFonts w:ascii="宋体" w:hAnsi="宋体" w:cs="宋体" w:hint="eastAsia"/>
          <w:sz w:val="24"/>
        </w:rPr>
        <w:t>物理机械材料比氧化铝和二氧化锆等现有类似物更高，成本更低。美国能源部</w:t>
      </w:r>
      <w:r>
        <w:rPr>
          <w:rFonts w:ascii="宋体" w:hAnsi="宋体" w:cs="宋体"/>
          <w:sz w:val="24"/>
        </w:rPr>
        <w:t>Ames</w:t>
      </w:r>
      <w:r>
        <w:rPr>
          <w:rFonts w:ascii="宋体" w:hAnsi="宋体" w:cs="宋体" w:hint="eastAsia"/>
          <w:sz w:val="24"/>
        </w:rPr>
        <w:t>实验室的数据显示，</w:t>
      </w:r>
      <w:r>
        <w:rPr>
          <w:rFonts w:ascii="宋体" w:hAnsi="宋体" w:cs="宋体"/>
          <w:sz w:val="24"/>
        </w:rPr>
        <w:t>ALMgB14</w:t>
      </w:r>
      <w:r>
        <w:rPr>
          <w:rFonts w:ascii="宋体" w:hAnsi="宋体" w:cs="宋体" w:hint="eastAsia"/>
          <w:sz w:val="24"/>
        </w:rPr>
        <w:t>的硬度仅次于金刚石和氮化硼，且具有较低的摩擦系数。硼、镁和铝合金的硬度高达</w:t>
      </w:r>
      <w:r>
        <w:rPr>
          <w:rFonts w:ascii="宋体" w:hAnsi="宋体" w:cs="宋体"/>
          <w:sz w:val="24"/>
        </w:rPr>
        <w:t>32GPa</w:t>
      </w:r>
      <w:r>
        <w:rPr>
          <w:rFonts w:ascii="宋体" w:hAnsi="宋体" w:cs="宋体" w:hint="eastAsia"/>
          <w:sz w:val="24"/>
        </w:rPr>
        <w:t>，摩擦系数低至</w:t>
      </w:r>
      <w:r>
        <w:rPr>
          <w:rFonts w:ascii="宋体" w:hAnsi="宋体" w:cs="宋体"/>
          <w:sz w:val="24"/>
        </w:rPr>
        <w:t>0.02</w:t>
      </w:r>
      <w:r>
        <w:rPr>
          <w:rFonts w:ascii="宋体" w:hAnsi="宋体" w:cs="宋体" w:hint="eastAsia"/>
          <w:sz w:val="24"/>
        </w:rPr>
        <w:t>，而聚四氟乙烯的摩擦系数为</w:t>
      </w:r>
      <w:r>
        <w:rPr>
          <w:rFonts w:ascii="宋体" w:hAnsi="宋体" w:cs="宋体"/>
          <w:sz w:val="24"/>
        </w:rPr>
        <w:t>0.04-0.1</w:t>
      </w:r>
      <w:r>
        <w:rPr>
          <w:rFonts w:ascii="宋体" w:hAnsi="宋体" w:cs="宋体" w:hint="eastAsia"/>
          <w:sz w:val="24"/>
        </w:rPr>
        <w:t>，润滑良好的钢的摩擦系数为</w:t>
      </w:r>
      <w:r>
        <w:rPr>
          <w:rFonts w:ascii="宋体" w:hAnsi="宋体" w:cs="宋体"/>
          <w:sz w:val="24"/>
        </w:rPr>
        <w:t>0.16</w:t>
      </w:r>
      <w:r>
        <w:rPr>
          <w:rFonts w:ascii="宋体" w:hAnsi="宋体" w:cs="宋体" w:hint="eastAsia"/>
          <w:sz w:val="24"/>
        </w:rPr>
        <w:t>。该材料可作为复合耐磨添加剂，也可作为在极端条件下工作的润滑和耐磨涂层的原材料。</w:t>
      </w:r>
      <w:r>
        <w:rPr>
          <w:rFonts w:ascii="宋体" w:hAnsi="宋体" w:cs="宋体"/>
          <w:sz w:val="24"/>
        </w:rPr>
        <w:t>ALMgB14</w:t>
      </w:r>
      <w:r>
        <w:rPr>
          <w:rFonts w:ascii="宋体" w:hAnsi="宋体" w:cs="宋体" w:hint="eastAsia"/>
          <w:sz w:val="24"/>
        </w:rPr>
        <w:t>涂层可广泛应用于所有摩擦部件，如轴承、泵轴、涡轮机、切割工具、钻头等；还可广泛应用于军用工程机械，如潜艇部件的轴承和轴。</w:t>
      </w:r>
      <w:r>
        <w:rPr>
          <w:rFonts w:ascii="宋体" w:hAnsi="宋体" w:cs="宋体"/>
          <w:sz w:val="24"/>
        </w:rPr>
        <w:t>ALMgB14</w:t>
      </w:r>
      <w:r>
        <w:rPr>
          <w:rFonts w:ascii="宋体" w:hAnsi="宋体" w:cs="宋体" w:hint="eastAsia"/>
          <w:sz w:val="24"/>
        </w:rPr>
        <w:t>密度低、硬度高，也可以用于制造防弹材料。</w:t>
      </w:r>
    </w:p>
    <w:p w:rsidR="00E43190" w:rsidRDefault="00E43190" w:rsidP="00B44EFA">
      <w:pPr>
        <w:spacing w:line="360" w:lineRule="auto"/>
        <w:ind w:firstLineChars="200" w:firstLine="31680"/>
      </w:pPr>
      <w:r>
        <w:rPr>
          <w:rFonts w:ascii="宋体" w:hAnsi="宋体" w:cs="宋体" w:hint="eastAsia"/>
          <w:sz w:val="24"/>
        </w:rPr>
        <w:t>该技术已经具有专利，为实验室成果，外方希望以技术转让、合作生产方式开展合作。</w:t>
      </w:r>
    </w:p>
    <w:p w:rsidR="00E43190" w:rsidRDefault="00E43190">
      <w:pPr>
        <w:numPr>
          <w:ilvl w:val="0"/>
          <w:numId w:val="1"/>
        </w:numPr>
        <w:outlineLvl w:val="0"/>
        <w:rPr>
          <w:rFonts w:ascii="Times New Roman" w:hAnsi="Times New Roman"/>
          <w:b/>
          <w:sz w:val="28"/>
          <w:szCs w:val="22"/>
        </w:rPr>
      </w:pPr>
      <w:bookmarkStart w:id="4" w:name="_Toc16738"/>
      <w:r>
        <w:rPr>
          <w:rFonts w:ascii="Times New Roman" w:hAnsi="Times New Roman" w:hint="eastAsia"/>
          <w:b/>
          <w:sz w:val="28"/>
          <w:szCs w:val="22"/>
        </w:rPr>
        <w:t>在马共建棕榈颗粒生产线</w:t>
      </w:r>
      <w:bookmarkEnd w:id="4"/>
    </w:p>
    <w:p w:rsidR="00E43190" w:rsidRDefault="00E43190" w:rsidP="00B44EFA">
      <w:pPr>
        <w:spacing w:line="360" w:lineRule="auto"/>
        <w:ind w:firstLineChars="200" w:firstLine="31680"/>
        <w:rPr>
          <w:rFonts w:ascii="宋体" w:cs="宋体"/>
          <w:sz w:val="24"/>
        </w:rPr>
      </w:pPr>
      <w:r>
        <w:rPr>
          <w:rFonts w:ascii="宋体" w:hAnsi="宋体" w:cs="宋体" w:hint="eastAsia"/>
          <w:sz w:val="24"/>
        </w:rPr>
        <w:t>环绿棕合有限公司（</w:t>
      </w:r>
      <w:r>
        <w:rPr>
          <w:rFonts w:ascii="宋体" w:hAnsi="宋体" w:cs="宋体"/>
          <w:sz w:val="24"/>
        </w:rPr>
        <w:t>GGS</w:t>
      </w:r>
      <w:r>
        <w:rPr>
          <w:rFonts w:ascii="宋体" w:hAnsi="宋体" w:cs="宋体" w:hint="eastAsia"/>
          <w:sz w:val="24"/>
        </w:rPr>
        <w:t>）是马来西亚领先的油棕生物质处理和加工解决方案提供商，主要生产生物质增值产品。公司成立于</w:t>
      </w:r>
      <w:r>
        <w:rPr>
          <w:rFonts w:ascii="宋体" w:hAnsi="宋体" w:cs="宋体"/>
          <w:sz w:val="24"/>
        </w:rPr>
        <w:t>2008</w:t>
      </w:r>
      <w:r>
        <w:rPr>
          <w:rFonts w:ascii="宋体" w:hAnsi="宋体" w:cs="宋体" w:hint="eastAsia"/>
          <w:sz w:val="24"/>
        </w:rPr>
        <w:t>年，最初为油棕干长纤维生产贸易公司，通过自主技术研发，现已发展成为生产棕榈颗粒、棕榈仁壳木炭、煤球、干长纤维和堆肥等多类产品的综合性公司。为进一步节能减排和控制成本，公司现与行业参与者、技术专家、全球研究机构和大学一起进行技术研发。</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环绿棕合公司一项重要业务是将棕榈空果串加工成棕榈颗粒。棕榈树是马来西亚第一大经济作物，棕榈空果串是棕榈油厂将棕榈果榨油后产生的主要废料。马来西亚共有</w:t>
      </w:r>
      <w:r>
        <w:rPr>
          <w:rFonts w:ascii="宋体" w:hAnsi="宋体" w:cs="宋体"/>
          <w:sz w:val="24"/>
        </w:rPr>
        <w:t>454</w:t>
      </w:r>
      <w:r>
        <w:rPr>
          <w:rFonts w:ascii="宋体" w:hAnsi="宋体" w:cs="宋体" w:hint="eastAsia"/>
          <w:sz w:val="24"/>
        </w:rPr>
        <w:t>家棕榈油厂，目前仅</w:t>
      </w:r>
      <w:r>
        <w:rPr>
          <w:rFonts w:ascii="宋体" w:hAnsi="宋体" w:cs="宋体"/>
          <w:sz w:val="24"/>
        </w:rPr>
        <w:t>20</w:t>
      </w:r>
      <w:r>
        <w:rPr>
          <w:rFonts w:ascii="宋体" w:hAnsi="宋体" w:cs="宋体" w:hint="eastAsia"/>
          <w:sz w:val="24"/>
        </w:rPr>
        <w:t>家做废料处理，废料利用市场前景巨大。棕榈颗粒是生物质发电站的重要燃料。目前，环绿棕合公司已与日本</w:t>
      </w:r>
      <w:r>
        <w:rPr>
          <w:rFonts w:ascii="宋体" w:hAnsi="宋体" w:cs="宋体"/>
          <w:sz w:val="24"/>
        </w:rPr>
        <w:t>Eyex</w:t>
      </w:r>
      <w:r>
        <w:rPr>
          <w:rFonts w:ascii="宋体" w:hAnsi="宋体" w:cs="宋体" w:hint="eastAsia"/>
          <w:sz w:val="24"/>
        </w:rPr>
        <w:t>和</w:t>
      </w:r>
      <w:r>
        <w:rPr>
          <w:rFonts w:ascii="宋体" w:hAnsi="宋体" w:cs="宋体"/>
          <w:sz w:val="24"/>
        </w:rPr>
        <w:t>Kanematsu</w:t>
      </w:r>
      <w:r>
        <w:rPr>
          <w:rFonts w:ascii="宋体" w:hAnsi="宋体" w:cs="宋体" w:hint="eastAsia"/>
          <w:sz w:val="24"/>
        </w:rPr>
        <w:t>公司签订</w:t>
      </w:r>
      <w:r>
        <w:rPr>
          <w:rFonts w:ascii="宋体" w:hAnsi="宋体" w:cs="宋体"/>
          <w:sz w:val="24"/>
        </w:rPr>
        <w:t>10</w:t>
      </w:r>
      <w:r>
        <w:rPr>
          <w:rFonts w:ascii="宋体" w:hAnsi="宋体" w:cs="宋体" w:hint="eastAsia"/>
          <w:sz w:val="24"/>
        </w:rPr>
        <w:t>年棕榈颗粒售卖合同。根据产能测算，环绿棕合公司需建</w:t>
      </w:r>
      <w:r>
        <w:rPr>
          <w:rFonts w:ascii="宋体" w:hAnsi="宋体" w:cs="宋体"/>
          <w:sz w:val="24"/>
        </w:rPr>
        <w:t>20</w:t>
      </w:r>
      <w:r>
        <w:rPr>
          <w:rFonts w:ascii="宋体" w:hAnsi="宋体" w:cs="宋体" w:hint="eastAsia"/>
          <w:sz w:val="24"/>
        </w:rPr>
        <w:t>条棕榈颗粒生产线才能满足合同需求，但目前仅有一条。单条生产线建设投资约</w:t>
      </w:r>
      <w:r>
        <w:rPr>
          <w:rFonts w:ascii="宋体" w:hAnsi="宋体" w:cs="宋体"/>
          <w:sz w:val="24"/>
        </w:rPr>
        <w:t>600</w:t>
      </w:r>
      <w:r>
        <w:rPr>
          <w:rFonts w:ascii="宋体" w:hAnsi="宋体" w:cs="宋体" w:hint="eastAsia"/>
          <w:sz w:val="24"/>
        </w:rPr>
        <w:t>万令吉（</w:t>
      </w:r>
      <w:r>
        <w:rPr>
          <w:rFonts w:ascii="宋体" w:hAnsi="宋体" w:cs="宋体"/>
          <w:sz w:val="24"/>
        </w:rPr>
        <w:t>950</w:t>
      </w:r>
      <w:r>
        <w:rPr>
          <w:rFonts w:ascii="宋体" w:hAnsi="宋体" w:cs="宋体" w:hint="eastAsia"/>
          <w:sz w:val="24"/>
        </w:rPr>
        <w:t>万人民币），希望与中国相关企业合作共建榈颗粒生产线，技术合作或直接投资均可。</w:t>
      </w:r>
    </w:p>
    <w:p w:rsidR="00E43190" w:rsidRDefault="00E43190">
      <w:pPr>
        <w:numPr>
          <w:ilvl w:val="0"/>
          <w:numId w:val="1"/>
        </w:numPr>
        <w:outlineLvl w:val="0"/>
        <w:rPr>
          <w:rFonts w:ascii="Times New Roman" w:hAnsi="Times New Roman"/>
          <w:b/>
          <w:sz w:val="28"/>
          <w:szCs w:val="22"/>
        </w:rPr>
      </w:pPr>
      <w:bookmarkStart w:id="5" w:name="_Toc18924"/>
      <w:r>
        <w:rPr>
          <w:rFonts w:ascii="Times New Roman" w:hAnsi="Times New Roman" w:hint="eastAsia"/>
          <w:b/>
          <w:sz w:val="28"/>
          <w:szCs w:val="22"/>
        </w:rPr>
        <w:t>氮化硅基多孔材料</w:t>
      </w:r>
      <w:bookmarkEnd w:id="5"/>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俄罗斯科学院西伯利亚分院托木斯克科学中心成立于</w:t>
      </w:r>
      <w:r>
        <w:rPr>
          <w:rFonts w:ascii="宋体" w:hAnsi="宋体" w:cs="宋体"/>
          <w:sz w:val="24"/>
        </w:rPr>
        <w:t>1969</w:t>
      </w:r>
      <w:r>
        <w:rPr>
          <w:rFonts w:ascii="宋体" w:hAnsi="宋体" w:cs="宋体" w:hint="eastAsia"/>
          <w:sz w:val="24"/>
        </w:rPr>
        <w:t>年，其科研人员数量排名西伯利亚分院第三，下设托木斯克国家医学研究中心、大气光学研究所、强电流研究所、强度物理与材料学研究所、气候与生态系统监测研究所、石油化学研究所、俄罗斯科学院西伯利亚分院油气地质学和地球物理研究所托木斯克分院、俄罗斯科学院西伯利亚分院信息与计算技术研究所托木斯克分部。</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基于氮化硅的多孔复合材料的制备方法使用自蔓延高温合成和铁合金低温聚合工艺制取高质量、高性能的氮化硅基陶瓷，制备过程不掺入未起反应的试剂。所制备的材料压缩强度达</w:t>
      </w:r>
      <w:r>
        <w:rPr>
          <w:rFonts w:ascii="宋体" w:hAnsi="宋体" w:cs="宋体"/>
          <w:sz w:val="24"/>
        </w:rPr>
        <w:t>37-39 MPa</w:t>
      </w:r>
      <w:r>
        <w:rPr>
          <w:rFonts w:ascii="宋体" w:hAnsi="宋体" w:cs="宋体" w:hint="eastAsia"/>
          <w:sz w:val="24"/>
        </w:rPr>
        <w:t>，孔隙率达</w:t>
      </w:r>
      <w:r>
        <w:rPr>
          <w:rFonts w:ascii="宋体" w:hAnsi="宋体" w:cs="宋体"/>
          <w:sz w:val="24"/>
        </w:rPr>
        <w:t>35.5-50.0</w:t>
      </w:r>
      <w:r>
        <w:rPr>
          <w:rFonts w:ascii="宋体" w:hAnsi="宋体" w:cs="宋体" w:hint="eastAsia"/>
          <w:sz w:val="24"/>
        </w:rPr>
        <w:t>％，多孔材料基产品的动态和静态载荷的抵抗力强，材料均匀度高，可用于制造形状复杂的产品。</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氮化硅基渗透复合材料可以用于空气和液体过滤器、多孔膜、吸附剂、中和剂底座、催化剂和催化剂载体的组合元器件等，该材料耐磨性强、强度高、耐腐蚀、耐高温，对许多腐蚀性环境具惰性。工艺设备便宜、寿命长，工艺简单，环保节能。</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该技术已经具有专利，已实现小规模试生产，外方希望以技术转让和合作生产方式开展合作。</w:t>
      </w:r>
    </w:p>
    <w:p w:rsidR="00E43190" w:rsidRDefault="00E43190">
      <w:pPr>
        <w:numPr>
          <w:ilvl w:val="0"/>
          <w:numId w:val="1"/>
        </w:numPr>
        <w:outlineLvl w:val="0"/>
        <w:rPr>
          <w:rFonts w:ascii="Times New Roman" w:hAnsi="Times New Roman"/>
          <w:b/>
          <w:sz w:val="28"/>
          <w:szCs w:val="22"/>
        </w:rPr>
      </w:pPr>
      <w:bookmarkStart w:id="6" w:name="_Toc19549"/>
      <w:r>
        <w:rPr>
          <w:rFonts w:ascii="Times New Roman" w:hAnsi="Times New Roman" w:hint="eastAsia"/>
          <w:b/>
          <w:sz w:val="28"/>
          <w:szCs w:val="22"/>
        </w:rPr>
        <w:t>新加坡沉浸式混合学习节</w:t>
      </w:r>
      <w:bookmarkEnd w:id="6"/>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新加坡科学中心是新加坡公立科普机构，也是新加坡最大的科技展览馆（亚洲第一家现代科技馆）。一年一度的沉浸式混合学习节</w:t>
      </w:r>
      <w:r>
        <w:rPr>
          <w:rFonts w:ascii="宋体" w:hAnsi="宋体" w:cs="宋体"/>
          <w:sz w:val="24"/>
        </w:rPr>
        <w:t>UNTAME Schools</w:t>
      </w:r>
      <w:r>
        <w:rPr>
          <w:rFonts w:ascii="宋体" w:hAnsi="宋体" w:cs="宋体" w:hint="eastAsia"/>
          <w:sz w:val="24"/>
        </w:rPr>
        <w:t>由新加坡科学中心牵头举办，是新加坡科学节的四大活动之一，旨在宣传科学、技术、工程和数学等领域的科学知识，给从小学到大学各阶段的学生带来独特的互动学习体验。</w:t>
      </w:r>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UNTAME Schools 2023</w:t>
      </w:r>
      <w:r>
        <w:rPr>
          <w:rFonts w:ascii="宋体" w:hAnsi="宋体" w:cs="宋体" w:hint="eastAsia"/>
          <w:sz w:val="24"/>
        </w:rPr>
        <w:t>以“未来食品”为主题，旨在引导年轻人探索可持续食品生产、技术进步和科学创新。举办时间为</w:t>
      </w:r>
      <w:r>
        <w:rPr>
          <w:rFonts w:ascii="宋体" w:hAnsi="宋体" w:cs="宋体"/>
          <w:sz w:val="24"/>
        </w:rPr>
        <w:t>2023</w:t>
      </w:r>
      <w:r>
        <w:rPr>
          <w:rFonts w:ascii="宋体" w:hAnsi="宋体" w:cs="宋体" w:hint="eastAsia"/>
          <w:sz w:val="24"/>
        </w:rPr>
        <w:t>年</w:t>
      </w:r>
      <w:r>
        <w:rPr>
          <w:rFonts w:ascii="宋体" w:hAnsi="宋体" w:cs="宋体"/>
          <w:sz w:val="24"/>
        </w:rPr>
        <w:t>10</w:t>
      </w:r>
      <w:r>
        <w:rPr>
          <w:rFonts w:ascii="宋体" w:hAnsi="宋体" w:cs="宋体" w:hint="eastAsia"/>
          <w:sz w:val="24"/>
        </w:rPr>
        <w:t>月</w:t>
      </w:r>
      <w:r>
        <w:rPr>
          <w:rFonts w:ascii="宋体" w:hAnsi="宋体" w:cs="宋体"/>
          <w:sz w:val="24"/>
        </w:rPr>
        <w:t>23—28</w:t>
      </w:r>
      <w:r>
        <w:rPr>
          <w:rFonts w:ascii="宋体" w:hAnsi="宋体" w:cs="宋体" w:hint="eastAsia"/>
          <w:sz w:val="24"/>
        </w:rPr>
        <w:t>日。中方感兴趣的组织或机构可通过以下形式参与：</w:t>
      </w:r>
    </w:p>
    <w:p w:rsidR="00E43190" w:rsidRDefault="00E43190" w:rsidP="00B44EFA">
      <w:pPr>
        <w:pStyle w:val="TOC1"/>
        <w:numPr>
          <w:ilvl w:val="0"/>
          <w:numId w:val="2"/>
        </w:numPr>
        <w:spacing w:line="360" w:lineRule="auto"/>
        <w:ind w:firstLineChars="200" w:firstLine="31680"/>
        <w:rPr>
          <w:rFonts w:ascii="宋体" w:cs="宋体"/>
          <w:sz w:val="24"/>
        </w:rPr>
      </w:pPr>
      <w:r>
        <w:rPr>
          <w:rFonts w:ascii="宋体" w:hAnsi="宋体" w:cs="宋体" w:hint="eastAsia"/>
          <w:sz w:val="24"/>
        </w:rPr>
        <w:t>可为中方机构提供两个展位（每个展位面积约</w:t>
      </w:r>
      <w:r>
        <w:rPr>
          <w:rFonts w:ascii="宋体" w:hAnsi="宋体" w:cs="宋体"/>
          <w:sz w:val="24"/>
        </w:rPr>
        <w:t>3m*5m</w:t>
      </w:r>
      <w:r>
        <w:rPr>
          <w:rFonts w:ascii="宋体" w:hAnsi="宋体" w:cs="宋体" w:hint="eastAsia"/>
          <w:sz w:val="24"/>
        </w:rPr>
        <w:t>），可展示任何与未来食品相关的技术或举办有关活动（如食品品尝等），预计每天有</w:t>
      </w:r>
      <w:r>
        <w:rPr>
          <w:rFonts w:ascii="宋体" w:hAnsi="宋体" w:cs="宋体"/>
          <w:sz w:val="24"/>
        </w:rPr>
        <w:t>100-500</w:t>
      </w:r>
      <w:r>
        <w:rPr>
          <w:rFonts w:ascii="宋体" w:hAnsi="宋体" w:cs="宋体" w:hint="eastAsia"/>
          <w:sz w:val="24"/>
        </w:rPr>
        <w:t>名学生会到现场参观学习。</w:t>
      </w:r>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2.</w:t>
      </w:r>
      <w:r>
        <w:rPr>
          <w:rFonts w:ascii="宋体" w:hAnsi="宋体" w:cs="宋体" w:hint="eastAsia"/>
          <w:sz w:val="24"/>
        </w:rPr>
        <w:t>可围绕主题举办小型讲座，每场讲座采用</w:t>
      </w:r>
      <w:r>
        <w:rPr>
          <w:rFonts w:ascii="宋体" w:hAnsi="宋体" w:cs="宋体"/>
          <w:sz w:val="24"/>
        </w:rPr>
        <w:t>20</w:t>
      </w:r>
      <w:r>
        <w:rPr>
          <w:rFonts w:ascii="宋体" w:hAnsi="宋体" w:cs="宋体" w:hint="eastAsia"/>
          <w:sz w:val="24"/>
        </w:rPr>
        <w:t>分钟演讲</w:t>
      </w:r>
      <w:r>
        <w:rPr>
          <w:rFonts w:ascii="宋体" w:hAnsi="宋体" w:cs="宋体"/>
          <w:sz w:val="24"/>
        </w:rPr>
        <w:t>+20</w:t>
      </w:r>
      <w:r>
        <w:rPr>
          <w:rFonts w:ascii="宋体" w:hAnsi="宋体" w:cs="宋体" w:hint="eastAsia"/>
          <w:sz w:val="24"/>
        </w:rPr>
        <w:t>分钟问答的形式，每场讲座预计最多可容纳</w:t>
      </w:r>
      <w:r>
        <w:rPr>
          <w:rFonts w:ascii="宋体" w:hAnsi="宋体" w:cs="宋体"/>
          <w:sz w:val="24"/>
        </w:rPr>
        <w:t>50</w:t>
      </w:r>
      <w:r>
        <w:rPr>
          <w:rFonts w:ascii="宋体" w:hAnsi="宋体" w:cs="宋体" w:hint="eastAsia"/>
          <w:sz w:val="24"/>
        </w:rPr>
        <w:t>人。举办讲座需预订时段，目前可供选择的时段有：</w:t>
      </w:r>
      <w:r>
        <w:rPr>
          <w:rFonts w:ascii="宋体" w:hAnsi="宋体" w:cs="宋体"/>
          <w:sz w:val="24"/>
        </w:rPr>
        <w:t>10</w:t>
      </w:r>
      <w:r>
        <w:rPr>
          <w:rFonts w:ascii="宋体" w:hAnsi="宋体" w:cs="宋体" w:hint="eastAsia"/>
          <w:sz w:val="24"/>
        </w:rPr>
        <w:t>月</w:t>
      </w:r>
      <w:r>
        <w:rPr>
          <w:rFonts w:ascii="宋体" w:hAnsi="宋体" w:cs="宋体"/>
          <w:sz w:val="24"/>
        </w:rPr>
        <w:t>23</w:t>
      </w:r>
      <w:r>
        <w:rPr>
          <w:rFonts w:ascii="宋体" w:hAnsi="宋体" w:cs="宋体" w:hint="eastAsia"/>
          <w:sz w:val="24"/>
        </w:rPr>
        <w:t>日、</w:t>
      </w:r>
      <w:r>
        <w:rPr>
          <w:rFonts w:ascii="宋体" w:hAnsi="宋体" w:cs="宋体"/>
          <w:sz w:val="24"/>
        </w:rPr>
        <w:t>25</w:t>
      </w:r>
      <w:r>
        <w:rPr>
          <w:rFonts w:ascii="宋体" w:hAnsi="宋体" w:cs="宋体" w:hint="eastAsia"/>
          <w:sz w:val="24"/>
        </w:rPr>
        <w:t>日和</w:t>
      </w:r>
      <w:r>
        <w:rPr>
          <w:rFonts w:ascii="宋体" w:hAnsi="宋体" w:cs="宋体"/>
          <w:sz w:val="24"/>
        </w:rPr>
        <w:t>27</w:t>
      </w:r>
      <w:r>
        <w:rPr>
          <w:rFonts w:ascii="宋体" w:hAnsi="宋体" w:cs="宋体" w:hint="eastAsia"/>
          <w:sz w:val="24"/>
        </w:rPr>
        <w:t>日的中午</w:t>
      </w:r>
      <w:r>
        <w:rPr>
          <w:rFonts w:ascii="宋体" w:hAnsi="宋体" w:cs="宋体"/>
          <w:sz w:val="24"/>
        </w:rPr>
        <w:t>12:00</w:t>
      </w:r>
      <w:r>
        <w:rPr>
          <w:rFonts w:ascii="宋体" w:hAnsi="宋体" w:cs="宋体" w:hint="eastAsia"/>
          <w:sz w:val="24"/>
        </w:rPr>
        <w:t>。</w:t>
      </w:r>
    </w:p>
    <w:p w:rsidR="00E43190" w:rsidRDefault="00E43190" w:rsidP="00B44EFA">
      <w:pPr>
        <w:pStyle w:val="TOC1"/>
        <w:spacing w:line="360" w:lineRule="auto"/>
        <w:ind w:firstLineChars="200" w:firstLine="31680"/>
      </w:pPr>
      <w:r>
        <w:rPr>
          <w:rFonts w:ascii="宋体" w:hAnsi="宋体" w:cs="宋体" w:hint="eastAsia"/>
          <w:sz w:val="24"/>
        </w:rPr>
        <w:t>经与新方沟通，对方希望在</w:t>
      </w:r>
      <w:r>
        <w:rPr>
          <w:rFonts w:ascii="宋体" w:hAnsi="宋体" w:cs="宋体"/>
          <w:sz w:val="24"/>
        </w:rPr>
        <w:t>9</w:t>
      </w:r>
      <w:r>
        <w:rPr>
          <w:rFonts w:ascii="宋体" w:hAnsi="宋体" w:cs="宋体" w:hint="eastAsia"/>
          <w:sz w:val="24"/>
        </w:rPr>
        <w:t>月中旬前确认所有参展单位，并希望参展的中方机构在新加坡有分支机构，参展展位免费，其他费用自理。</w:t>
      </w:r>
    </w:p>
    <w:p w:rsidR="00E43190" w:rsidRDefault="00E43190">
      <w:pPr>
        <w:numPr>
          <w:ilvl w:val="0"/>
          <w:numId w:val="1"/>
        </w:numPr>
        <w:outlineLvl w:val="0"/>
        <w:rPr>
          <w:rFonts w:ascii="Times New Roman" w:hAnsi="Times New Roman"/>
          <w:b/>
          <w:sz w:val="28"/>
          <w:szCs w:val="22"/>
        </w:rPr>
      </w:pPr>
      <w:bookmarkStart w:id="7" w:name="_Toc17865"/>
      <w:r>
        <w:rPr>
          <w:rFonts w:ascii="Times New Roman" w:hAnsi="Times New Roman" w:hint="eastAsia"/>
          <w:b/>
          <w:sz w:val="28"/>
          <w:szCs w:val="22"/>
        </w:rPr>
        <w:t>长距离低功耗水下通信系统</w:t>
      </w:r>
      <w:bookmarkEnd w:id="7"/>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麻省理工学院是位于美国马萨诸塞州剑桥市的私立研究型大学，美国八所常春藤盟校之一，成立于</w:t>
      </w:r>
      <w:r>
        <w:rPr>
          <w:rFonts w:ascii="宋体" w:hAnsi="宋体" w:cs="宋体"/>
          <w:sz w:val="24"/>
        </w:rPr>
        <w:t>1861</w:t>
      </w:r>
      <w:r>
        <w:rPr>
          <w:rFonts w:ascii="宋体" w:hAnsi="宋体" w:cs="宋体" w:hint="eastAsia"/>
          <w:sz w:val="24"/>
        </w:rPr>
        <w:t>年，素以顶尖的工程与技术而著名。该校的计算机工程、电机工程等诸多工程学领域在世界名列前茅。</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范围有限一直是水下反向散射网络中一个悬而未决的问题，阻碍了其实际应用。麻省理工学院研究人员研发首个超低功耗（约为现有水下通信方法的百万分之一）水下网络和通信系统，可在千米级距离上传输信号。系统首次将</w:t>
      </w:r>
      <w:r>
        <w:rPr>
          <w:rFonts w:ascii="宋体" w:hAnsi="宋体" w:cs="宋体"/>
          <w:sz w:val="24"/>
        </w:rPr>
        <w:t>Van Atta</w:t>
      </w:r>
      <w:r>
        <w:rPr>
          <w:rFonts w:ascii="宋体" w:hAnsi="宋体" w:cs="宋体" w:hint="eastAsia"/>
          <w:sz w:val="24"/>
        </w:rPr>
        <w:t>反射器阵列技术引入水下反向散射设置。水下反向散射通过将数据编码为反射或散射回接收器的声波来实现低功耗通信，使反射信号能够更精确地定向到其源头，从而实现更高效、更远距离的通信，将通信范围提高了几个数量级，有可能实现水下气候变化监测与气变建模、水产养殖、沿海飓风预测等应用。该项目的核心技术难点在于通过在成对的连接节点之间放置变压器、使用交叉极性切换技术进行反射信号编码、设计具有交错节点的</w:t>
      </w:r>
      <w:r>
        <w:rPr>
          <w:rFonts w:ascii="宋体" w:hAnsi="宋体" w:cs="宋体"/>
          <w:sz w:val="24"/>
        </w:rPr>
        <w:t xml:space="preserve">Van Atta </w:t>
      </w:r>
      <w:r>
        <w:rPr>
          <w:rFonts w:ascii="宋体" w:hAnsi="宋体" w:cs="宋体" w:hint="eastAsia"/>
          <w:sz w:val="24"/>
        </w:rPr>
        <w:t>阵列等方式实现了通信范围扩展，并创建了即插即用模型以确定新型水下反向散射技术的理论和实际通信限制。在河流和海洋中进行测试时，该设备的通信范围比已有的设备扩展了</w:t>
      </w:r>
      <w:r>
        <w:rPr>
          <w:rFonts w:ascii="宋体" w:hAnsi="宋体" w:cs="宋体"/>
          <w:sz w:val="24"/>
        </w:rPr>
        <w:t>15</w:t>
      </w:r>
      <w:r>
        <w:rPr>
          <w:rFonts w:ascii="宋体" w:hAnsi="宋体" w:cs="宋体" w:hint="eastAsia"/>
          <w:sz w:val="24"/>
        </w:rPr>
        <w:t>倍以上。为排除实验可能受到码头长度限制的因素，更好地了解水下反向散射的局限性，该团队开发了一个分析模型来预测该技术的最大范围。模型表明，该逆向系统可跨公里级距离进行通信。</w:t>
      </w:r>
    </w:p>
    <w:p w:rsidR="00E43190" w:rsidRDefault="00E43190" w:rsidP="00B44EFA">
      <w:pPr>
        <w:pStyle w:val="TOC1"/>
        <w:spacing w:line="360" w:lineRule="auto"/>
        <w:ind w:firstLineChars="200" w:firstLine="31680"/>
      </w:pPr>
      <w:r>
        <w:rPr>
          <w:rFonts w:ascii="宋体" w:hAnsi="宋体" w:cs="宋体" w:hint="eastAsia"/>
          <w:sz w:val="24"/>
        </w:rPr>
        <w:t>该技术为实验室成果，外方希望以投资方式开展合作。</w:t>
      </w:r>
    </w:p>
    <w:p w:rsidR="00E43190" w:rsidRDefault="00E43190">
      <w:pPr>
        <w:numPr>
          <w:ilvl w:val="0"/>
          <w:numId w:val="1"/>
        </w:numPr>
        <w:outlineLvl w:val="0"/>
        <w:rPr>
          <w:rFonts w:ascii="Times New Roman" w:hAnsi="Times New Roman"/>
          <w:b/>
          <w:sz w:val="28"/>
          <w:szCs w:val="22"/>
        </w:rPr>
      </w:pPr>
      <w:bookmarkStart w:id="8" w:name="_Toc6268"/>
      <w:r>
        <w:rPr>
          <w:rFonts w:ascii="Times New Roman" w:hAnsi="Times New Roman" w:hint="eastAsia"/>
          <w:b/>
          <w:sz w:val="28"/>
          <w:szCs w:val="22"/>
        </w:rPr>
        <w:t>疫苗技术转让</w:t>
      </w:r>
      <w:bookmarkEnd w:id="8"/>
    </w:p>
    <w:p w:rsidR="00E43190" w:rsidRDefault="00E43190" w:rsidP="00B44EFA">
      <w:pPr>
        <w:spacing w:line="360" w:lineRule="auto"/>
        <w:ind w:firstLineChars="200" w:firstLine="31680"/>
        <w:rPr>
          <w:rFonts w:ascii="宋体" w:cs="宋体"/>
          <w:sz w:val="24"/>
        </w:rPr>
      </w:pPr>
      <w:r>
        <w:rPr>
          <w:rFonts w:ascii="宋体" w:hAnsi="宋体" w:cs="宋体" w:hint="eastAsia"/>
          <w:sz w:val="24"/>
        </w:rPr>
        <w:t>生物技术发展股份公司是一家私人生物高科技公司，总部在莫斯科，在圣彼得堡有分部。公司专门从事新型冠状病毒、流感、乳头瘤疫苗的研发，有</w:t>
      </w:r>
      <w:r>
        <w:rPr>
          <w:rFonts w:ascii="宋体" w:hAnsi="宋体" w:cs="宋体"/>
          <w:sz w:val="24"/>
        </w:rPr>
        <w:t>40</w:t>
      </w:r>
      <w:r>
        <w:rPr>
          <w:rFonts w:ascii="宋体" w:hAnsi="宋体" w:cs="宋体" w:hint="eastAsia"/>
          <w:sz w:val="24"/>
        </w:rPr>
        <w:t>年研发生物药品的历史，有专家</w:t>
      </w:r>
      <w:r>
        <w:rPr>
          <w:rFonts w:ascii="宋体" w:hAnsi="宋体" w:cs="宋体"/>
          <w:sz w:val="24"/>
        </w:rPr>
        <w:t>27</w:t>
      </w:r>
      <w:r>
        <w:rPr>
          <w:rFonts w:ascii="宋体" w:hAnsi="宋体" w:cs="宋体" w:hint="eastAsia"/>
          <w:sz w:val="24"/>
        </w:rPr>
        <w:t>个，注册专利</w:t>
      </w:r>
      <w:r>
        <w:rPr>
          <w:rFonts w:ascii="宋体" w:hAnsi="宋体" w:cs="宋体"/>
          <w:sz w:val="24"/>
        </w:rPr>
        <w:t>4</w:t>
      </w:r>
      <w:r>
        <w:rPr>
          <w:rFonts w:ascii="宋体" w:hAnsi="宋体" w:cs="宋体" w:hint="eastAsia"/>
          <w:sz w:val="24"/>
        </w:rPr>
        <w:t>个。</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该公司利用天然材料桦木醇作为辅药以提高细胞的免疫应答和疫苗的利用效率。欲在中国寻求合作伙伴转让该疫苗生产技术。该技术可用于生产流感和新型冠状病毒的复合疫苗，在中国有一定生产和销售前景。</w:t>
      </w:r>
    </w:p>
    <w:p w:rsidR="00E43190" w:rsidRDefault="00E43190">
      <w:pPr>
        <w:numPr>
          <w:ilvl w:val="0"/>
          <w:numId w:val="1"/>
        </w:numPr>
        <w:outlineLvl w:val="0"/>
        <w:rPr>
          <w:rFonts w:ascii="Times New Roman" w:hAnsi="Times New Roman"/>
          <w:b/>
          <w:sz w:val="28"/>
          <w:szCs w:val="22"/>
        </w:rPr>
      </w:pPr>
      <w:bookmarkStart w:id="9" w:name="_Toc24565"/>
      <w:r>
        <w:rPr>
          <w:rFonts w:ascii="Times New Roman" w:hAnsi="Times New Roman" w:hint="eastAsia"/>
          <w:b/>
          <w:sz w:val="28"/>
          <w:szCs w:val="22"/>
        </w:rPr>
        <w:t>以中草药为原料的巧克力可降低血糖</w:t>
      </w:r>
      <w:bookmarkEnd w:id="9"/>
    </w:p>
    <w:p w:rsidR="00E43190" w:rsidRDefault="00E43190" w:rsidP="00B44EFA">
      <w:pPr>
        <w:spacing w:line="360" w:lineRule="auto"/>
        <w:ind w:firstLineChars="200" w:firstLine="31680"/>
        <w:rPr>
          <w:rFonts w:ascii="宋体" w:cs="宋体"/>
          <w:sz w:val="24"/>
        </w:rPr>
      </w:pPr>
      <w:r>
        <w:rPr>
          <w:rFonts w:ascii="宋体" w:hAnsi="宋体" w:cs="宋体"/>
          <w:sz w:val="24"/>
        </w:rPr>
        <w:t>SOLVEAT</w:t>
      </w:r>
      <w:r>
        <w:rPr>
          <w:rFonts w:ascii="宋体" w:hAnsi="宋体" w:cs="宋体" w:hint="eastAsia"/>
          <w:sz w:val="24"/>
        </w:rPr>
        <w:t>公司是受到以色列创新署资助的食品科技初创企业，致力于将中国中草药改造为普通食品，使其成为针对特定病症的功能食品。</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该公司的首款产品针对糖尿病人研发，号称为世界上第一种能真正降低血糖的巧克力，计划于</w:t>
      </w:r>
      <w:r>
        <w:rPr>
          <w:rFonts w:ascii="宋体" w:hAnsi="宋体" w:cs="宋体"/>
          <w:sz w:val="24"/>
        </w:rPr>
        <w:t>2023</w:t>
      </w:r>
      <w:r>
        <w:rPr>
          <w:rFonts w:ascii="宋体" w:hAnsi="宋体" w:cs="宋体" w:hint="eastAsia"/>
          <w:sz w:val="24"/>
        </w:rPr>
        <w:t>年通过以色列监管机构审查进入当地市场，</w:t>
      </w:r>
      <w:r>
        <w:rPr>
          <w:rFonts w:ascii="宋体" w:hAnsi="宋体" w:cs="宋体"/>
          <w:sz w:val="24"/>
        </w:rPr>
        <w:t>2024</w:t>
      </w:r>
      <w:r>
        <w:rPr>
          <w:rFonts w:ascii="宋体" w:hAnsi="宋体" w:cs="宋体" w:hint="eastAsia"/>
          <w:sz w:val="24"/>
        </w:rPr>
        <w:t>年进入美国销售。产品的主要中草药原料从中国进口，成品在以色列生产。</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该技术已小规模试生产，外方希望以出口产品、合作生产、投资以及联合研发新产品等方式开展合作。</w:t>
      </w:r>
    </w:p>
    <w:p w:rsidR="00E43190" w:rsidRDefault="00E43190">
      <w:pPr>
        <w:numPr>
          <w:ilvl w:val="0"/>
          <w:numId w:val="1"/>
        </w:numPr>
        <w:outlineLvl w:val="0"/>
        <w:rPr>
          <w:rFonts w:ascii="Times New Roman" w:hAnsi="Times New Roman"/>
          <w:b/>
          <w:sz w:val="28"/>
          <w:szCs w:val="22"/>
        </w:rPr>
      </w:pPr>
      <w:bookmarkStart w:id="10" w:name="_Toc5503"/>
      <w:r>
        <w:rPr>
          <w:rFonts w:ascii="Times New Roman" w:hAnsi="Times New Roman" w:hint="eastAsia"/>
          <w:b/>
          <w:sz w:val="28"/>
          <w:szCs w:val="22"/>
        </w:rPr>
        <w:t>一种超高可伸缩性的基于纳米颗粒的水凝胶</w:t>
      </w:r>
      <w:bookmarkEnd w:id="10"/>
    </w:p>
    <w:p w:rsidR="00E43190" w:rsidRDefault="00E43190" w:rsidP="00B44EFA">
      <w:pPr>
        <w:spacing w:line="360" w:lineRule="auto"/>
        <w:ind w:firstLineChars="200" w:firstLine="31680"/>
        <w:rPr>
          <w:rFonts w:ascii="宋体" w:cs="宋体"/>
          <w:sz w:val="24"/>
        </w:rPr>
      </w:pPr>
      <w:r>
        <w:rPr>
          <w:rFonts w:ascii="宋体" w:hAnsi="宋体" w:cs="宋体" w:hint="eastAsia"/>
          <w:sz w:val="24"/>
        </w:rPr>
        <w:t>卡尔加里大学（</w:t>
      </w:r>
      <w:r>
        <w:rPr>
          <w:rFonts w:ascii="宋体" w:hAnsi="宋体" w:cs="宋体"/>
          <w:sz w:val="24"/>
        </w:rPr>
        <w:t>University of Calgary</w:t>
      </w:r>
      <w:r>
        <w:rPr>
          <w:rFonts w:ascii="宋体" w:hAnsi="宋体" w:cs="宋体" w:hint="eastAsia"/>
          <w:sz w:val="24"/>
        </w:rPr>
        <w:t>）位于加拿大艾伯塔省卡尔加里的西南部，是加拿大排名前七的研究型大学之一，世界排名第</w:t>
      </w:r>
      <w:r>
        <w:rPr>
          <w:rFonts w:ascii="宋体" w:hAnsi="宋体" w:cs="宋体"/>
          <w:sz w:val="24"/>
        </w:rPr>
        <w:t>150-200</w:t>
      </w:r>
      <w:r>
        <w:rPr>
          <w:rFonts w:ascii="宋体" w:hAnsi="宋体" w:cs="宋体" w:hint="eastAsia"/>
          <w:sz w:val="24"/>
        </w:rPr>
        <w:t>位。学校拥有一个医学院，主要开展脑和精神健康领域的研究。卡尔加里大学的大脑和心理健康研究所是国际公认的大脑和心理健康研究和教育中心，该中心有</w:t>
      </w:r>
      <w:r>
        <w:rPr>
          <w:rFonts w:ascii="宋体" w:hAnsi="宋体" w:cs="宋体"/>
          <w:sz w:val="24"/>
        </w:rPr>
        <w:t>750</w:t>
      </w:r>
      <w:r>
        <w:rPr>
          <w:rFonts w:ascii="宋体" w:hAnsi="宋体" w:cs="宋体" w:hint="eastAsia"/>
          <w:sz w:val="24"/>
        </w:rPr>
        <w:t>名科学家、临床医生、研究人员和技术人员，致力于将所发现知识应用于神经和精神健康疾病的创新解决方案。</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在医疗应用中，抗菌水凝胶通常会面临与可伸缩性和抗拉强度相关的挑战。卡尔加里大学的研究人员成功地开发出一种使用银</w:t>
      </w:r>
      <w:r>
        <w:rPr>
          <w:rFonts w:ascii="宋体" w:cs="宋体"/>
          <w:sz w:val="24"/>
        </w:rPr>
        <w:t>-</w:t>
      </w:r>
      <w:r>
        <w:rPr>
          <w:rFonts w:ascii="宋体" w:hAnsi="宋体" w:cs="宋体" w:hint="eastAsia"/>
          <w:sz w:val="24"/>
        </w:rPr>
        <w:t>木质素纳米颗粒生产的超高可伸缩性水凝胶。这种水凝胶可以拉伸超过原始尺寸的</w:t>
      </w:r>
      <w:r>
        <w:rPr>
          <w:rFonts w:ascii="宋体" w:hAnsi="宋体" w:cs="宋体"/>
          <w:sz w:val="24"/>
        </w:rPr>
        <w:t>12400</w:t>
      </w:r>
      <w:r>
        <w:rPr>
          <w:rFonts w:ascii="宋体" w:hAnsi="宋体" w:cs="宋体" w:hint="eastAsia"/>
          <w:sz w:val="24"/>
        </w:rPr>
        <w:t>％，具有出色的附着力和强大的抗菌特性，可在室温下制备，且制备时不需要外部刺激，如紫外线辐射或热。该技术为大规模制备具有优异生物性能和机械强度的水凝胶纤维提供了可能性，在医疗行业中具有广阔的应用前景。其机械性能可以根据不同生物组织的需要进行调整，使其成为一种多用途的医疗解决方案，应用于伤口修复、组织仿制和整合、生物科学研究、黏附或涂层等。</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该技术为实验室成果并已申请专利。外方希望以合作生产、投资方式开展合作。</w:t>
      </w:r>
    </w:p>
    <w:p w:rsidR="00E43190" w:rsidRDefault="00E43190">
      <w:pPr>
        <w:numPr>
          <w:ilvl w:val="0"/>
          <w:numId w:val="1"/>
        </w:numPr>
        <w:outlineLvl w:val="0"/>
        <w:rPr>
          <w:rFonts w:ascii="Times New Roman" w:hAnsi="Times New Roman"/>
          <w:b/>
          <w:sz w:val="28"/>
          <w:szCs w:val="22"/>
        </w:rPr>
      </w:pPr>
      <w:bookmarkStart w:id="11" w:name="_Toc12524"/>
      <w:r>
        <w:rPr>
          <w:rFonts w:ascii="Times New Roman" w:hAnsi="Times New Roman" w:hint="eastAsia"/>
          <w:b/>
          <w:sz w:val="28"/>
          <w:szCs w:val="22"/>
        </w:rPr>
        <w:t>混凝土及无机材料脉冲降解技术</w:t>
      </w:r>
      <w:bookmarkEnd w:id="11"/>
    </w:p>
    <w:p w:rsidR="00E43190" w:rsidRDefault="00E43190" w:rsidP="00B44EFA">
      <w:pPr>
        <w:spacing w:line="360" w:lineRule="auto"/>
        <w:ind w:firstLineChars="200" w:firstLine="31680"/>
        <w:rPr>
          <w:rFonts w:ascii="宋体" w:cs="宋体"/>
          <w:sz w:val="24"/>
        </w:rPr>
      </w:pPr>
      <w:r>
        <w:rPr>
          <w:rFonts w:ascii="宋体" w:hAnsi="宋体" w:cs="宋体" w:hint="eastAsia"/>
          <w:sz w:val="24"/>
        </w:rPr>
        <w:t>弗朗霍夫建筑物理研究所成立于</w:t>
      </w:r>
      <w:r>
        <w:rPr>
          <w:rFonts w:ascii="宋体" w:hAnsi="宋体" w:cs="宋体"/>
          <w:sz w:val="24"/>
        </w:rPr>
        <w:t>1929</w:t>
      </w:r>
      <w:r>
        <w:rPr>
          <w:rFonts w:ascii="宋体" w:hAnsi="宋体" w:cs="宋体" w:hint="eastAsia"/>
          <w:sz w:val="24"/>
        </w:rPr>
        <w:t>年，</w:t>
      </w:r>
      <w:r>
        <w:rPr>
          <w:rFonts w:ascii="宋体" w:hAnsi="宋体" w:cs="宋体"/>
          <w:sz w:val="24"/>
        </w:rPr>
        <w:t>1959</w:t>
      </w:r>
      <w:r>
        <w:rPr>
          <w:rFonts w:ascii="宋体" w:hAnsi="宋体" w:cs="宋体" w:hint="eastAsia"/>
          <w:sz w:val="24"/>
        </w:rPr>
        <w:t>年加入弗朗霍夫协会，是弗朗霍夫协会第</w:t>
      </w:r>
      <w:r>
        <w:rPr>
          <w:rFonts w:ascii="宋体" w:hAnsi="宋体" w:cs="宋体"/>
          <w:sz w:val="24"/>
        </w:rPr>
        <w:t>67</w:t>
      </w:r>
      <w:r>
        <w:rPr>
          <w:rFonts w:ascii="宋体" w:hAnsi="宋体" w:cs="宋体" w:hint="eastAsia"/>
          <w:sz w:val="24"/>
        </w:rPr>
        <w:t>个研究所，总部位于斯图加特，在巴伐利亚</w:t>
      </w:r>
      <w:r>
        <w:rPr>
          <w:rFonts w:ascii="宋体" w:hAnsi="宋体" w:cs="宋体"/>
          <w:sz w:val="24"/>
        </w:rPr>
        <w:t>Holzkirchen</w:t>
      </w:r>
      <w:r>
        <w:rPr>
          <w:rFonts w:ascii="宋体" w:hAnsi="宋体" w:cs="宋体" w:hint="eastAsia"/>
          <w:sz w:val="24"/>
        </w:rPr>
        <w:t>设有分部。年研发经费约</w:t>
      </w:r>
      <w:r>
        <w:rPr>
          <w:rFonts w:ascii="宋体" w:hAnsi="宋体" w:cs="宋体"/>
          <w:sz w:val="24"/>
        </w:rPr>
        <w:t>2900</w:t>
      </w:r>
      <w:r>
        <w:rPr>
          <w:rFonts w:ascii="宋体" w:hAnsi="宋体" w:cs="宋体" w:hint="eastAsia"/>
          <w:sz w:val="24"/>
        </w:rPr>
        <w:t>万欧元，企业研发合同金额占</w:t>
      </w:r>
      <w:r>
        <w:rPr>
          <w:rFonts w:ascii="宋体" w:hAnsi="宋体" w:cs="宋体"/>
          <w:sz w:val="24"/>
        </w:rPr>
        <w:t>34</w:t>
      </w:r>
      <w:r>
        <w:rPr>
          <w:rFonts w:ascii="宋体" w:hAnsi="宋体" w:cs="宋体" w:hint="eastAsia"/>
          <w:sz w:val="24"/>
        </w:rPr>
        <w:t>％，共有员工</w:t>
      </w:r>
      <w:r>
        <w:rPr>
          <w:rFonts w:ascii="宋体" w:hAnsi="宋体" w:cs="宋体"/>
          <w:sz w:val="24"/>
        </w:rPr>
        <w:t>410</w:t>
      </w:r>
      <w:r>
        <w:rPr>
          <w:rFonts w:ascii="宋体" w:hAnsi="宋体" w:cs="宋体" w:hint="eastAsia"/>
          <w:sz w:val="24"/>
        </w:rPr>
        <w:t>名。</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技术主要利用脉冲分解技术，可处理矿物质废弃物（混凝土、矿渣、石膏等）、矿渣和建筑废弃物，并回收利用。已实现大规模生产，外方希望以技术转让、技术入股、专利许可证贸易、出口产品、合作生产等方式合作，双方可自行协商具体合作方式。</w:t>
      </w:r>
    </w:p>
    <w:p w:rsidR="00E43190" w:rsidRDefault="00E43190">
      <w:pPr>
        <w:numPr>
          <w:ilvl w:val="0"/>
          <w:numId w:val="1"/>
        </w:numPr>
        <w:outlineLvl w:val="0"/>
        <w:rPr>
          <w:rFonts w:ascii="Times New Roman" w:hAnsi="Times New Roman"/>
          <w:b/>
          <w:sz w:val="28"/>
          <w:szCs w:val="22"/>
        </w:rPr>
      </w:pPr>
      <w:bookmarkStart w:id="12" w:name="_Toc19128"/>
      <w:r>
        <w:rPr>
          <w:rFonts w:ascii="Times New Roman" w:hAnsi="Times New Roman" w:hint="eastAsia"/>
          <w:b/>
          <w:sz w:val="28"/>
          <w:szCs w:val="22"/>
        </w:rPr>
        <w:t>香蒲：一种具有多重优势和环保价值的新型建筑材料</w:t>
      </w:r>
      <w:bookmarkEnd w:id="12"/>
    </w:p>
    <w:p w:rsidR="00E43190" w:rsidRDefault="00E43190" w:rsidP="00B44EFA">
      <w:pPr>
        <w:spacing w:line="360" w:lineRule="auto"/>
        <w:ind w:firstLineChars="200" w:firstLine="31680"/>
        <w:rPr>
          <w:rFonts w:ascii="宋体" w:cs="宋体"/>
          <w:sz w:val="24"/>
        </w:rPr>
      </w:pPr>
      <w:r>
        <w:rPr>
          <w:rFonts w:ascii="宋体" w:hAnsi="宋体" w:cs="宋体" w:hint="eastAsia"/>
          <w:sz w:val="24"/>
        </w:rPr>
        <w:t>弗朗霍夫建筑物理研究所成立于</w:t>
      </w:r>
      <w:r>
        <w:rPr>
          <w:rFonts w:ascii="宋体" w:hAnsi="宋体" w:cs="宋体"/>
          <w:sz w:val="24"/>
        </w:rPr>
        <w:t>1929</w:t>
      </w:r>
      <w:r>
        <w:rPr>
          <w:rFonts w:ascii="宋体" w:hAnsi="宋体" w:cs="宋体" w:hint="eastAsia"/>
          <w:sz w:val="24"/>
        </w:rPr>
        <w:t>年，</w:t>
      </w:r>
      <w:r>
        <w:rPr>
          <w:rFonts w:ascii="宋体" w:hAnsi="宋体" w:cs="宋体"/>
          <w:sz w:val="24"/>
        </w:rPr>
        <w:t>1959</w:t>
      </w:r>
      <w:r>
        <w:rPr>
          <w:rFonts w:ascii="宋体" w:hAnsi="宋体" w:cs="宋体" w:hint="eastAsia"/>
          <w:sz w:val="24"/>
        </w:rPr>
        <w:t>年加入弗朗霍夫协会，总部位于德国斯图加特，在巴伐利亚</w:t>
      </w:r>
      <w:r>
        <w:rPr>
          <w:rFonts w:ascii="宋体" w:hAnsi="宋体" w:cs="宋体"/>
          <w:sz w:val="24"/>
        </w:rPr>
        <w:t>Holzkirchen</w:t>
      </w:r>
      <w:r>
        <w:rPr>
          <w:rFonts w:ascii="宋体" w:hAnsi="宋体" w:cs="宋体" w:hint="eastAsia"/>
          <w:sz w:val="24"/>
        </w:rPr>
        <w:t>设有分部。年研发经费约</w:t>
      </w:r>
      <w:r>
        <w:rPr>
          <w:rFonts w:ascii="宋体" w:hAnsi="宋体" w:cs="宋体"/>
          <w:sz w:val="24"/>
        </w:rPr>
        <w:t>2900</w:t>
      </w:r>
      <w:r>
        <w:rPr>
          <w:rFonts w:ascii="宋体" w:hAnsi="宋体" w:cs="宋体" w:hint="eastAsia"/>
          <w:sz w:val="24"/>
        </w:rPr>
        <w:t>万欧元，其中企业研发合同金额占</w:t>
      </w:r>
      <w:r>
        <w:rPr>
          <w:rFonts w:ascii="宋体" w:hAnsi="宋体" w:cs="宋体"/>
          <w:sz w:val="24"/>
        </w:rPr>
        <w:t>34</w:t>
      </w:r>
      <w:r>
        <w:rPr>
          <w:rFonts w:ascii="宋体" w:hAnsi="宋体" w:cs="宋体" w:hint="eastAsia"/>
          <w:sz w:val="24"/>
        </w:rPr>
        <w:t>％，共有员工</w:t>
      </w:r>
      <w:r>
        <w:rPr>
          <w:rFonts w:ascii="宋体" w:hAnsi="宋体" w:cs="宋体"/>
          <w:sz w:val="24"/>
        </w:rPr>
        <w:t>410</w:t>
      </w:r>
      <w:r>
        <w:rPr>
          <w:rFonts w:ascii="宋体" w:hAnsi="宋体" w:cs="宋体" w:hint="eastAsia"/>
          <w:sz w:val="24"/>
        </w:rPr>
        <w:t>名。</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种植香蒲可创造湿地、吸收二氧化碳。香蒲生长迅速，每公顷每年约可产出</w:t>
      </w:r>
      <w:r>
        <w:rPr>
          <w:rFonts w:ascii="宋体" w:hAnsi="宋体" w:cs="宋体"/>
          <w:sz w:val="24"/>
        </w:rPr>
        <w:t>15-20</w:t>
      </w:r>
      <w:r>
        <w:rPr>
          <w:rFonts w:ascii="宋体" w:hAnsi="宋体" w:cs="宋体" w:hint="eastAsia"/>
          <w:sz w:val="24"/>
        </w:rPr>
        <w:t>吨。香蒲可作为板型材料等的工业原材料，用于火灾防护和噪音控制、加工成简易常用的工具，或生产高度抗霉菌生长的可再生建筑材料。该材料具有柔韧性、保持原形性、绝缘性，承载力强、拉伸力强、不易撕裂且具有毛细活性，且其生产能耗低，可回收再利用。</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该技术已申请专利，已实现小规模试生产和大规模生产。外方希望以技术转让、技术入股、专利许可证贸易、合作生产等方式开展合作。</w:t>
      </w:r>
    </w:p>
    <w:p w:rsidR="00E43190" w:rsidRDefault="00E43190">
      <w:pPr>
        <w:numPr>
          <w:ilvl w:val="0"/>
          <w:numId w:val="1"/>
        </w:numPr>
        <w:outlineLvl w:val="0"/>
        <w:rPr>
          <w:rFonts w:ascii="Times New Roman" w:hAnsi="Times New Roman"/>
          <w:b/>
          <w:sz w:val="28"/>
          <w:szCs w:val="22"/>
        </w:rPr>
      </w:pPr>
      <w:bookmarkStart w:id="13" w:name="_Toc6287"/>
      <w:r>
        <w:rPr>
          <w:rFonts w:ascii="Times New Roman" w:hAnsi="Times New Roman" w:hint="eastAsia"/>
          <w:b/>
          <w:sz w:val="28"/>
          <w:szCs w:val="22"/>
        </w:rPr>
        <w:t>针对耐药细菌的新型醌类抗生素</w:t>
      </w:r>
      <w:bookmarkEnd w:id="13"/>
    </w:p>
    <w:p w:rsidR="00E43190" w:rsidRDefault="00E43190" w:rsidP="00B44EFA">
      <w:pPr>
        <w:spacing w:line="360" w:lineRule="auto"/>
        <w:ind w:firstLineChars="200" w:firstLine="31680"/>
        <w:rPr>
          <w:rFonts w:ascii="宋体" w:cs="宋体"/>
          <w:sz w:val="24"/>
        </w:rPr>
      </w:pPr>
      <w:r>
        <w:rPr>
          <w:rFonts w:ascii="宋体" w:hAnsi="宋体" w:cs="宋体" w:hint="eastAsia"/>
          <w:sz w:val="24"/>
        </w:rPr>
        <w:t>智利大学位于智利首都圣地亚哥，智利排名第一，世界排名</w:t>
      </w:r>
      <w:r>
        <w:rPr>
          <w:rFonts w:ascii="宋体" w:hAnsi="宋体" w:cs="宋体"/>
          <w:sz w:val="24"/>
        </w:rPr>
        <w:t>500</w:t>
      </w:r>
      <w:r>
        <w:rPr>
          <w:rFonts w:ascii="宋体" w:hAnsi="宋体" w:cs="宋体" w:hint="eastAsia"/>
          <w:sz w:val="24"/>
        </w:rPr>
        <w:t>名以内。学校设有一个技术转移办公室，主要负责注册、申请专利保护、推广应用及转移智利大学技术创新成果。自</w:t>
      </w:r>
      <w:r>
        <w:rPr>
          <w:rFonts w:ascii="宋体" w:hAnsi="宋体" w:cs="宋体"/>
          <w:sz w:val="24"/>
        </w:rPr>
        <w:t>2014</w:t>
      </w:r>
      <w:r>
        <w:rPr>
          <w:rFonts w:ascii="宋体" w:hAnsi="宋体" w:cs="宋体" w:hint="eastAsia"/>
          <w:sz w:val="24"/>
        </w:rPr>
        <w:t>年以来，技术转移办公室签订了</w:t>
      </w:r>
      <w:r>
        <w:rPr>
          <w:rFonts w:ascii="宋体" w:hAnsi="宋体" w:cs="宋体"/>
          <w:sz w:val="24"/>
        </w:rPr>
        <w:t>210</w:t>
      </w:r>
      <w:r>
        <w:rPr>
          <w:rFonts w:ascii="宋体" w:hAnsi="宋体" w:cs="宋体" w:hint="eastAsia"/>
          <w:sz w:val="24"/>
        </w:rPr>
        <w:t>个使用许可合同，管理着</w:t>
      </w:r>
      <w:r>
        <w:rPr>
          <w:rFonts w:ascii="宋体" w:hAnsi="宋体" w:cs="宋体"/>
          <w:sz w:val="24"/>
        </w:rPr>
        <w:t>270</w:t>
      </w:r>
      <w:r>
        <w:rPr>
          <w:rFonts w:ascii="宋体" w:hAnsi="宋体" w:cs="宋体" w:hint="eastAsia"/>
          <w:sz w:val="24"/>
        </w:rPr>
        <w:t>个技术转移项目和</w:t>
      </w:r>
      <w:r>
        <w:rPr>
          <w:rFonts w:ascii="宋体" w:hAnsi="宋体" w:cs="宋体"/>
          <w:sz w:val="24"/>
        </w:rPr>
        <w:t>350</w:t>
      </w:r>
      <w:r>
        <w:rPr>
          <w:rFonts w:ascii="宋体" w:hAnsi="宋体" w:cs="宋体" w:hint="eastAsia"/>
          <w:sz w:val="24"/>
        </w:rPr>
        <w:t>项专利，主要创新领域集中在农业兽医、工程、生物医药卫生及化学。智利大学技术转移量占智利全国大学技术转移量的</w:t>
      </w:r>
      <w:r>
        <w:rPr>
          <w:rFonts w:ascii="宋体" w:hAnsi="宋体" w:cs="宋体"/>
          <w:sz w:val="24"/>
        </w:rPr>
        <w:t>45</w:t>
      </w:r>
      <w:r>
        <w:rPr>
          <w:rFonts w:ascii="宋体" w:hAnsi="宋体" w:cs="宋体" w:hint="eastAsia"/>
          <w:sz w:val="24"/>
        </w:rPr>
        <w:t>％。</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抗生素耐药性是全球卫生、食品安全和发展面临的最大挑战之一。随着抗生素有效性下降，肺炎、肺结核、淋病和沙门氏菌的治疗日益困难，因此开始需要使用药性更强、毒性更大的药物。</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针对细菌电子传递链的泛醌类混合物的新型合成抗生素，可以对抗当前具有多重耐药性的活性革兰氏阳性细菌。体外研究显示，新型合成抗生素对金黄色葡萄球菌和肠球菌等菌株有强大的抗病毒活性，且比用于肠球菌和耐甲氧西林金黄色葡萄球菌感染的抗生素活性更强。在药虫体内研究中，单次给药后存活率接近</w:t>
      </w:r>
      <w:r>
        <w:rPr>
          <w:rFonts w:ascii="宋体" w:hAnsi="宋体" w:cs="宋体"/>
          <w:sz w:val="24"/>
        </w:rPr>
        <w:t>100</w:t>
      </w:r>
      <w:r>
        <w:rPr>
          <w:rFonts w:ascii="宋体" w:hAnsi="宋体" w:cs="宋体" w:hint="eastAsia"/>
          <w:sz w:val="24"/>
        </w:rPr>
        <w:t>％。该抗生素可用于抗生素类药物和抗菌产品。</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该技术已申请专利，为实验室成果。外方希望以专利许可证贸易、合作生产和投资方式开展合作。</w:t>
      </w:r>
    </w:p>
    <w:p w:rsidR="00E43190" w:rsidRDefault="00E43190">
      <w:pPr>
        <w:numPr>
          <w:ilvl w:val="0"/>
          <w:numId w:val="1"/>
        </w:numPr>
        <w:outlineLvl w:val="0"/>
        <w:rPr>
          <w:rFonts w:ascii="Times New Roman" w:hAnsi="Times New Roman"/>
          <w:b/>
          <w:sz w:val="28"/>
          <w:szCs w:val="22"/>
        </w:rPr>
      </w:pPr>
      <w:bookmarkStart w:id="14" w:name="_Toc32515"/>
      <w:r>
        <w:rPr>
          <w:rFonts w:ascii="Times New Roman" w:hAnsi="Times New Roman" w:hint="eastAsia"/>
          <w:b/>
          <w:sz w:val="28"/>
          <w:szCs w:val="22"/>
        </w:rPr>
        <w:t>岩石破碎机破碎目标姿势选定方法</w:t>
      </w:r>
      <w:bookmarkEnd w:id="14"/>
    </w:p>
    <w:p w:rsidR="00E43190" w:rsidRDefault="00E43190" w:rsidP="00B44EFA">
      <w:pPr>
        <w:spacing w:line="360" w:lineRule="auto"/>
        <w:ind w:firstLineChars="200" w:firstLine="31680"/>
        <w:rPr>
          <w:rFonts w:ascii="宋体" w:cs="宋体"/>
          <w:sz w:val="24"/>
        </w:rPr>
      </w:pPr>
      <w:r>
        <w:rPr>
          <w:rFonts w:ascii="宋体" w:hAnsi="宋体" w:cs="宋体" w:hint="eastAsia"/>
          <w:sz w:val="24"/>
        </w:rPr>
        <w:t>智利大学位于智利首都圣地亚哥，智利排名第一，世界排名</w:t>
      </w:r>
      <w:r>
        <w:rPr>
          <w:rFonts w:ascii="宋体" w:hAnsi="宋体" w:cs="宋体"/>
          <w:sz w:val="24"/>
        </w:rPr>
        <w:t>500</w:t>
      </w:r>
      <w:r>
        <w:rPr>
          <w:rFonts w:ascii="宋体" w:hAnsi="宋体" w:cs="宋体" w:hint="eastAsia"/>
          <w:sz w:val="24"/>
        </w:rPr>
        <w:t>名以内。学校设有一个技术转移办公室，主要负责注册、申请专利保护、推广应用及转移智利大学技术创新成果。自</w:t>
      </w:r>
      <w:r>
        <w:rPr>
          <w:rFonts w:ascii="宋体" w:hAnsi="宋体" w:cs="宋体"/>
          <w:sz w:val="24"/>
        </w:rPr>
        <w:t>2014</w:t>
      </w:r>
      <w:r>
        <w:rPr>
          <w:rFonts w:ascii="宋体" w:hAnsi="宋体" w:cs="宋体" w:hint="eastAsia"/>
          <w:sz w:val="24"/>
        </w:rPr>
        <w:t>年以来，技术转移办公室签订了</w:t>
      </w:r>
      <w:r>
        <w:rPr>
          <w:rFonts w:ascii="宋体" w:hAnsi="宋体" w:cs="宋体"/>
          <w:sz w:val="24"/>
        </w:rPr>
        <w:t>210</w:t>
      </w:r>
      <w:r>
        <w:rPr>
          <w:rFonts w:ascii="宋体" w:hAnsi="宋体" w:cs="宋体" w:hint="eastAsia"/>
          <w:sz w:val="24"/>
        </w:rPr>
        <w:t>个使用许可合同，管理着</w:t>
      </w:r>
      <w:r>
        <w:rPr>
          <w:rFonts w:ascii="宋体" w:hAnsi="宋体" w:cs="宋体"/>
          <w:sz w:val="24"/>
        </w:rPr>
        <w:t>270</w:t>
      </w:r>
      <w:r>
        <w:rPr>
          <w:rFonts w:ascii="宋体" w:hAnsi="宋体" w:cs="宋体" w:hint="eastAsia"/>
          <w:sz w:val="24"/>
        </w:rPr>
        <w:t>个技术转移项目和</w:t>
      </w:r>
      <w:r>
        <w:rPr>
          <w:rFonts w:ascii="宋体" w:hAnsi="宋体" w:cs="宋体"/>
          <w:sz w:val="24"/>
        </w:rPr>
        <w:t>350</w:t>
      </w:r>
      <w:r>
        <w:rPr>
          <w:rFonts w:ascii="宋体" w:hAnsi="宋体" w:cs="宋体" w:hint="eastAsia"/>
          <w:sz w:val="24"/>
        </w:rPr>
        <w:t>项专利，主要创新领域集中在农业兽医、工程、生物医药卫生及化学。智利大学技术转移量占智利全国大学技术转移量的</w:t>
      </w:r>
      <w:r>
        <w:rPr>
          <w:rFonts w:ascii="宋体" w:hAnsi="宋体" w:cs="宋体"/>
          <w:sz w:val="24"/>
        </w:rPr>
        <w:t>45</w:t>
      </w:r>
      <w:r>
        <w:rPr>
          <w:rFonts w:ascii="宋体" w:hAnsi="宋体" w:cs="宋体" w:hint="eastAsia"/>
          <w:sz w:val="24"/>
        </w:rPr>
        <w:t>％。</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锤子的远程操作是一项复杂工序，需要工人熟练而有效地控制锤子，并克服摄像头传递信息延迟及不清晰等问题。智利大学开发了一套冲击锤自动选定岩石破碎姿势技术，该技术以点云和图强感应数据为基础，可在一堆材料中自动破碎超大岩石。所开发的系统由岩石分割子系统和岩石破碎姿势选定子系统组成，可缩短岩石破碎出矿的等待时间，防止尺寸过大材料堵塞传送篦子，减少破碎过程变数，有利于岩石破碎程序人员培训。系统已完成实际测试用的功能原型设计，将在智利地下铜矿工业破碎机上进行真实环境测试。</w:t>
      </w:r>
    </w:p>
    <w:p w:rsidR="00E43190" w:rsidRDefault="00E43190" w:rsidP="00B44EFA">
      <w:pPr>
        <w:spacing w:line="360" w:lineRule="auto"/>
        <w:ind w:firstLineChars="200" w:firstLine="31680"/>
      </w:pPr>
      <w:r>
        <w:rPr>
          <w:rFonts w:ascii="宋体" w:hAnsi="宋体" w:cs="宋体" w:hint="eastAsia"/>
          <w:sz w:val="24"/>
        </w:rPr>
        <w:t>该技术为实验室成果，已申请专利。外方希望以专利许可证贸易、合作生产和投资方式开展合作。</w:t>
      </w:r>
    </w:p>
    <w:p w:rsidR="00E43190" w:rsidRDefault="00E43190">
      <w:pPr>
        <w:numPr>
          <w:ilvl w:val="0"/>
          <w:numId w:val="1"/>
        </w:numPr>
        <w:outlineLvl w:val="0"/>
        <w:rPr>
          <w:rFonts w:ascii="Times New Roman" w:hAnsi="Times New Roman"/>
          <w:b/>
          <w:sz w:val="28"/>
          <w:szCs w:val="22"/>
        </w:rPr>
      </w:pPr>
      <w:bookmarkStart w:id="15" w:name="_Toc13994"/>
      <w:r>
        <w:rPr>
          <w:rFonts w:ascii="Times New Roman" w:hAnsi="Times New Roman" w:hint="eastAsia"/>
          <w:b/>
          <w:sz w:val="28"/>
          <w:szCs w:val="22"/>
        </w:rPr>
        <w:t>用于定位手机的无线电探测器</w:t>
      </w:r>
      <w:bookmarkEnd w:id="15"/>
    </w:p>
    <w:p w:rsidR="00E43190" w:rsidRDefault="00E43190" w:rsidP="00B44EFA">
      <w:pPr>
        <w:spacing w:line="360" w:lineRule="auto"/>
        <w:ind w:firstLineChars="200" w:firstLine="31680"/>
        <w:rPr>
          <w:rFonts w:ascii="宋体" w:cs="宋体"/>
          <w:sz w:val="24"/>
        </w:rPr>
      </w:pPr>
      <w:r>
        <w:rPr>
          <w:rFonts w:ascii="宋体" w:hAnsi="宋体" w:cs="宋体" w:hint="eastAsia"/>
          <w:sz w:val="24"/>
        </w:rPr>
        <w:t>智利大学位于智利首都圣地亚哥，智利排名第一，世界排名</w:t>
      </w:r>
      <w:r>
        <w:rPr>
          <w:rFonts w:ascii="宋体" w:hAnsi="宋体" w:cs="宋体"/>
          <w:sz w:val="24"/>
        </w:rPr>
        <w:t>500</w:t>
      </w:r>
      <w:r>
        <w:rPr>
          <w:rFonts w:ascii="宋体" w:hAnsi="宋体" w:cs="宋体" w:hint="eastAsia"/>
          <w:sz w:val="24"/>
        </w:rPr>
        <w:t>名以内。学校设有一个技术转移办公室，主要负责注册、申请专利保护、推广应用及转移智利大学技术创新成果。自</w:t>
      </w:r>
      <w:r>
        <w:rPr>
          <w:rFonts w:ascii="宋体" w:hAnsi="宋体" w:cs="宋体"/>
          <w:sz w:val="24"/>
        </w:rPr>
        <w:t>2014</w:t>
      </w:r>
      <w:r>
        <w:rPr>
          <w:rFonts w:ascii="宋体" w:hAnsi="宋体" w:cs="宋体" w:hint="eastAsia"/>
          <w:sz w:val="24"/>
        </w:rPr>
        <w:t>年以来，技术转移办公室签订了</w:t>
      </w:r>
      <w:r>
        <w:rPr>
          <w:rFonts w:ascii="宋体" w:hAnsi="宋体" w:cs="宋体"/>
          <w:sz w:val="24"/>
        </w:rPr>
        <w:t>210</w:t>
      </w:r>
      <w:r>
        <w:rPr>
          <w:rFonts w:ascii="宋体" w:hAnsi="宋体" w:cs="宋体" w:hint="eastAsia"/>
          <w:sz w:val="24"/>
        </w:rPr>
        <w:t>个使用许可合同，管理着</w:t>
      </w:r>
      <w:r>
        <w:rPr>
          <w:rFonts w:ascii="宋体" w:hAnsi="宋体" w:cs="宋体"/>
          <w:sz w:val="24"/>
        </w:rPr>
        <w:t>270</w:t>
      </w:r>
      <w:r>
        <w:rPr>
          <w:rFonts w:ascii="宋体" w:hAnsi="宋体" w:cs="宋体" w:hint="eastAsia"/>
          <w:sz w:val="24"/>
        </w:rPr>
        <w:t>个技术转移项目和</w:t>
      </w:r>
      <w:r>
        <w:rPr>
          <w:rFonts w:ascii="宋体" w:hAnsi="宋体" w:cs="宋体"/>
          <w:sz w:val="24"/>
        </w:rPr>
        <w:t>350</w:t>
      </w:r>
      <w:r>
        <w:rPr>
          <w:rFonts w:ascii="宋体" w:hAnsi="宋体" w:cs="宋体" w:hint="eastAsia"/>
          <w:sz w:val="24"/>
        </w:rPr>
        <w:t>项专利，主要创新领域集中在农业兽医、工程、生物医药卫生及化学。智利大学技术转移量占智利全国大学技术转移量的</w:t>
      </w:r>
      <w:r>
        <w:rPr>
          <w:rFonts w:ascii="宋体" w:hAnsi="宋体" w:cs="宋体"/>
          <w:sz w:val="24"/>
        </w:rPr>
        <w:t>45</w:t>
      </w:r>
      <w:r>
        <w:rPr>
          <w:rFonts w:ascii="宋体" w:hAnsi="宋体" w:cs="宋体" w:hint="eastAsia"/>
          <w:sz w:val="24"/>
        </w:rPr>
        <w:t>％。</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该电磁辐射探测装置以射电天文学技术为基础，可生成手机、</w:t>
      </w:r>
      <w:r>
        <w:rPr>
          <w:rFonts w:ascii="宋体" w:hAnsi="宋体" w:cs="宋体"/>
          <w:sz w:val="24"/>
        </w:rPr>
        <w:t>WIFI</w:t>
      </w:r>
      <w:r>
        <w:rPr>
          <w:rFonts w:ascii="宋体" w:hAnsi="宋体" w:cs="宋体" w:hint="eastAsia"/>
          <w:sz w:val="24"/>
        </w:rPr>
        <w:t>或蓝牙设备电磁辐射图谱，并可将其叠加在视频图像上，还可探测其他频段。该装置在空旷地带可探测</w:t>
      </w:r>
      <w:r>
        <w:rPr>
          <w:rFonts w:ascii="宋体" w:hAnsi="宋体" w:cs="宋体"/>
          <w:sz w:val="24"/>
        </w:rPr>
        <w:t>1</w:t>
      </w:r>
      <w:r>
        <w:rPr>
          <w:rFonts w:ascii="宋体" w:hAnsi="宋体" w:cs="宋体" w:hint="eastAsia"/>
          <w:sz w:val="24"/>
        </w:rPr>
        <w:t>公里外手机，可透墙探测</w:t>
      </w:r>
      <w:r>
        <w:rPr>
          <w:rFonts w:ascii="宋体" w:hAnsi="宋体" w:cs="宋体"/>
          <w:sz w:val="24"/>
        </w:rPr>
        <w:t>40</w:t>
      </w:r>
      <w:r>
        <w:rPr>
          <w:rFonts w:ascii="宋体" w:hAnsi="宋体" w:cs="宋体" w:hint="eastAsia"/>
          <w:sz w:val="24"/>
        </w:rPr>
        <w:t>米外手机（距离取决于墙体材料），装置重为</w:t>
      </w:r>
      <w:r>
        <w:rPr>
          <w:rFonts w:ascii="宋体" w:hAnsi="宋体" w:cs="宋体"/>
          <w:sz w:val="24"/>
        </w:rPr>
        <w:t>3.5</w:t>
      </w:r>
      <w:r>
        <w:rPr>
          <w:rFonts w:ascii="宋体" w:hAnsi="宋体" w:cs="宋体" w:hint="eastAsia"/>
          <w:sz w:val="24"/>
        </w:rPr>
        <w:t>公斤，电池续航</w:t>
      </w:r>
      <w:r>
        <w:rPr>
          <w:rFonts w:ascii="宋体" w:hAnsi="宋体" w:cs="宋体"/>
          <w:sz w:val="24"/>
        </w:rPr>
        <w:t>6</w:t>
      </w:r>
      <w:r>
        <w:rPr>
          <w:rFonts w:ascii="宋体" w:hAnsi="宋体" w:cs="宋体" w:hint="eastAsia"/>
          <w:sz w:val="24"/>
        </w:rPr>
        <w:t>小时。该技术可用于在倒塌建筑物、雪崩或能见度低的地方寻找被困人员，或用于手机网络规划和检测，以及蜂窝天线的辐射监测及通信设备监测，也可在其他有特殊监视和安全条件的环境中应用，如在监狱、警局和有</w:t>
      </w:r>
      <w:r>
        <w:rPr>
          <w:rFonts w:ascii="宋体" w:hAnsi="宋体" w:cs="宋体"/>
          <w:sz w:val="24"/>
        </w:rPr>
        <w:t>GPS</w:t>
      </w:r>
      <w:r>
        <w:rPr>
          <w:rFonts w:ascii="宋体" w:hAnsi="宋体" w:cs="宋体" w:hint="eastAsia"/>
          <w:sz w:val="24"/>
        </w:rPr>
        <w:t>干扰器环境下。其配置了触屏的功能原型机已在野外等不同条件下通过验证，可提供</w:t>
      </w:r>
      <w:r>
        <w:rPr>
          <w:rFonts w:ascii="宋体" w:hAnsi="宋体" w:cs="宋体"/>
          <w:sz w:val="24"/>
        </w:rPr>
        <w:t>3D</w:t>
      </w:r>
      <w:r>
        <w:rPr>
          <w:rFonts w:ascii="宋体" w:hAnsi="宋体" w:cs="宋体" w:hint="eastAsia"/>
          <w:sz w:val="24"/>
        </w:rPr>
        <w:t>商用设计。</w:t>
      </w:r>
    </w:p>
    <w:p w:rsidR="00E43190" w:rsidRDefault="00E43190" w:rsidP="00B44EFA">
      <w:pPr>
        <w:spacing w:line="360" w:lineRule="auto"/>
        <w:ind w:firstLineChars="200" w:firstLine="31680"/>
      </w:pPr>
      <w:r>
        <w:rPr>
          <w:rFonts w:ascii="宋体" w:hAnsi="宋体" w:cs="宋体" w:hint="eastAsia"/>
          <w:sz w:val="24"/>
        </w:rPr>
        <w:t>该技术为实验室成果，已申请专利。外方希望以专利许可证贸易、合作生产和投资方式开展合作。</w:t>
      </w:r>
    </w:p>
    <w:p w:rsidR="00E43190" w:rsidRDefault="00E43190">
      <w:pPr>
        <w:numPr>
          <w:ilvl w:val="0"/>
          <w:numId w:val="1"/>
        </w:numPr>
        <w:outlineLvl w:val="0"/>
        <w:rPr>
          <w:rFonts w:ascii="Times New Roman" w:hAnsi="Times New Roman"/>
          <w:b/>
          <w:sz w:val="28"/>
          <w:szCs w:val="22"/>
        </w:rPr>
      </w:pPr>
      <w:bookmarkStart w:id="16" w:name="_Toc32224"/>
      <w:r>
        <w:rPr>
          <w:rFonts w:ascii="Times New Roman" w:hAnsi="Times New Roman" w:hint="eastAsia"/>
          <w:b/>
          <w:sz w:val="28"/>
          <w:szCs w:val="22"/>
        </w:rPr>
        <w:t>亨廷顿病和其他蛋白质错误折叠疾病的基因疗法</w:t>
      </w:r>
      <w:bookmarkEnd w:id="16"/>
    </w:p>
    <w:p w:rsidR="00E43190" w:rsidRDefault="00E43190" w:rsidP="00B44EFA">
      <w:pPr>
        <w:spacing w:line="360" w:lineRule="auto"/>
        <w:ind w:firstLineChars="200" w:firstLine="31680"/>
        <w:rPr>
          <w:rFonts w:ascii="宋体" w:cs="宋体"/>
          <w:sz w:val="24"/>
        </w:rPr>
      </w:pPr>
      <w:r>
        <w:rPr>
          <w:rFonts w:ascii="宋体" w:hAnsi="宋体" w:cs="宋体" w:hint="eastAsia"/>
          <w:sz w:val="24"/>
        </w:rPr>
        <w:t>智利大学位于智利首都圣地亚哥，智利排名第一，世界排名</w:t>
      </w:r>
      <w:r>
        <w:rPr>
          <w:rFonts w:ascii="宋体" w:hAnsi="宋体" w:cs="宋体"/>
          <w:sz w:val="24"/>
        </w:rPr>
        <w:t>500</w:t>
      </w:r>
      <w:r>
        <w:rPr>
          <w:rFonts w:ascii="宋体" w:hAnsi="宋体" w:cs="宋体" w:hint="eastAsia"/>
          <w:sz w:val="24"/>
        </w:rPr>
        <w:t>名以内。学校设有一个技术转移办公室，主要负责注册、申请专利保护、推广应用及转移智利大学技术创新成果。自</w:t>
      </w:r>
      <w:r>
        <w:rPr>
          <w:rFonts w:ascii="宋体" w:hAnsi="宋体" w:cs="宋体"/>
          <w:sz w:val="24"/>
        </w:rPr>
        <w:t>2014</w:t>
      </w:r>
      <w:r>
        <w:rPr>
          <w:rFonts w:ascii="宋体" w:hAnsi="宋体" w:cs="宋体" w:hint="eastAsia"/>
          <w:sz w:val="24"/>
        </w:rPr>
        <w:t>年以来，技术转移办公室签订了</w:t>
      </w:r>
      <w:r>
        <w:rPr>
          <w:rFonts w:ascii="宋体" w:hAnsi="宋体" w:cs="宋体"/>
          <w:sz w:val="24"/>
        </w:rPr>
        <w:t>210</w:t>
      </w:r>
      <w:r>
        <w:rPr>
          <w:rFonts w:ascii="宋体" w:hAnsi="宋体" w:cs="宋体" w:hint="eastAsia"/>
          <w:sz w:val="24"/>
        </w:rPr>
        <w:t>个使用许可合同，管理着</w:t>
      </w:r>
      <w:r>
        <w:rPr>
          <w:rFonts w:ascii="宋体" w:hAnsi="宋体" w:cs="宋体"/>
          <w:sz w:val="24"/>
        </w:rPr>
        <w:t>270</w:t>
      </w:r>
      <w:r>
        <w:rPr>
          <w:rFonts w:ascii="宋体" w:hAnsi="宋体" w:cs="宋体" w:hint="eastAsia"/>
          <w:sz w:val="24"/>
        </w:rPr>
        <w:t>个技术转移项目和</w:t>
      </w:r>
      <w:r>
        <w:rPr>
          <w:rFonts w:ascii="宋体" w:hAnsi="宋体" w:cs="宋体"/>
          <w:sz w:val="24"/>
        </w:rPr>
        <w:t>350</w:t>
      </w:r>
      <w:r>
        <w:rPr>
          <w:rFonts w:ascii="宋体" w:hAnsi="宋体" w:cs="宋体" w:hint="eastAsia"/>
          <w:sz w:val="24"/>
        </w:rPr>
        <w:t>项专利，主要创新领域集中在农业兽医、工程、生物医药卫生及化学。智利大学技术转移量占智利全国大学技术转移量的</w:t>
      </w:r>
      <w:r>
        <w:rPr>
          <w:rFonts w:ascii="宋体" w:hAnsi="宋体" w:cs="宋体"/>
          <w:sz w:val="24"/>
        </w:rPr>
        <w:t>45</w:t>
      </w:r>
      <w:r>
        <w:rPr>
          <w:rFonts w:ascii="宋体" w:hAnsi="宋体" w:cs="宋体" w:hint="eastAsia"/>
          <w:sz w:val="24"/>
        </w:rPr>
        <w:t>％。</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目前，对亨廷顿病等蛋白质错误折叠疾病的治疗以对症治疗（抗精神病和抗抑郁症）为主，主要减轻蛋白质错误折叠引起的神经元死亡导致的症状。但目前还没有安全有效的治疗方法可阻止或恢复此类疾病引发的神经元损伤。</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该技术为基因疗法，主要使用可过度表达大脑皮质和纹状体中胰岛素样生长因子（</w:t>
      </w:r>
      <w:r>
        <w:rPr>
          <w:rFonts w:ascii="宋体" w:hAnsi="宋体" w:cs="宋体"/>
          <w:sz w:val="24"/>
        </w:rPr>
        <w:t>IGF-2</w:t>
      </w:r>
      <w:r>
        <w:rPr>
          <w:rFonts w:ascii="宋体" w:hAnsi="宋体" w:cs="宋体" w:hint="eastAsia"/>
          <w:sz w:val="24"/>
        </w:rPr>
        <w:t>）的腺病毒。体外研究显示，</w:t>
      </w:r>
      <w:r>
        <w:rPr>
          <w:rFonts w:ascii="宋体" w:hAnsi="宋体" w:cs="宋体"/>
          <w:sz w:val="24"/>
        </w:rPr>
        <w:t>IGF-2</w:t>
      </w:r>
      <w:r>
        <w:rPr>
          <w:rFonts w:ascii="宋体" w:hAnsi="宋体" w:cs="宋体" w:hint="eastAsia"/>
          <w:sz w:val="24"/>
        </w:rPr>
        <w:t>过度表达可降低包含多聚谷氨酰胺的肽蛋白质聚集体数量，从而降低亨廷顿毒性和后续聚集。小鼠体内模型研究显示，该疗法可减少导致神经元丢失的突变亨廷顿蛋白聚集物，还可改善运动性能。</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该技术已申请专利，为实验室成果。外方希望以专利许可证贸易、合作生产和投资方式开展合作。</w:t>
      </w:r>
    </w:p>
    <w:p w:rsidR="00E43190" w:rsidRDefault="00E43190">
      <w:pPr>
        <w:numPr>
          <w:ilvl w:val="0"/>
          <w:numId w:val="1"/>
        </w:numPr>
        <w:outlineLvl w:val="0"/>
        <w:rPr>
          <w:rFonts w:ascii="Times New Roman" w:hAnsi="Times New Roman"/>
          <w:b/>
          <w:sz w:val="28"/>
          <w:szCs w:val="22"/>
        </w:rPr>
      </w:pPr>
      <w:bookmarkStart w:id="17" w:name="_Toc4143"/>
      <w:r>
        <w:rPr>
          <w:rFonts w:ascii="Times New Roman" w:hAnsi="Times New Roman" w:hint="eastAsia"/>
          <w:b/>
          <w:sz w:val="28"/>
          <w:szCs w:val="22"/>
        </w:rPr>
        <w:t>新型肿瘤检测套件</w:t>
      </w:r>
      <w:bookmarkEnd w:id="17"/>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Pillar Biosciences</w:t>
      </w:r>
      <w:r>
        <w:rPr>
          <w:rFonts w:ascii="宋体" w:hAnsi="宋体" w:cs="宋体" w:hint="eastAsia"/>
          <w:sz w:val="24"/>
        </w:rPr>
        <w:t>位于马萨诸塞州内蒂克，为全球临床医生、处方医生和患者提供下一代测序（</w:t>
      </w:r>
      <w:r>
        <w:rPr>
          <w:rFonts w:ascii="宋体" w:hAnsi="宋体" w:cs="宋体"/>
          <w:sz w:val="24"/>
        </w:rPr>
        <w:t>NGS</w:t>
      </w:r>
      <w:r>
        <w:rPr>
          <w:rFonts w:ascii="宋体" w:hAnsi="宋体" w:cs="宋体" w:hint="eastAsia"/>
          <w:sz w:val="24"/>
        </w:rPr>
        <w:t>）测试。该公司拥有</w:t>
      </w:r>
      <w:r>
        <w:rPr>
          <w:rFonts w:ascii="宋体" w:hAnsi="宋体" w:cs="宋体"/>
          <w:sz w:val="24"/>
        </w:rPr>
        <w:t>20</w:t>
      </w:r>
      <w:r>
        <w:rPr>
          <w:rFonts w:ascii="宋体" w:hAnsi="宋体" w:cs="宋体" w:hint="eastAsia"/>
          <w:sz w:val="24"/>
        </w:rPr>
        <w:t>多种体外诊断（</w:t>
      </w:r>
      <w:r>
        <w:rPr>
          <w:rFonts w:ascii="宋体" w:hAnsi="宋体" w:cs="宋体"/>
          <w:sz w:val="24"/>
        </w:rPr>
        <w:t>IVD</w:t>
      </w:r>
      <w:r>
        <w:rPr>
          <w:rFonts w:ascii="宋体" w:hAnsi="宋体" w:cs="宋体" w:hint="eastAsia"/>
          <w:sz w:val="24"/>
        </w:rPr>
        <w:t>）或仅供研究使用的</w:t>
      </w:r>
      <w:r>
        <w:rPr>
          <w:rFonts w:ascii="宋体" w:hAnsi="宋体" w:cs="宋体"/>
          <w:sz w:val="24"/>
        </w:rPr>
        <w:t>NGS</w:t>
      </w:r>
      <w:r>
        <w:rPr>
          <w:rFonts w:ascii="宋体" w:hAnsi="宋体" w:cs="宋体" w:hint="eastAsia"/>
          <w:sz w:val="24"/>
        </w:rPr>
        <w:t>检测试剂盒，还有其他几种检测工具处于不同开发阶段，包括全面的液体活检测定和肿瘤信息微小残留病（</w:t>
      </w:r>
      <w:r>
        <w:rPr>
          <w:rFonts w:ascii="宋体" w:hAnsi="宋体" w:cs="宋体"/>
          <w:sz w:val="24"/>
        </w:rPr>
        <w:t>MRD</w:t>
      </w:r>
      <w:r>
        <w:rPr>
          <w:rFonts w:ascii="宋体" w:hAnsi="宋体" w:cs="宋体" w:hint="eastAsia"/>
          <w:sz w:val="24"/>
        </w:rPr>
        <w:t>）测定。</w:t>
      </w:r>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Pillar Biosciences</w:t>
      </w:r>
      <w:r>
        <w:rPr>
          <w:rFonts w:ascii="宋体" w:hAnsi="宋体" w:cs="宋体" w:hint="eastAsia"/>
          <w:sz w:val="24"/>
        </w:rPr>
        <w:t>公司利用高度准确和灵敏的</w:t>
      </w:r>
      <w:r>
        <w:rPr>
          <w:rFonts w:ascii="宋体" w:hAnsi="宋体" w:cs="宋体"/>
          <w:sz w:val="24"/>
        </w:rPr>
        <w:t>NGS</w:t>
      </w:r>
      <w:r>
        <w:rPr>
          <w:rFonts w:ascii="宋体" w:hAnsi="宋体" w:cs="宋体" w:hint="eastAsia"/>
          <w:sz w:val="24"/>
        </w:rPr>
        <w:t>测试技术生成数据，优化肿瘤分析、治疗选择和复发监控等癌症患者精准疗法选择。该公司所有的</w:t>
      </w:r>
      <w:r>
        <w:rPr>
          <w:rFonts w:ascii="宋体" w:hAnsi="宋体" w:cs="宋体"/>
          <w:sz w:val="24"/>
        </w:rPr>
        <w:t xml:space="preserve">NGS </w:t>
      </w:r>
      <w:r>
        <w:rPr>
          <w:rFonts w:ascii="宋体" w:hAnsi="宋体" w:cs="宋体" w:hint="eastAsia"/>
          <w:sz w:val="24"/>
        </w:rPr>
        <w:t>测试解决方案包括目前正在接受</w:t>
      </w:r>
      <w:r>
        <w:rPr>
          <w:rFonts w:ascii="宋体" w:hAnsi="宋体" w:cs="宋体"/>
          <w:sz w:val="24"/>
        </w:rPr>
        <w:t>FDA</w:t>
      </w:r>
      <w:r>
        <w:rPr>
          <w:rFonts w:ascii="宋体" w:hAnsi="宋体" w:cs="宋体" w:hint="eastAsia"/>
          <w:sz w:val="24"/>
        </w:rPr>
        <w:t>审查的</w:t>
      </w:r>
      <w:r>
        <w:rPr>
          <w:rFonts w:ascii="宋体" w:hAnsi="宋体" w:cs="宋体"/>
          <w:sz w:val="24"/>
        </w:rPr>
        <w:t>oncoReveal? CDx</w:t>
      </w:r>
      <w:r>
        <w:rPr>
          <w:rFonts w:ascii="宋体" w:hAnsi="宋体" w:cs="宋体" w:hint="eastAsia"/>
          <w:sz w:val="24"/>
        </w:rPr>
        <w:t>泛癌实体瘤体外诊断（</w:t>
      </w:r>
      <w:r>
        <w:rPr>
          <w:rFonts w:ascii="宋体" w:hAnsi="宋体" w:cs="宋体"/>
          <w:sz w:val="24"/>
        </w:rPr>
        <w:t>IVD</w:t>
      </w:r>
      <w:r>
        <w:rPr>
          <w:rFonts w:ascii="宋体" w:hAnsi="宋体" w:cs="宋体" w:hint="eastAsia"/>
          <w:sz w:val="24"/>
        </w:rPr>
        <w:t>）。其新型肿瘤检测套件作为</w:t>
      </w:r>
      <w:r>
        <w:rPr>
          <w:rFonts w:ascii="宋体" w:hAnsi="宋体" w:cs="宋体"/>
          <w:sz w:val="24"/>
        </w:rPr>
        <w:t>DNA</w:t>
      </w:r>
      <w:r>
        <w:rPr>
          <w:rFonts w:ascii="宋体" w:hAnsi="宋体" w:cs="宋体" w:hint="eastAsia"/>
          <w:sz w:val="24"/>
        </w:rPr>
        <w:t>测序和阵列技术领域顶尖公司</w:t>
      </w:r>
      <w:r>
        <w:rPr>
          <w:rFonts w:ascii="宋体" w:hAnsi="宋体" w:cs="宋体"/>
          <w:sz w:val="24"/>
        </w:rPr>
        <w:t>Illumina</w:t>
      </w:r>
      <w:r>
        <w:rPr>
          <w:rFonts w:ascii="宋体" w:hAnsi="宋体" w:cs="宋体" w:hint="eastAsia"/>
          <w:sz w:val="24"/>
        </w:rPr>
        <w:t>的肿瘤组合产品的一部分，未来将在全球范围内上市。</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该技术为实验室成果，已实现小规模试生产。外方希望以技术转让和合作生产方式开展合作。</w:t>
      </w:r>
    </w:p>
    <w:p w:rsidR="00E43190" w:rsidRDefault="00E43190">
      <w:pPr>
        <w:numPr>
          <w:ilvl w:val="0"/>
          <w:numId w:val="1"/>
        </w:numPr>
        <w:outlineLvl w:val="0"/>
        <w:rPr>
          <w:rFonts w:ascii="Times New Roman" w:hAnsi="Times New Roman"/>
          <w:b/>
          <w:sz w:val="28"/>
          <w:szCs w:val="22"/>
        </w:rPr>
      </w:pPr>
      <w:bookmarkStart w:id="18" w:name="_Toc18972"/>
      <w:r>
        <w:rPr>
          <w:rFonts w:ascii="Times New Roman" w:hAnsi="Times New Roman" w:hint="eastAsia"/>
          <w:b/>
          <w:sz w:val="28"/>
          <w:szCs w:val="22"/>
        </w:rPr>
        <w:t>一种检测和降解有机磷农药的微生物电化学技术</w:t>
      </w:r>
      <w:bookmarkEnd w:id="18"/>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麻省理工学院是位于美国马萨诸塞州剑桥市的私立研究型大学，美国八所常春藤盟校之一，成立于</w:t>
      </w:r>
      <w:r>
        <w:rPr>
          <w:rFonts w:ascii="宋体" w:hAnsi="宋体" w:cs="宋体"/>
          <w:sz w:val="24"/>
        </w:rPr>
        <w:t>1861</w:t>
      </w:r>
      <w:r>
        <w:rPr>
          <w:rFonts w:ascii="宋体" w:hAnsi="宋体" w:cs="宋体" w:hint="eastAsia"/>
          <w:sz w:val="24"/>
        </w:rPr>
        <w:t>年，素以顶尖的工程与技术而著名。该校在计算机工程、电机工程等诸多工程学领域在世界名列前茅。</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有机磷（</w:t>
      </w:r>
      <w:r>
        <w:rPr>
          <w:rFonts w:ascii="宋体" w:hAnsi="宋体" w:cs="宋体"/>
          <w:sz w:val="24"/>
        </w:rPr>
        <w:t>OP</w:t>
      </w:r>
      <w:r>
        <w:rPr>
          <w:rFonts w:ascii="宋体" w:hAnsi="宋体" w:cs="宋体" w:hint="eastAsia"/>
          <w:sz w:val="24"/>
        </w:rPr>
        <w:t>）农药在工业化国家广泛使用，对环境和人类健康构成严重威胁。该项目为一种用于定向检测和销毁</w:t>
      </w:r>
      <w:r>
        <w:rPr>
          <w:rFonts w:ascii="宋体" w:hAnsi="宋体" w:cs="宋体"/>
          <w:sz w:val="24"/>
        </w:rPr>
        <w:t>OP</w:t>
      </w:r>
      <w:r>
        <w:rPr>
          <w:rFonts w:ascii="宋体" w:hAnsi="宋体" w:cs="宋体" w:hint="eastAsia"/>
          <w:sz w:val="24"/>
        </w:rPr>
        <w:t>的工程微生物技术，利用大肠杆菌和奥奈达湖希瓦氏菌的工程微生物共培养物，来识别和分解对硫磷和对氧磷等</w:t>
      </w:r>
      <w:r>
        <w:rPr>
          <w:rFonts w:ascii="宋体" w:hAnsi="宋体" w:cs="宋体"/>
          <w:sz w:val="24"/>
        </w:rPr>
        <w:t>OP</w:t>
      </w:r>
      <w:r>
        <w:rPr>
          <w:rFonts w:ascii="宋体" w:hAnsi="宋体" w:cs="宋体" w:hint="eastAsia"/>
          <w:sz w:val="24"/>
        </w:rPr>
        <w:t>。大肠杆菌可降解</w:t>
      </w:r>
      <w:r>
        <w:rPr>
          <w:rFonts w:ascii="宋体" w:hAnsi="宋体" w:cs="宋体"/>
          <w:sz w:val="24"/>
        </w:rPr>
        <w:t>OP</w:t>
      </w:r>
      <w:r>
        <w:rPr>
          <w:rFonts w:ascii="宋体" w:hAnsi="宋体" w:cs="宋体" w:hint="eastAsia"/>
          <w:sz w:val="24"/>
        </w:rPr>
        <w:t>；奥奈达湖希瓦氏菌则响应降解产物产生电流，无需外部电化学刺激。该技术优势在于，大肠杆菌仅作为酶降解</w:t>
      </w:r>
      <w:r>
        <w:rPr>
          <w:rFonts w:ascii="宋体" w:hAnsi="宋体" w:cs="宋体"/>
          <w:sz w:val="24"/>
        </w:rPr>
        <w:t>OP</w:t>
      </w:r>
      <w:r>
        <w:rPr>
          <w:rFonts w:ascii="宋体" w:hAnsi="宋体" w:cs="宋体" w:hint="eastAsia"/>
          <w:sz w:val="24"/>
        </w:rPr>
        <w:t>的支架，无需在共培养设计中同时维持两种微生物菌株活力；可检测亚微摩尔水平的</w:t>
      </w:r>
      <w:r>
        <w:rPr>
          <w:rFonts w:ascii="宋体" w:hAnsi="宋体" w:cs="宋体"/>
          <w:sz w:val="24"/>
        </w:rPr>
        <w:t>OP</w:t>
      </w:r>
      <w:r>
        <w:rPr>
          <w:rFonts w:ascii="宋体" w:hAnsi="宋体" w:cs="宋体" w:hint="eastAsia"/>
          <w:sz w:val="24"/>
        </w:rPr>
        <w:t>降解产物，其性能优于传统的比色和荧光传感器。除</w:t>
      </w:r>
      <w:r>
        <w:rPr>
          <w:rFonts w:ascii="宋体" w:hAnsi="宋体" w:cs="宋体"/>
          <w:sz w:val="24"/>
        </w:rPr>
        <w:t>OP</w:t>
      </w:r>
      <w:r>
        <w:rPr>
          <w:rFonts w:ascii="宋体" w:hAnsi="宋体" w:cs="宋体" w:hint="eastAsia"/>
          <w:sz w:val="24"/>
        </w:rPr>
        <w:t>外，该技术还可扩展到其他环境污染物。</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该技术已申请专利，为实验室成果。外方希望以技术转让和专利许可证贸易方式开展合作。</w:t>
      </w:r>
    </w:p>
    <w:p w:rsidR="00E43190" w:rsidRDefault="00E43190">
      <w:pPr>
        <w:numPr>
          <w:ilvl w:val="0"/>
          <w:numId w:val="1"/>
        </w:numPr>
        <w:outlineLvl w:val="0"/>
        <w:rPr>
          <w:rFonts w:ascii="Times New Roman" w:hAnsi="Times New Roman"/>
          <w:b/>
          <w:sz w:val="28"/>
          <w:szCs w:val="22"/>
        </w:rPr>
      </w:pPr>
      <w:bookmarkStart w:id="19" w:name="_Toc4026"/>
      <w:r>
        <w:rPr>
          <w:rFonts w:ascii="Times New Roman" w:hAnsi="Times New Roman" w:hint="eastAsia"/>
          <w:b/>
          <w:sz w:val="28"/>
          <w:szCs w:val="22"/>
        </w:rPr>
        <w:t>可实现</w:t>
      </w:r>
      <w:r>
        <w:rPr>
          <w:rFonts w:ascii="Times New Roman" w:hAnsi="Times New Roman"/>
          <w:b/>
          <w:sz w:val="28"/>
          <w:szCs w:val="22"/>
        </w:rPr>
        <w:t>RAS</w:t>
      </w:r>
      <w:r>
        <w:rPr>
          <w:rFonts w:ascii="Times New Roman" w:hAnsi="Times New Roman" w:hint="eastAsia"/>
          <w:b/>
          <w:sz w:val="28"/>
          <w:szCs w:val="22"/>
        </w:rPr>
        <w:t>抑制剂细胞内蛋白质递送的脂质纳米颗粒（</w:t>
      </w:r>
      <w:r>
        <w:rPr>
          <w:rFonts w:ascii="Times New Roman" w:hAnsi="Times New Roman"/>
          <w:b/>
          <w:sz w:val="28"/>
          <w:szCs w:val="22"/>
        </w:rPr>
        <w:t>LNP</w:t>
      </w:r>
      <w:r>
        <w:rPr>
          <w:rFonts w:ascii="Times New Roman" w:hAnsi="Times New Roman" w:hint="eastAsia"/>
          <w:b/>
          <w:sz w:val="28"/>
          <w:szCs w:val="22"/>
        </w:rPr>
        <w:t>）平台</w:t>
      </w:r>
      <w:bookmarkEnd w:id="19"/>
    </w:p>
    <w:p w:rsidR="00E43190" w:rsidRDefault="00E43190" w:rsidP="00B44EFA">
      <w:pPr>
        <w:spacing w:line="360" w:lineRule="auto"/>
        <w:ind w:firstLineChars="200" w:firstLine="31680"/>
        <w:rPr>
          <w:rFonts w:ascii="宋体" w:cs="宋体"/>
          <w:sz w:val="24"/>
        </w:rPr>
      </w:pPr>
      <w:r>
        <w:rPr>
          <w:rFonts w:ascii="宋体" w:hAnsi="宋体" w:cs="宋体" w:hint="eastAsia"/>
          <w:sz w:val="24"/>
        </w:rPr>
        <w:t>宾夕法尼亚大学创新中心将本校的技术转移办公室与其他商业化资源进行整合，为本校的研究人员和潜在的行业合作伙伴提供一站式服务，最大限度地提高各主体间有效合作的能力，推动科技成果转移和商业化。</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大多数癌症治疗方法需要药物进入患者的细胞才能发挥其预期作用，但细胞膜会对此进行限制。因此治疗药物必须包装到药物递送系统中才能进入细胞。脂质纳米颗粒（</w:t>
      </w:r>
      <w:r>
        <w:rPr>
          <w:rFonts w:ascii="宋体" w:hAnsi="宋体" w:cs="宋体"/>
          <w:sz w:val="24"/>
        </w:rPr>
        <w:t>LNP</w:t>
      </w:r>
      <w:r>
        <w:rPr>
          <w:rFonts w:ascii="宋体" w:hAnsi="宋体" w:cs="宋体" w:hint="eastAsia"/>
          <w:sz w:val="24"/>
        </w:rPr>
        <w:t>）是一种药物递送方法，在向细胞递送基于</w:t>
      </w:r>
      <w:r>
        <w:rPr>
          <w:rFonts w:ascii="宋体" w:hAnsi="宋体" w:cs="宋体"/>
          <w:sz w:val="24"/>
        </w:rPr>
        <w:t>DNA</w:t>
      </w:r>
      <w:r>
        <w:rPr>
          <w:rFonts w:ascii="宋体" w:hAnsi="宋体" w:cs="宋体" w:hint="eastAsia"/>
          <w:sz w:val="24"/>
        </w:rPr>
        <w:t>和</w:t>
      </w:r>
      <w:r>
        <w:rPr>
          <w:rFonts w:ascii="宋体" w:hAnsi="宋体" w:cs="宋体"/>
          <w:sz w:val="24"/>
        </w:rPr>
        <w:t>RNA</w:t>
      </w:r>
      <w:r>
        <w:rPr>
          <w:rFonts w:ascii="宋体" w:hAnsi="宋体" w:cs="宋体" w:hint="eastAsia"/>
          <w:sz w:val="24"/>
        </w:rPr>
        <w:t>的治疗药物方面有显著成效。</w:t>
      </w:r>
      <w:r>
        <w:rPr>
          <w:rFonts w:ascii="宋体" w:hAnsi="宋体" w:cs="宋体"/>
          <w:sz w:val="24"/>
        </w:rPr>
        <w:t>LNP</w:t>
      </w:r>
      <w:r>
        <w:rPr>
          <w:rFonts w:ascii="宋体" w:hAnsi="宋体" w:cs="宋体" w:hint="eastAsia"/>
          <w:sz w:val="24"/>
        </w:rPr>
        <w:t>安全、通用、高效，但</w:t>
      </w:r>
      <w:r>
        <w:rPr>
          <w:rFonts w:ascii="宋体" w:hAnsi="宋体" w:cs="宋体"/>
          <w:sz w:val="24"/>
        </w:rPr>
        <w:t>LNP</w:t>
      </w:r>
      <w:r>
        <w:rPr>
          <w:rFonts w:ascii="宋体" w:hAnsi="宋体" w:cs="宋体" w:hint="eastAsia"/>
          <w:sz w:val="24"/>
        </w:rPr>
        <w:t>在递送基于蛋白质的治疗药物上效果不佳，限制了其当前的实用性。发明人开发了一种基于</w:t>
      </w:r>
      <w:r>
        <w:rPr>
          <w:rFonts w:ascii="宋体" w:hAnsi="宋体" w:cs="宋体"/>
          <w:sz w:val="24"/>
        </w:rPr>
        <w:t>LNP</w:t>
      </w:r>
      <w:r>
        <w:rPr>
          <w:rFonts w:ascii="宋体" w:hAnsi="宋体" w:cs="宋体" w:hint="eastAsia"/>
          <w:sz w:val="24"/>
        </w:rPr>
        <w:t>的方法，可来将小支架蛋白递送至细胞。发明人用带负电荷的多肽标签标记小支架蛋白，以促进蛋白质和</w:t>
      </w:r>
      <w:r>
        <w:rPr>
          <w:rFonts w:ascii="宋体" w:hAnsi="宋体" w:cs="宋体"/>
          <w:sz w:val="24"/>
        </w:rPr>
        <w:t>LNP</w:t>
      </w:r>
      <w:r>
        <w:rPr>
          <w:rFonts w:ascii="宋体" w:hAnsi="宋体" w:cs="宋体" w:hint="eastAsia"/>
          <w:sz w:val="24"/>
        </w:rPr>
        <w:t>之间的相互作用且不会损害蛋白质的功能。该方法允许基于（</w:t>
      </w:r>
      <w:r>
        <w:rPr>
          <w:rFonts w:ascii="宋体" w:hAnsi="宋体" w:cs="宋体"/>
          <w:sz w:val="24"/>
        </w:rPr>
        <w:t>LNP</w:t>
      </w:r>
      <w:r>
        <w:rPr>
          <w:rFonts w:ascii="宋体" w:hAnsi="宋体" w:cs="宋体" w:hint="eastAsia"/>
          <w:sz w:val="24"/>
        </w:rPr>
        <w:t>）递送基于蛋白质的治疗药物（纳米抗体、</w:t>
      </w:r>
      <w:r>
        <w:rPr>
          <w:rFonts w:ascii="宋体" w:hAnsi="宋体" w:cs="宋体"/>
          <w:sz w:val="24"/>
        </w:rPr>
        <w:t>DARPins</w:t>
      </w:r>
      <w:r>
        <w:rPr>
          <w:rFonts w:ascii="宋体" w:hAnsi="宋体" w:cs="宋体" w:hint="eastAsia"/>
          <w:sz w:val="24"/>
        </w:rPr>
        <w:t>和微型蛋白）。在细胞培养模型中，阴离子标签的存在使接受抗</w:t>
      </w:r>
      <w:r>
        <w:rPr>
          <w:rFonts w:ascii="宋体" w:hAnsi="宋体" w:cs="宋体"/>
          <w:sz w:val="24"/>
        </w:rPr>
        <w:t>RAS DARPin</w:t>
      </w:r>
      <w:r>
        <w:rPr>
          <w:rFonts w:ascii="宋体" w:hAnsi="宋体" w:cs="宋体" w:hint="eastAsia"/>
          <w:sz w:val="24"/>
        </w:rPr>
        <w:t>（一种癌症治疗药物）的细胞数量从</w:t>
      </w:r>
      <w:r>
        <w:rPr>
          <w:rFonts w:ascii="宋体" w:hAnsi="宋体" w:cs="宋体"/>
          <w:sz w:val="24"/>
        </w:rPr>
        <w:t>48</w:t>
      </w:r>
      <w:r>
        <w:rPr>
          <w:rFonts w:ascii="宋体" w:hAnsi="宋体" w:cs="宋体" w:hint="eastAsia"/>
          <w:sz w:val="24"/>
        </w:rPr>
        <w:t>％增至</w:t>
      </w:r>
      <w:r>
        <w:rPr>
          <w:rFonts w:ascii="宋体" w:hAnsi="宋体" w:cs="宋体"/>
          <w:sz w:val="24"/>
        </w:rPr>
        <w:t>78</w:t>
      </w:r>
      <w:r>
        <w:rPr>
          <w:rFonts w:ascii="宋体" w:hAnsi="宋体" w:cs="宋体" w:hint="eastAsia"/>
          <w:sz w:val="24"/>
        </w:rPr>
        <w:t>％；递送的抗</w:t>
      </w:r>
      <w:r>
        <w:rPr>
          <w:rFonts w:ascii="宋体" w:hAnsi="宋体" w:cs="宋体"/>
          <w:sz w:val="24"/>
        </w:rPr>
        <w:t>RAS DARPin</w:t>
      </w:r>
      <w:r>
        <w:rPr>
          <w:rFonts w:ascii="宋体" w:hAnsi="宋体" w:cs="宋体" w:hint="eastAsia"/>
          <w:sz w:val="24"/>
        </w:rPr>
        <w:t>将其靶标水平降低至对照细胞水平的</w:t>
      </w:r>
      <w:r>
        <w:rPr>
          <w:rFonts w:ascii="宋体" w:hAnsi="宋体" w:cs="宋体"/>
          <w:sz w:val="24"/>
        </w:rPr>
        <w:t>25</w:t>
      </w:r>
      <w:r>
        <w:rPr>
          <w:rFonts w:ascii="宋体" w:hAnsi="宋体" w:cs="宋体" w:hint="eastAsia"/>
          <w:sz w:val="24"/>
        </w:rPr>
        <w:t>％，表明该蛋白保留了其治疗功能。</w:t>
      </w:r>
    </w:p>
    <w:p w:rsidR="00E43190" w:rsidRDefault="00E43190" w:rsidP="00B44EFA">
      <w:pPr>
        <w:spacing w:line="360" w:lineRule="auto"/>
        <w:ind w:firstLineChars="200" w:firstLine="31680"/>
      </w:pPr>
      <w:r>
        <w:rPr>
          <w:rFonts w:ascii="宋体" w:hAnsi="宋体" w:cs="宋体" w:hint="eastAsia"/>
          <w:sz w:val="24"/>
        </w:rPr>
        <w:t>该技术目前为实验室成果。</w:t>
      </w:r>
    </w:p>
    <w:p w:rsidR="00E43190" w:rsidRDefault="00E43190">
      <w:pPr>
        <w:numPr>
          <w:ilvl w:val="0"/>
          <w:numId w:val="1"/>
        </w:numPr>
        <w:outlineLvl w:val="0"/>
        <w:rPr>
          <w:rFonts w:ascii="Times New Roman" w:hAnsi="Times New Roman"/>
          <w:b/>
          <w:sz w:val="28"/>
          <w:szCs w:val="22"/>
        </w:rPr>
      </w:pPr>
      <w:bookmarkStart w:id="20" w:name="_Toc21214"/>
      <w:r>
        <w:rPr>
          <w:rFonts w:ascii="Times New Roman" w:hAnsi="Times New Roman" w:hint="eastAsia"/>
          <w:b/>
          <w:sz w:val="28"/>
          <w:szCs w:val="22"/>
        </w:rPr>
        <w:t>适用于高功率、窄发散应用的高密度多维微型激光阵列</w:t>
      </w:r>
      <w:bookmarkEnd w:id="20"/>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宾夕法尼亚大学创新中心将本校的技术转移办公室与其他商业化资源进行整合，为本校的研究人员和潜在的行业合作伙伴提供一站式服务，最大限度地提高各主体间有效合作的能力，推动科技成果转移和商业化。</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可扩展的单模高功率激光器的开发对于自动驾驶汽车等技术中使用的光探测和测距（</w:t>
      </w:r>
      <w:r>
        <w:rPr>
          <w:rFonts w:ascii="宋体" w:hAnsi="宋体" w:cs="宋体"/>
          <w:sz w:val="24"/>
        </w:rPr>
        <w:t>LiDAR</w:t>
      </w:r>
      <w:r>
        <w:rPr>
          <w:rFonts w:ascii="宋体" w:hAnsi="宋体" w:cs="宋体" w:hint="eastAsia"/>
          <w:sz w:val="24"/>
        </w:rPr>
        <w:t>）应用开发至关重要。目前市场上对高功率、窄发散和高相干激光器具有广泛需求，其需要锁相，并结合多个激光输出，极具挑战性。已有方法只能应用于一维激光阵列或需要复杂的设计，这使得密集封装或缩小尺寸非常困难。</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该技术利用了超对称性（</w:t>
      </w:r>
      <w:r>
        <w:rPr>
          <w:rFonts w:ascii="宋体" w:hAnsi="宋体" w:cs="宋体"/>
          <w:sz w:val="24"/>
        </w:rPr>
        <w:t>SUSY</w:t>
      </w:r>
      <w:r>
        <w:rPr>
          <w:rFonts w:ascii="宋体" w:hAnsi="宋体" w:cs="宋体" w:hint="eastAsia"/>
          <w:sz w:val="24"/>
        </w:rPr>
        <w:t>）的这一源自量子力学的物理概念，克服了其他非</w:t>
      </w:r>
      <w:r>
        <w:rPr>
          <w:rFonts w:ascii="宋体" w:hAnsi="宋体" w:cs="宋体"/>
          <w:sz w:val="24"/>
        </w:rPr>
        <w:t>SUSY</w:t>
      </w:r>
      <w:r>
        <w:rPr>
          <w:rFonts w:ascii="宋体" w:hAnsi="宋体" w:cs="宋体" w:hint="eastAsia"/>
          <w:sz w:val="24"/>
        </w:rPr>
        <w:t>系统的物理性质导致的多种竞争激光模式这一限制。该方法允许激光器的功率集中到单模、高功率系统，受</w:t>
      </w:r>
      <w:r>
        <w:rPr>
          <w:rFonts w:ascii="宋体" w:hAnsi="宋体" w:cs="宋体"/>
          <w:sz w:val="24"/>
        </w:rPr>
        <w:t>SUSY</w:t>
      </w:r>
      <w:r>
        <w:rPr>
          <w:rFonts w:ascii="宋体" w:hAnsi="宋体" w:cs="宋体" w:hint="eastAsia"/>
          <w:sz w:val="24"/>
        </w:rPr>
        <w:t>启发的微激光阵列放大单一激光模式，可提供相干的高功率信号。多维</w:t>
      </w:r>
      <w:r>
        <w:rPr>
          <w:rFonts w:ascii="宋体" w:hAnsi="宋体" w:cs="宋体"/>
          <w:sz w:val="24"/>
        </w:rPr>
        <w:t>SUSY</w:t>
      </w:r>
      <w:r>
        <w:rPr>
          <w:rFonts w:ascii="宋体" w:hAnsi="宋体" w:cs="宋体" w:hint="eastAsia"/>
          <w:sz w:val="24"/>
        </w:rPr>
        <w:t>微激光阵列共包括一个</w:t>
      </w:r>
      <w:r>
        <w:rPr>
          <w:rFonts w:ascii="宋体" w:hAnsi="宋体" w:cs="宋体"/>
          <w:sz w:val="24"/>
        </w:rPr>
        <w:t>5</w:t>
      </w:r>
      <w:r>
        <w:rPr>
          <w:rFonts w:ascii="宋体" w:hAnsi="宋体" w:cs="宋体" w:hint="eastAsia"/>
          <w:sz w:val="24"/>
        </w:rPr>
        <w:t>×</w:t>
      </w:r>
      <w:r>
        <w:rPr>
          <w:rFonts w:ascii="宋体" w:hAnsi="宋体" w:cs="宋体"/>
          <w:sz w:val="24"/>
        </w:rPr>
        <w:t>5</w:t>
      </w:r>
      <w:r>
        <w:rPr>
          <w:rFonts w:ascii="宋体" w:hAnsi="宋体" w:cs="宋体" w:hint="eastAsia"/>
          <w:sz w:val="24"/>
        </w:rPr>
        <w:t>主阵列、两个</w:t>
      </w:r>
      <w:r>
        <w:rPr>
          <w:rFonts w:ascii="宋体" w:hAnsi="宋体" w:cs="宋体"/>
          <w:sz w:val="24"/>
        </w:rPr>
        <w:t>SUSY</w:t>
      </w:r>
      <w:r>
        <w:rPr>
          <w:rFonts w:ascii="宋体" w:hAnsi="宋体" w:cs="宋体" w:hint="eastAsia"/>
          <w:sz w:val="24"/>
        </w:rPr>
        <w:t>配套装置和三个辅助配套环。这种设计消除了高阶横向超模，以促进高辐射单模激光作用；且不需光学元件之间的光学模式泄漏通信，对现有的单模技术来说是相当大的简化。该技术将超对称理念应用于微型激光阵列，已被实验证明是二维数组，理论上也可应用于三维数组。</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二维激光阵列超对称（</w:t>
      </w:r>
      <w:r>
        <w:rPr>
          <w:rFonts w:ascii="宋体" w:hAnsi="宋体" w:cs="宋体"/>
          <w:sz w:val="24"/>
        </w:rPr>
        <w:t>SUSY</w:t>
      </w:r>
      <w:r>
        <w:rPr>
          <w:rFonts w:ascii="宋体" w:hAnsi="宋体" w:cs="宋体" w:hint="eastAsia"/>
          <w:sz w:val="24"/>
        </w:rPr>
        <w:t>）技术是全球首例，之前的所有阵列都仅限于一维。与单激光器相比，功率输出增加了二十五倍；与单模激光阵列相比，功率密度大于其</w:t>
      </w:r>
      <w:r>
        <w:rPr>
          <w:rFonts w:ascii="宋体" w:hAnsi="宋体" w:cs="宋体"/>
          <w:sz w:val="24"/>
        </w:rPr>
        <w:t>100</w:t>
      </w:r>
      <w:r>
        <w:rPr>
          <w:rFonts w:ascii="宋体" w:hAnsi="宋体" w:cs="宋体" w:hint="eastAsia"/>
          <w:sz w:val="24"/>
        </w:rPr>
        <w:t>倍。该技术还可扩展至微米量级的设计。</w:t>
      </w:r>
    </w:p>
    <w:p w:rsidR="00E43190" w:rsidRDefault="00E43190">
      <w:pPr>
        <w:numPr>
          <w:ilvl w:val="0"/>
          <w:numId w:val="1"/>
        </w:numPr>
        <w:outlineLvl w:val="0"/>
        <w:rPr>
          <w:rFonts w:ascii="Times New Roman" w:hAnsi="Times New Roman"/>
          <w:b/>
          <w:sz w:val="28"/>
          <w:szCs w:val="22"/>
        </w:rPr>
      </w:pPr>
      <w:bookmarkStart w:id="21" w:name="_Toc17127"/>
      <w:r>
        <w:rPr>
          <w:rFonts w:ascii="Times New Roman" w:hAnsi="Times New Roman" w:hint="eastAsia"/>
          <w:b/>
          <w:sz w:val="28"/>
          <w:szCs w:val="22"/>
        </w:rPr>
        <w:t>下一代熔融氯化物盐高温储热技术</w:t>
      </w:r>
      <w:bookmarkEnd w:id="21"/>
    </w:p>
    <w:p w:rsidR="00E43190" w:rsidRDefault="00E43190" w:rsidP="00B44EFA">
      <w:pPr>
        <w:spacing w:line="360" w:lineRule="auto"/>
        <w:ind w:firstLineChars="200" w:firstLine="31680"/>
        <w:rPr>
          <w:rFonts w:ascii="宋体" w:cs="宋体"/>
          <w:sz w:val="24"/>
        </w:rPr>
      </w:pPr>
      <w:r>
        <w:rPr>
          <w:rFonts w:ascii="宋体" w:hAnsi="宋体" w:cs="宋体" w:hint="eastAsia"/>
          <w:sz w:val="24"/>
        </w:rPr>
        <w:t>德国航空航天中心（</w:t>
      </w:r>
      <w:r>
        <w:rPr>
          <w:rFonts w:ascii="宋体" w:hAnsi="宋体" w:cs="宋体"/>
          <w:sz w:val="24"/>
        </w:rPr>
        <w:t>DLR</w:t>
      </w:r>
      <w:r>
        <w:rPr>
          <w:rFonts w:ascii="宋体" w:hAnsi="宋体" w:cs="宋体" w:hint="eastAsia"/>
          <w:sz w:val="24"/>
        </w:rPr>
        <w:t>）技术热力学研究所位于斯图加特，在科隆</w:t>
      </w:r>
      <w:r>
        <w:rPr>
          <w:rFonts w:ascii="宋体" w:cs="宋体"/>
          <w:sz w:val="24"/>
        </w:rPr>
        <w:t>-</w:t>
      </w:r>
      <w:r>
        <w:rPr>
          <w:rFonts w:ascii="宋体" w:hAnsi="宋体" w:cs="宋体" w:hint="eastAsia"/>
          <w:sz w:val="24"/>
        </w:rPr>
        <w:t>波尔茨、乌尔姆和汉堡设有研究设施，有</w:t>
      </w:r>
      <w:r>
        <w:rPr>
          <w:rFonts w:ascii="宋体" w:hAnsi="宋体" w:cs="宋体"/>
          <w:sz w:val="24"/>
        </w:rPr>
        <w:t>150</w:t>
      </w:r>
      <w:r>
        <w:rPr>
          <w:rFonts w:ascii="宋体" w:hAnsi="宋体" w:cs="宋体" w:hint="eastAsia"/>
          <w:sz w:val="24"/>
        </w:rPr>
        <w:t>多名员工，在高效节能和资源节约领域研究存储和下一代能源转换技术。业务范围包括理论研究、基础实验室工作、试验工厂的运作等。除了德国航天中心能源业务领域的核心活动外，技术热力学研究所还致力于航空和运输业务领域的选定主题。与斯图加特大学储能研究所和乌尔姆大学赫尔姆霍尔茨研究所（</w:t>
      </w:r>
      <w:r>
        <w:rPr>
          <w:rFonts w:ascii="宋体" w:hAnsi="宋体" w:cs="宋体"/>
          <w:sz w:val="24"/>
        </w:rPr>
        <w:t>HIU</w:t>
      </w:r>
      <w:r>
        <w:rPr>
          <w:rFonts w:ascii="宋体" w:hAnsi="宋体" w:cs="宋体" w:hint="eastAsia"/>
          <w:sz w:val="24"/>
        </w:rPr>
        <w:t>）有着密切的联系。</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具有储热（</w:t>
      </w:r>
      <w:r>
        <w:rPr>
          <w:rFonts w:ascii="宋体" w:hAnsi="宋体" w:cs="宋体"/>
          <w:sz w:val="24"/>
        </w:rPr>
        <w:t>TES</w:t>
      </w:r>
      <w:r>
        <w:rPr>
          <w:rFonts w:ascii="宋体" w:hAnsi="宋体" w:cs="宋体" w:hint="eastAsia"/>
          <w:sz w:val="24"/>
        </w:rPr>
        <w:t>）功能的聚光太阳能热发电（</w:t>
      </w:r>
      <w:r>
        <w:rPr>
          <w:rFonts w:ascii="宋体" w:hAnsi="宋体" w:cs="宋体"/>
          <w:sz w:val="24"/>
        </w:rPr>
        <w:t>CSP</w:t>
      </w:r>
      <w:r>
        <w:rPr>
          <w:rFonts w:ascii="宋体" w:hAnsi="宋体" w:cs="宋体" w:hint="eastAsia"/>
          <w:sz w:val="24"/>
        </w:rPr>
        <w:t>）是未来可再生能源系统中最具发展前景的发电方式之一，它能够将丰富但间歇式的太阳能转化为可调度、低成本的清洁电力。为了大幅度降低现有商业化</w:t>
      </w:r>
      <w:r>
        <w:rPr>
          <w:rFonts w:ascii="宋体" w:hAnsi="宋体" w:cs="宋体"/>
          <w:sz w:val="24"/>
        </w:rPr>
        <w:t>CSP</w:t>
      </w:r>
      <w:r>
        <w:rPr>
          <w:rFonts w:ascii="宋体" w:hAnsi="宋体" w:cs="宋体" w:hint="eastAsia"/>
          <w:sz w:val="24"/>
        </w:rPr>
        <w:t>电站的平准化发电成本，美国、欧盟、中国、澳大利亚等国家都在投入大量的人力物力开发具有更高工作温度和发电效率的下一代</w:t>
      </w:r>
      <w:r>
        <w:rPr>
          <w:rFonts w:ascii="宋体" w:hAnsi="宋体" w:cs="宋体"/>
          <w:sz w:val="24"/>
        </w:rPr>
        <w:t>CSP</w:t>
      </w:r>
      <w:r>
        <w:rPr>
          <w:rFonts w:ascii="宋体" w:hAnsi="宋体" w:cs="宋体" w:hint="eastAsia"/>
          <w:sz w:val="24"/>
        </w:rPr>
        <w:t>技术，储热技术是其中的最关键的部分之一。</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作为最有希望的下一代高温储热技术之一，基于</w:t>
      </w:r>
      <w:r>
        <w:rPr>
          <w:rFonts w:ascii="宋体" w:hAnsi="宋体" w:cs="宋体"/>
          <w:sz w:val="24"/>
        </w:rPr>
        <w:t>MgCl2-KCl-NaCl</w:t>
      </w:r>
      <w:r>
        <w:rPr>
          <w:rFonts w:ascii="宋体" w:hAnsi="宋体" w:cs="宋体" w:hint="eastAsia"/>
          <w:sz w:val="24"/>
        </w:rPr>
        <w:t>氯化物混合盐的熔融盐储热技术可以将现有商业熔盐的最高使用温度从</w:t>
      </w:r>
      <w:r>
        <w:rPr>
          <w:rFonts w:ascii="宋体" w:hAnsi="宋体" w:cs="宋体"/>
          <w:sz w:val="24"/>
        </w:rPr>
        <w:t>565</w:t>
      </w:r>
      <w:r>
        <w:rPr>
          <w:rFonts w:ascii="宋体" w:hAnsi="宋体" w:cs="宋体" w:hint="eastAsia"/>
          <w:sz w:val="24"/>
        </w:rPr>
        <w:t>℃提高到</w:t>
      </w:r>
      <w:r>
        <w:rPr>
          <w:rFonts w:ascii="宋体" w:hAnsi="宋体" w:cs="宋体"/>
          <w:sz w:val="24"/>
        </w:rPr>
        <w:t>800</w:t>
      </w:r>
      <w:r>
        <w:rPr>
          <w:rFonts w:ascii="宋体" w:hAnsi="宋体" w:cs="宋体" w:hint="eastAsia"/>
          <w:sz w:val="24"/>
        </w:rPr>
        <w:t>℃以上，从而大幅提高动力循环系统的热电转换效率。如利用先进的超临界二氧化碳布雷顿动力循环系统，理论上可以将转换效率从目前的</w:t>
      </w:r>
      <w:r>
        <w:rPr>
          <w:rFonts w:ascii="宋体" w:hAnsi="宋体" w:cs="宋体"/>
          <w:sz w:val="24"/>
        </w:rPr>
        <w:t>40</w:t>
      </w:r>
      <w:r>
        <w:rPr>
          <w:rFonts w:ascii="宋体" w:hAnsi="宋体" w:cs="宋体" w:hint="eastAsia"/>
          <w:sz w:val="24"/>
        </w:rPr>
        <w:t>％左右提高到</w:t>
      </w:r>
      <w:r>
        <w:rPr>
          <w:rFonts w:ascii="宋体" w:hAnsi="宋体" w:cs="宋体"/>
          <w:sz w:val="24"/>
        </w:rPr>
        <w:t>55</w:t>
      </w:r>
      <w:r>
        <w:rPr>
          <w:rFonts w:ascii="宋体" w:hAnsi="宋体" w:cs="宋体" w:hint="eastAsia"/>
          <w:sz w:val="24"/>
        </w:rPr>
        <w:t>％以上，同时还可大幅降低储热的成本，将太阳能光热电站的平准化发电成本（</w:t>
      </w:r>
      <w:r>
        <w:rPr>
          <w:rFonts w:ascii="宋体" w:hAnsi="宋体" w:cs="宋体"/>
          <w:sz w:val="24"/>
        </w:rPr>
        <w:t>LCOE</w:t>
      </w:r>
      <w:r>
        <w:rPr>
          <w:rFonts w:ascii="宋体" w:hAnsi="宋体" w:cs="宋体" w:hint="eastAsia"/>
          <w:sz w:val="24"/>
        </w:rPr>
        <w:t>）降到每度</w:t>
      </w:r>
      <w:r>
        <w:rPr>
          <w:rFonts w:ascii="宋体" w:hAnsi="宋体" w:cs="宋体"/>
          <w:sz w:val="24"/>
        </w:rPr>
        <w:t>5</w:t>
      </w:r>
      <w:r>
        <w:rPr>
          <w:rFonts w:ascii="宋体" w:hAnsi="宋体" w:cs="宋体" w:hint="eastAsia"/>
          <w:sz w:val="24"/>
        </w:rPr>
        <w:t>美分以下。德国宇航中心熔盐技术研究组通过近几年的技术攻关，目前已基本解决了结构材料在熔融氯化物盐中高温强腐蚀这个“卡脖子”问题，预计</w:t>
      </w:r>
      <w:r>
        <w:rPr>
          <w:rFonts w:ascii="宋体" w:hAnsi="宋体" w:cs="宋体"/>
          <w:sz w:val="24"/>
        </w:rPr>
        <w:t>5</w:t>
      </w:r>
      <w:r>
        <w:rPr>
          <w:rFonts w:ascii="宋体" w:hAnsi="宋体" w:cs="宋体" w:hint="eastAsia"/>
          <w:sz w:val="24"/>
        </w:rPr>
        <w:t>年内可以完成接近现实环境的小型示范装置的试验，将</w:t>
      </w:r>
      <w:r>
        <w:rPr>
          <w:rFonts w:ascii="宋体" w:hAnsi="宋体" w:cs="宋体"/>
          <w:sz w:val="24"/>
        </w:rPr>
        <w:t>TRL</w:t>
      </w:r>
      <w:r>
        <w:rPr>
          <w:rFonts w:ascii="宋体" w:hAnsi="宋体" w:cs="宋体" w:hint="eastAsia"/>
          <w:sz w:val="24"/>
        </w:rPr>
        <w:t>提高到</w:t>
      </w:r>
      <w:r>
        <w:rPr>
          <w:rFonts w:ascii="宋体" w:hAnsi="宋体" w:cs="宋体"/>
          <w:sz w:val="24"/>
        </w:rPr>
        <w:t>5</w:t>
      </w:r>
      <w:r>
        <w:rPr>
          <w:rFonts w:ascii="宋体" w:hAnsi="宋体" w:cs="宋体" w:hint="eastAsia"/>
          <w:sz w:val="24"/>
        </w:rPr>
        <w:t>级，</w:t>
      </w:r>
      <w:r>
        <w:rPr>
          <w:rFonts w:ascii="宋体" w:hAnsi="宋体" w:cs="宋体"/>
          <w:sz w:val="24"/>
        </w:rPr>
        <w:t>10</w:t>
      </w:r>
      <w:r>
        <w:rPr>
          <w:rFonts w:ascii="宋体" w:hAnsi="宋体" w:cs="宋体" w:hint="eastAsia"/>
          <w:sz w:val="24"/>
        </w:rPr>
        <w:t>年内完成现实环境下的大型应用示范，将</w:t>
      </w:r>
      <w:r>
        <w:rPr>
          <w:rFonts w:ascii="宋体" w:hAnsi="宋体" w:cs="宋体"/>
          <w:sz w:val="24"/>
        </w:rPr>
        <w:t>TRL</w:t>
      </w:r>
      <w:r>
        <w:rPr>
          <w:rFonts w:ascii="宋体" w:hAnsi="宋体" w:cs="宋体" w:hint="eastAsia"/>
          <w:sz w:val="24"/>
        </w:rPr>
        <w:t>提高到</w:t>
      </w:r>
      <w:r>
        <w:rPr>
          <w:rFonts w:ascii="宋体" w:hAnsi="宋体" w:cs="宋体"/>
          <w:sz w:val="24"/>
        </w:rPr>
        <w:t>7</w:t>
      </w:r>
      <w:r>
        <w:rPr>
          <w:rFonts w:ascii="宋体" w:hAnsi="宋体" w:cs="宋体" w:hint="eastAsia"/>
          <w:sz w:val="24"/>
        </w:rPr>
        <w:t>级。</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除</w:t>
      </w:r>
      <w:r>
        <w:rPr>
          <w:rFonts w:ascii="宋体" w:hAnsi="宋体" w:cs="宋体"/>
          <w:sz w:val="24"/>
        </w:rPr>
        <w:t>CSP</w:t>
      </w:r>
      <w:r>
        <w:rPr>
          <w:rFonts w:ascii="宋体" w:hAnsi="宋体" w:cs="宋体" w:hint="eastAsia"/>
          <w:sz w:val="24"/>
        </w:rPr>
        <w:t>外，这种先进的熔盐高温储热技术还可以用于“卡诺电池”中，将目前基于商业化硝酸盐熔盐储热技术的卡诺电池的储电效率（最高可达</w:t>
      </w:r>
      <w:r>
        <w:rPr>
          <w:rFonts w:ascii="宋体" w:hAnsi="宋体" w:cs="宋体"/>
          <w:sz w:val="24"/>
        </w:rPr>
        <w:t>70</w:t>
      </w:r>
      <w:r>
        <w:rPr>
          <w:rFonts w:ascii="宋体" w:hAnsi="宋体" w:cs="宋体" w:hint="eastAsia"/>
          <w:sz w:val="24"/>
        </w:rPr>
        <w:t>％）提高到</w:t>
      </w:r>
      <w:r>
        <w:rPr>
          <w:rFonts w:ascii="宋体" w:hAnsi="宋体" w:cs="宋体"/>
          <w:sz w:val="24"/>
        </w:rPr>
        <w:t>90</w:t>
      </w:r>
      <w:r>
        <w:rPr>
          <w:rFonts w:ascii="宋体" w:hAnsi="宋体" w:cs="宋体" w:hint="eastAsia"/>
          <w:sz w:val="24"/>
        </w:rPr>
        <w:t>％以上，同时降低储电成本，帮助实现“卡诺电池”在未来能源系统中的大规模商业化应用。</w:t>
      </w:r>
    </w:p>
    <w:p w:rsidR="00E43190" w:rsidRDefault="00E43190">
      <w:pPr>
        <w:numPr>
          <w:ilvl w:val="0"/>
          <w:numId w:val="1"/>
        </w:numPr>
        <w:outlineLvl w:val="0"/>
        <w:rPr>
          <w:rFonts w:ascii="Times New Roman" w:hAnsi="Times New Roman"/>
          <w:b/>
          <w:sz w:val="28"/>
          <w:szCs w:val="22"/>
        </w:rPr>
      </w:pPr>
      <w:bookmarkStart w:id="22" w:name="_Toc9759"/>
      <w:r>
        <w:rPr>
          <w:rFonts w:ascii="Times New Roman" w:hAnsi="Times New Roman" w:hint="eastAsia"/>
          <w:b/>
          <w:sz w:val="28"/>
          <w:szCs w:val="22"/>
        </w:rPr>
        <w:t>澳大利亚生物能源公司</w:t>
      </w:r>
      <w:r>
        <w:rPr>
          <w:rFonts w:ascii="Times New Roman" w:hAnsi="Times New Roman"/>
          <w:b/>
          <w:sz w:val="28"/>
          <w:szCs w:val="22"/>
        </w:rPr>
        <w:t>Utilitas</w:t>
      </w:r>
      <w:r>
        <w:rPr>
          <w:rFonts w:ascii="Times New Roman" w:hAnsi="Times New Roman" w:hint="eastAsia"/>
          <w:b/>
          <w:sz w:val="28"/>
          <w:szCs w:val="22"/>
        </w:rPr>
        <w:t>寻求中国投资伙伴</w:t>
      </w:r>
      <w:bookmarkEnd w:id="22"/>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Utilitas</w:t>
      </w:r>
      <w:r>
        <w:rPr>
          <w:rFonts w:ascii="宋体" w:hAnsi="宋体" w:cs="宋体" w:hint="eastAsia"/>
          <w:sz w:val="24"/>
        </w:rPr>
        <w:t>是一家生物质能科技公司，致力于可再生能源的开发、利用。该公司在澳大利亚昆士兰州、新南威尔士州、维多利亚州均设有分支机构。利用澳大利亚丰富的农业资源，转化、利用和储存生物质能源。</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外方希望以投资方式开展合作。</w:t>
      </w:r>
    </w:p>
    <w:p w:rsidR="00E43190" w:rsidRDefault="00E43190">
      <w:pPr>
        <w:numPr>
          <w:ilvl w:val="0"/>
          <w:numId w:val="1"/>
        </w:numPr>
        <w:outlineLvl w:val="0"/>
        <w:rPr>
          <w:rFonts w:ascii="Times New Roman" w:hAnsi="Times New Roman"/>
          <w:b/>
          <w:sz w:val="28"/>
          <w:szCs w:val="22"/>
        </w:rPr>
      </w:pPr>
      <w:bookmarkStart w:id="23" w:name="_Toc878"/>
      <w:r>
        <w:rPr>
          <w:rFonts w:ascii="Times New Roman" w:hAnsi="Times New Roman" w:hint="eastAsia"/>
          <w:b/>
          <w:sz w:val="28"/>
          <w:szCs w:val="22"/>
        </w:rPr>
        <w:t>垃圾回收利用专业教育中心建设</w:t>
      </w:r>
      <w:bookmarkEnd w:id="23"/>
    </w:p>
    <w:p w:rsidR="00E43190" w:rsidRDefault="00E43190" w:rsidP="00B44EFA">
      <w:pPr>
        <w:spacing w:line="360" w:lineRule="auto"/>
        <w:ind w:firstLineChars="200" w:firstLine="31680"/>
        <w:rPr>
          <w:rFonts w:ascii="宋体" w:cs="宋体"/>
          <w:sz w:val="24"/>
        </w:rPr>
      </w:pPr>
      <w:r>
        <w:rPr>
          <w:rFonts w:ascii="宋体" w:hAnsi="宋体" w:cs="宋体" w:hint="eastAsia"/>
          <w:sz w:val="24"/>
        </w:rPr>
        <w:t>缅甸研究创新司由国家分析实验室、可再生能源和电子中心、化工技术研究中心、国家标准和质量部、信息通信技术研究中心组成。其中国家分析实验室可对外提供现代质量分析服务以及改良天然材料性能的研究工作。</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从农业、工业和家庭垃圾中回收有价值的矿物，经加工转化后可销售，回收的材料可用于化妆品、电子、工业化学品和环境净化。该项目的目标是建立垃圾回收利用专业教育中心，增强公众环保意识，提供交流技术和专业知识的渠道，探索区域合作的可能性。</w:t>
      </w:r>
    </w:p>
    <w:p w:rsidR="00E43190" w:rsidRDefault="00E43190" w:rsidP="00B44EFA">
      <w:pPr>
        <w:spacing w:line="360" w:lineRule="auto"/>
        <w:ind w:firstLineChars="200" w:firstLine="31680"/>
      </w:pPr>
      <w:r>
        <w:rPr>
          <w:rFonts w:ascii="宋体" w:hAnsi="宋体" w:cs="宋体" w:hint="eastAsia"/>
          <w:sz w:val="24"/>
        </w:rPr>
        <w:t>外方希望以联合研究方式开展合作。</w:t>
      </w:r>
    </w:p>
    <w:p w:rsidR="00E43190" w:rsidRDefault="00E43190">
      <w:pPr>
        <w:numPr>
          <w:ilvl w:val="0"/>
          <w:numId w:val="1"/>
        </w:numPr>
        <w:outlineLvl w:val="0"/>
        <w:rPr>
          <w:rFonts w:ascii="Times New Roman" w:hAnsi="Times New Roman"/>
          <w:b/>
          <w:sz w:val="28"/>
          <w:szCs w:val="22"/>
        </w:rPr>
      </w:pPr>
      <w:bookmarkStart w:id="24" w:name="_Toc13263"/>
      <w:r>
        <w:rPr>
          <w:rFonts w:ascii="Times New Roman" w:hAnsi="Times New Roman" w:hint="eastAsia"/>
          <w:b/>
          <w:sz w:val="28"/>
          <w:szCs w:val="22"/>
        </w:rPr>
        <w:t>缅甸本土产果胶酶微生物的分离及产酶条件优化</w:t>
      </w:r>
      <w:bookmarkEnd w:id="24"/>
    </w:p>
    <w:p w:rsidR="00E43190" w:rsidRDefault="00E43190" w:rsidP="00B44EFA">
      <w:pPr>
        <w:spacing w:line="360" w:lineRule="auto"/>
        <w:ind w:firstLineChars="200" w:firstLine="31680"/>
        <w:rPr>
          <w:rFonts w:ascii="宋体" w:cs="宋体"/>
          <w:sz w:val="24"/>
        </w:rPr>
      </w:pPr>
      <w:r>
        <w:rPr>
          <w:rFonts w:ascii="宋体" w:hAnsi="宋体" w:cs="宋体" w:hint="eastAsia"/>
          <w:sz w:val="24"/>
        </w:rPr>
        <w:t>缅甸内比都理工大学食品技术中心的主要业务有开展食品相关研究，提供食品科学技术领域的服务，支持食品工业发展，并向社会、学术和社区组织提供食品相关信息，下设食品分析实验室、食品微生物实验室、食品化学实验室、食品物理与工程实验室、食品加工和食品安全实验室。</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与动植物相比，微生物能够大量生产酶，具有低成本、高效率的优势。在食品和饮料行业中，蛋白酶、淀粉酶、纤维素酶、脂肪酶和果胶酶是最常用的酶。工业酶的果胶酶被广泛用于消化食品中的果胶含量，特别是果汁饮料和葡萄酒。缅甸自然和微生物资源丰富，可能存在大量可以生产工业酶的微生物。通过识别这些微生物来源并生产工业酶，可以降低酶的生产成本。该项目的目标是鉴定能够生产工业中所需的果胶酶的微生物，测量其生产能力，检查最佳微生物的特征，并优化酶生产。</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外方希望以投资方式开展合作。</w:t>
      </w:r>
    </w:p>
    <w:p w:rsidR="00E43190" w:rsidRDefault="00E43190">
      <w:pPr>
        <w:numPr>
          <w:ilvl w:val="0"/>
          <w:numId w:val="1"/>
        </w:numPr>
        <w:outlineLvl w:val="0"/>
        <w:rPr>
          <w:rFonts w:ascii="Times New Roman" w:hAnsi="Times New Roman"/>
          <w:b/>
          <w:sz w:val="28"/>
          <w:szCs w:val="22"/>
        </w:rPr>
      </w:pPr>
      <w:bookmarkStart w:id="25" w:name="_Toc29232"/>
      <w:r>
        <w:rPr>
          <w:rFonts w:ascii="Times New Roman" w:hAnsi="Times New Roman" w:hint="eastAsia"/>
          <w:b/>
          <w:sz w:val="28"/>
          <w:szCs w:val="22"/>
        </w:rPr>
        <w:t>缅甸国家计量院升级项目</w:t>
      </w:r>
      <w:bookmarkEnd w:id="25"/>
    </w:p>
    <w:p w:rsidR="00E43190" w:rsidRDefault="00E43190" w:rsidP="00B44EFA">
      <w:pPr>
        <w:spacing w:line="360" w:lineRule="auto"/>
        <w:ind w:firstLineChars="200" w:firstLine="31680"/>
        <w:rPr>
          <w:rFonts w:ascii="宋体" w:cs="宋体"/>
          <w:sz w:val="24"/>
        </w:rPr>
      </w:pPr>
      <w:r>
        <w:rPr>
          <w:rFonts w:ascii="宋体" w:hAnsi="宋体" w:cs="宋体" w:hint="eastAsia"/>
          <w:sz w:val="24"/>
        </w:rPr>
        <w:t>缅甸国家计量院于</w:t>
      </w:r>
      <w:r>
        <w:rPr>
          <w:rFonts w:ascii="宋体" w:hAnsi="宋体" w:cs="宋体"/>
          <w:sz w:val="24"/>
        </w:rPr>
        <w:t>2019</w:t>
      </w:r>
      <w:r>
        <w:rPr>
          <w:rFonts w:ascii="宋体" w:hAnsi="宋体" w:cs="宋体" w:hint="eastAsia"/>
          <w:sz w:val="24"/>
        </w:rPr>
        <w:t>年正式成立，主要工作为维护和制定国家计量标准（基础标准），提供校准、验证和测试实验室以及行业中使用的各项标准，旨在成为科学、工业和法律计量领域的领导者，促进缅甸的综合测量基础建设。缅甸国家计量院质量实验室于</w:t>
      </w:r>
      <w:r>
        <w:rPr>
          <w:rFonts w:ascii="宋体" w:hAnsi="宋体" w:cs="宋体"/>
          <w:sz w:val="24"/>
        </w:rPr>
        <w:t>2019</w:t>
      </w:r>
      <w:r>
        <w:rPr>
          <w:rFonts w:ascii="宋体" w:hAnsi="宋体" w:cs="宋体" w:hint="eastAsia"/>
          <w:sz w:val="24"/>
        </w:rPr>
        <w:t>年、</w:t>
      </w:r>
      <w:r>
        <w:rPr>
          <w:rFonts w:ascii="宋体" w:hAnsi="宋体" w:cs="宋体"/>
          <w:sz w:val="24"/>
        </w:rPr>
        <w:t>2021</w:t>
      </w:r>
      <w:r>
        <w:rPr>
          <w:rFonts w:ascii="宋体" w:hAnsi="宋体" w:cs="宋体" w:hint="eastAsia"/>
          <w:sz w:val="24"/>
        </w:rPr>
        <w:t>年和</w:t>
      </w:r>
      <w:r>
        <w:rPr>
          <w:rFonts w:ascii="宋体" w:hAnsi="宋体" w:cs="宋体"/>
          <w:sz w:val="24"/>
        </w:rPr>
        <w:t>2023</w:t>
      </w:r>
      <w:r>
        <w:rPr>
          <w:rFonts w:ascii="宋体" w:hAnsi="宋体" w:cs="宋体" w:hint="eastAsia"/>
          <w:sz w:val="24"/>
        </w:rPr>
        <w:t>年获得</w:t>
      </w:r>
      <w:r>
        <w:rPr>
          <w:rFonts w:ascii="宋体" w:hAnsi="宋体" w:cs="宋体"/>
          <w:sz w:val="24"/>
        </w:rPr>
        <w:t>ISO/IEC17025:2017</w:t>
      </w:r>
      <w:r>
        <w:rPr>
          <w:rFonts w:ascii="宋体" w:hAnsi="宋体" w:cs="宋体" w:hint="eastAsia"/>
          <w:sz w:val="24"/>
        </w:rPr>
        <w:t>认证。</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缅甸国家计量院拥有质量、温度、压力、电学、尺寸、体积、大米水分等</w:t>
      </w:r>
      <w:r>
        <w:rPr>
          <w:rFonts w:ascii="宋体" w:hAnsi="宋体" w:cs="宋体"/>
          <w:sz w:val="24"/>
        </w:rPr>
        <w:t>7</w:t>
      </w:r>
      <w:r>
        <w:rPr>
          <w:rFonts w:ascii="宋体" w:hAnsi="宋体" w:cs="宋体" w:hint="eastAsia"/>
          <w:sz w:val="24"/>
        </w:rPr>
        <w:t>个实验室。为满足行业需求，希望与中国计量院开展联合研究。该项目的目标是通过合作制定计量标准、方法，开展联合研究、技术培训，开展双边或者多边计量标准比对，促进缅甸国家计量标准的建设，并为工业生产和跨境贸易提供标准。</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外方希望以联合研究方式开展合作。</w:t>
      </w:r>
    </w:p>
    <w:p w:rsidR="00E43190" w:rsidRDefault="00E43190">
      <w:pPr>
        <w:numPr>
          <w:ilvl w:val="0"/>
          <w:numId w:val="1"/>
        </w:numPr>
        <w:outlineLvl w:val="0"/>
        <w:rPr>
          <w:rFonts w:ascii="Times New Roman" w:hAnsi="Times New Roman"/>
          <w:b/>
          <w:sz w:val="28"/>
          <w:szCs w:val="22"/>
        </w:rPr>
      </w:pPr>
      <w:bookmarkStart w:id="26" w:name="_Toc3894"/>
      <w:r>
        <w:rPr>
          <w:rFonts w:ascii="Times New Roman" w:hAnsi="Times New Roman" w:hint="eastAsia"/>
          <w:b/>
          <w:sz w:val="28"/>
          <w:szCs w:val="22"/>
        </w:rPr>
        <w:t>基于脑影像分析的疾病诊断支持和预知预防系统</w:t>
      </w:r>
      <w:bookmarkEnd w:id="26"/>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ERISA</w:t>
      </w:r>
      <w:r>
        <w:rPr>
          <w:rFonts w:ascii="宋体" w:hAnsi="宋体" w:cs="宋体" w:hint="eastAsia"/>
          <w:sz w:val="24"/>
        </w:rPr>
        <w:t>公司应用</w:t>
      </w:r>
      <w:r>
        <w:rPr>
          <w:rFonts w:ascii="宋体" w:hAnsi="宋体" w:cs="宋体"/>
          <w:sz w:val="24"/>
        </w:rPr>
        <w:t>AI</w:t>
      </w:r>
      <w:r>
        <w:rPr>
          <w:rFonts w:ascii="宋体" w:hAnsi="宋体" w:cs="宋体" w:hint="eastAsia"/>
          <w:sz w:val="24"/>
        </w:rPr>
        <w:t>（人工智能）和</w:t>
      </w:r>
      <w:r>
        <w:rPr>
          <w:rFonts w:ascii="宋体" w:hAnsi="宋体" w:cs="宋体"/>
          <w:sz w:val="24"/>
        </w:rPr>
        <w:t xml:space="preserve"> OI</w:t>
      </w:r>
      <w:r>
        <w:rPr>
          <w:rFonts w:ascii="宋体" w:hAnsi="宋体" w:cs="宋体" w:hint="eastAsia"/>
          <w:sz w:val="24"/>
        </w:rPr>
        <w:t>（开放创新）为了解大脑的状态并预测和预防疾病设计了所需的解决方案。</w:t>
      </w:r>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SupportBrain</w:t>
      </w:r>
      <w:r>
        <w:rPr>
          <w:rFonts w:ascii="宋体" w:hAnsi="宋体" w:cs="宋体" w:hint="eastAsia"/>
          <w:sz w:val="24"/>
        </w:rPr>
        <w:t>是一种脑图像分析技术，可检查脑萎缩状态并预测未来痴呆风险。该技术通过将整个大脑与大量数据进行比较来实现高精度预测，有助于在早期采取措施以预防痴呆症。</w:t>
      </w:r>
      <w:r>
        <w:rPr>
          <w:rFonts w:ascii="宋体" w:hAnsi="宋体" w:cs="宋体"/>
          <w:sz w:val="24"/>
        </w:rPr>
        <w:t>BAAD</w:t>
      </w:r>
      <w:r>
        <w:rPr>
          <w:rFonts w:ascii="宋体" w:hAnsi="宋体" w:cs="宋体" w:hint="eastAsia"/>
          <w:sz w:val="24"/>
        </w:rPr>
        <w:t>是一款脑图像分析程序，它利用脑部</w:t>
      </w:r>
      <w:r>
        <w:rPr>
          <w:rFonts w:ascii="宋体" w:hAnsi="宋体" w:cs="宋体"/>
          <w:sz w:val="24"/>
        </w:rPr>
        <w:t>MRI</w:t>
      </w:r>
      <w:r>
        <w:rPr>
          <w:rFonts w:ascii="宋体" w:hAnsi="宋体" w:cs="宋体" w:hint="eastAsia"/>
          <w:sz w:val="24"/>
        </w:rPr>
        <w:t>图像，直观地、数字化地表达整个大脑的萎缩程度，有助于更快、更准确的诊断，提高临床医疗水平，减轻现场</w:t>
      </w:r>
      <w:r>
        <w:rPr>
          <w:rFonts w:ascii="宋体" w:hAnsi="宋体" w:cs="宋体"/>
          <w:sz w:val="24"/>
        </w:rPr>
        <w:t>MRI</w:t>
      </w:r>
      <w:r>
        <w:rPr>
          <w:rFonts w:ascii="宋体" w:hAnsi="宋体" w:cs="宋体" w:hint="eastAsia"/>
          <w:sz w:val="24"/>
        </w:rPr>
        <w:t>图像诊断的负担。该程序通过加载脑</w:t>
      </w:r>
      <w:r>
        <w:rPr>
          <w:rFonts w:ascii="宋体" w:hAnsi="宋体" w:cs="宋体"/>
          <w:sz w:val="24"/>
        </w:rPr>
        <w:t>MRI</w:t>
      </w:r>
      <w:r>
        <w:rPr>
          <w:rFonts w:ascii="宋体" w:hAnsi="宋体" w:cs="宋体" w:hint="eastAsia"/>
          <w:sz w:val="24"/>
        </w:rPr>
        <w:t>图像并使用程序上的屏幕操作进行图像处理和统计处理，计算整个大脑的体积</w:t>
      </w:r>
      <w:r>
        <w:rPr>
          <w:rFonts w:ascii="宋体" w:hAnsi="宋体" w:cs="宋体"/>
          <w:sz w:val="24"/>
        </w:rPr>
        <w:t xml:space="preserve"> </w:t>
      </w:r>
      <w:r>
        <w:rPr>
          <w:rFonts w:ascii="宋体" w:hAnsi="宋体" w:cs="宋体" w:hint="eastAsia"/>
          <w:sz w:val="24"/>
        </w:rPr>
        <w:t>（</w:t>
      </w:r>
      <w:r>
        <w:rPr>
          <w:rFonts w:ascii="宋体" w:hAnsi="宋体" w:cs="宋体"/>
          <w:sz w:val="24"/>
        </w:rPr>
        <w:t>ml</w:t>
      </w:r>
      <w:r>
        <w:rPr>
          <w:rFonts w:ascii="宋体" w:hAnsi="宋体" w:cs="宋体" w:hint="eastAsia"/>
          <w:sz w:val="24"/>
        </w:rPr>
        <w:t>）、萎缩率（％）和每个</w:t>
      </w:r>
      <w:r>
        <w:rPr>
          <w:rFonts w:ascii="宋体" w:hAnsi="宋体" w:cs="宋体"/>
          <w:sz w:val="24"/>
        </w:rPr>
        <w:t>ROI</w:t>
      </w:r>
      <w:r>
        <w:rPr>
          <w:rFonts w:ascii="宋体" w:hAnsi="宋体" w:cs="宋体" w:hint="eastAsia"/>
          <w:sz w:val="24"/>
        </w:rPr>
        <w:t>的</w:t>
      </w:r>
      <w:r>
        <w:rPr>
          <w:rFonts w:ascii="宋体" w:hAnsi="宋体" w:cs="宋体"/>
          <w:sz w:val="24"/>
        </w:rPr>
        <w:t>Z</w:t>
      </w:r>
      <w:r>
        <w:rPr>
          <w:rFonts w:ascii="宋体" w:hAnsi="宋体" w:cs="宋体" w:hint="eastAsia"/>
          <w:sz w:val="24"/>
        </w:rPr>
        <w:t>值。</w:t>
      </w:r>
      <w:r>
        <w:rPr>
          <w:rFonts w:ascii="宋体" w:hAnsi="宋体" w:cs="宋体"/>
          <w:sz w:val="24"/>
        </w:rPr>
        <w:t>CADi2</w:t>
      </w:r>
      <w:r>
        <w:rPr>
          <w:rFonts w:ascii="宋体" w:hAnsi="宋体" w:cs="宋体" w:hint="eastAsia"/>
          <w:sz w:val="24"/>
        </w:rPr>
        <w:t>是一款认知功能检查应用程序，可用于痴呆症的早期发现，可以在包括智能手机、平板电脑和个人电脑等任何设备上使用，用户可使用该程序，一边听音频问题，一边回答</w:t>
      </w:r>
      <w:r>
        <w:rPr>
          <w:rFonts w:ascii="宋体" w:hAnsi="宋体" w:cs="宋体"/>
          <w:sz w:val="24"/>
        </w:rPr>
        <w:t>10</w:t>
      </w:r>
      <w:r>
        <w:rPr>
          <w:rFonts w:ascii="宋体" w:hAnsi="宋体" w:cs="宋体" w:hint="eastAsia"/>
          <w:sz w:val="24"/>
        </w:rPr>
        <w:t>个测试项目，测试在几分钟即可完成。</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该项目已具有专利，实现小规模试生产，外方希望以专利许可证贸易、出口产品方式开展合作。</w:t>
      </w:r>
    </w:p>
    <w:p w:rsidR="00E43190" w:rsidRDefault="00E43190">
      <w:pPr>
        <w:numPr>
          <w:ilvl w:val="0"/>
          <w:numId w:val="1"/>
        </w:numPr>
        <w:outlineLvl w:val="0"/>
        <w:rPr>
          <w:rFonts w:ascii="Times New Roman" w:hAnsi="Times New Roman"/>
          <w:b/>
          <w:sz w:val="28"/>
          <w:szCs w:val="22"/>
        </w:rPr>
      </w:pPr>
      <w:bookmarkStart w:id="27" w:name="_Toc7060"/>
      <w:r>
        <w:rPr>
          <w:rFonts w:ascii="Times New Roman" w:hAnsi="Times New Roman" w:hint="eastAsia"/>
          <w:b/>
          <w:sz w:val="28"/>
          <w:szCs w:val="22"/>
        </w:rPr>
        <w:t>葡萄牙</w:t>
      </w:r>
      <w:r>
        <w:rPr>
          <w:rFonts w:ascii="Times New Roman" w:hAnsi="Times New Roman"/>
          <w:b/>
          <w:sz w:val="28"/>
          <w:szCs w:val="22"/>
        </w:rPr>
        <w:t>Bambuparque</w:t>
      </w:r>
      <w:r>
        <w:rPr>
          <w:rFonts w:ascii="Times New Roman" w:hAnsi="Times New Roman" w:hint="eastAsia"/>
          <w:b/>
          <w:sz w:val="28"/>
          <w:szCs w:val="22"/>
        </w:rPr>
        <w:t>竹圃企业寻求合作</w:t>
      </w:r>
      <w:bookmarkEnd w:id="27"/>
    </w:p>
    <w:p w:rsidR="00E43190" w:rsidRDefault="00E43190" w:rsidP="00B44EFA">
      <w:pPr>
        <w:spacing w:line="360" w:lineRule="auto"/>
        <w:ind w:firstLineChars="200" w:firstLine="31680"/>
        <w:rPr>
          <w:rFonts w:ascii="宋体" w:cs="宋体"/>
          <w:sz w:val="24"/>
        </w:rPr>
      </w:pPr>
      <w:r>
        <w:rPr>
          <w:rFonts w:ascii="宋体" w:hAnsi="宋体" w:cs="宋体" w:hint="eastAsia"/>
          <w:sz w:val="24"/>
        </w:rPr>
        <w:t>葡萄牙竹圃企业</w:t>
      </w:r>
      <w:r>
        <w:rPr>
          <w:rFonts w:ascii="宋体" w:hAnsi="宋体" w:cs="宋体"/>
          <w:sz w:val="24"/>
        </w:rPr>
        <w:t>Bambuparque</w:t>
      </w:r>
      <w:r>
        <w:rPr>
          <w:rFonts w:ascii="宋体" w:hAnsi="宋体" w:cs="宋体" w:hint="eastAsia"/>
          <w:sz w:val="24"/>
        </w:rPr>
        <w:t>创立于</w:t>
      </w:r>
      <w:r>
        <w:rPr>
          <w:rFonts w:ascii="宋体" w:hAnsi="宋体" w:cs="宋体"/>
          <w:sz w:val="24"/>
        </w:rPr>
        <w:t>1990</w:t>
      </w:r>
      <w:r>
        <w:rPr>
          <w:rFonts w:ascii="宋体" w:hAnsi="宋体" w:cs="宋体" w:hint="eastAsia"/>
          <w:sz w:val="24"/>
        </w:rPr>
        <w:t>年，位于靠近大西洋海岸的里斯本以南</w:t>
      </w:r>
      <w:r>
        <w:rPr>
          <w:rFonts w:ascii="宋体" w:hAnsi="宋体" w:cs="宋体"/>
          <w:sz w:val="24"/>
        </w:rPr>
        <w:t>200</w:t>
      </w:r>
      <w:r>
        <w:rPr>
          <w:rFonts w:ascii="宋体" w:hAnsi="宋体" w:cs="宋体" w:hint="eastAsia"/>
          <w:sz w:val="24"/>
        </w:rPr>
        <w:t>公里处，出产温带竹子（部分竹子耐</w:t>
      </w:r>
      <w:r>
        <w:rPr>
          <w:rFonts w:ascii="宋体" w:hAnsi="宋体" w:cs="宋体"/>
          <w:sz w:val="24"/>
        </w:rPr>
        <w:t>-20</w:t>
      </w:r>
      <w:r>
        <w:rPr>
          <w:rFonts w:ascii="宋体" w:hAnsi="宋体" w:cs="宋体" w:hint="eastAsia"/>
          <w:sz w:val="24"/>
        </w:rPr>
        <w:t>℃）和热带竹子，生产的竹子数量超过一百万株，是世界上最大的竹子苗圃之一。</w:t>
      </w:r>
    </w:p>
    <w:p w:rsidR="00E43190" w:rsidRDefault="00E43190" w:rsidP="00B44EFA">
      <w:pPr>
        <w:spacing w:line="360" w:lineRule="auto"/>
        <w:ind w:firstLineChars="200" w:firstLine="31680"/>
        <w:rPr>
          <w:rFonts w:ascii="宋体" w:cs="宋体"/>
          <w:sz w:val="24"/>
        </w:rPr>
      </w:pPr>
      <w:r>
        <w:rPr>
          <w:rFonts w:ascii="宋体" w:hAnsi="宋体" w:cs="宋体"/>
          <w:sz w:val="24"/>
        </w:rPr>
        <w:t>Bambuparque</w:t>
      </w:r>
      <w:r>
        <w:rPr>
          <w:rFonts w:ascii="宋体" w:hAnsi="宋体" w:cs="宋体" w:hint="eastAsia"/>
          <w:sz w:val="24"/>
        </w:rPr>
        <w:t>公司与葡萄牙里斯本大学农学院有深度合作研发关系。</w:t>
      </w:r>
      <w:r>
        <w:rPr>
          <w:rFonts w:ascii="宋体" w:hAnsi="宋体" w:cs="宋体"/>
          <w:sz w:val="24"/>
        </w:rPr>
        <w:t>2024</w:t>
      </w:r>
      <w:r>
        <w:rPr>
          <w:rFonts w:ascii="宋体" w:hAnsi="宋体" w:cs="宋体" w:hint="eastAsia"/>
          <w:sz w:val="24"/>
        </w:rPr>
        <w:t>年</w:t>
      </w:r>
      <w:r>
        <w:rPr>
          <w:rFonts w:ascii="宋体" w:hAnsi="宋体" w:cs="宋体"/>
          <w:sz w:val="24"/>
        </w:rPr>
        <w:t>2</w:t>
      </w:r>
      <w:r>
        <w:rPr>
          <w:rFonts w:ascii="宋体" w:hAnsi="宋体" w:cs="宋体" w:hint="eastAsia"/>
          <w:sz w:val="24"/>
        </w:rPr>
        <w:t>月和</w:t>
      </w:r>
      <w:r>
        <w:rPr>
          <w:rFonts w:ascii="宋体" w:hAnsi="宋体" w:cs="宋体"/>
          <w:sz w:val="24"/>
        </w:rPr>
        <w:t>3</w:t>
      </w:r>
      <w:r>
        <w:rPr>
          <w:rFonts w:ascii="宋体" w:hAnsi="宋体" w:cs="宋体" w:hint="eastAsia"/>
          <w:sz w:val="24"/>
        </w:rPr>
        <w:t>月，</w:t>
      </w:r>
      <w:r>
        <w:rPr>
          <w:rFonts w:ascii="宋体" w:hAnsi="宋体" w:cs="宋体"/>
          <w:sz w:val="24"/>
        </w:rPr>
        <w:t>Bambuparque</w:t>
      </w:r>
      <w:r>
        <w:rPr>
          <w:rFonts w:ascii="宋体" w:hAnsi="宋体" w:cs="宋体" w:hint="eastAsia"/>
          <w:sz w:val="24"/>
        </w:rPr>
        <w:t>公司的首席执行官</w:t>
      </w:r>
      <w:r>
        <w:rPr>
          <w:rFonts w:ascii="宋体" w:hAnsi="宋体" w:cs="宋体"/>
          <w:sz w:val="24"/>
        </w:rPr>
        <w:t>Yves Crouzet</w:t>
      </w:r>
      <w:r>
        <w:rPr>
          <w:rFonts w:ascii="宋体" w:hAnsi="宋体" w:cs="宋体" w:hint="eastAsia"/>
          <w:sz w:val="24"/>
        </w:rPr>
        <w:t>将访华，里斯本大学农学院也将参与</w:t>
      </w:r>
      <w:r>
        <w:rPr>
          <w:rFonts w:ascii="宋体" w:hAnsi="宋体" w:cs="宋体"/>
          <w:sz w:val="24"/>
        </w:rPr>
        <w:t>2024</w:t>
      </w:r>
      <w:r>
        <w:rPr>
          <w:rFonts w:ascii="宋体" w:hAnsi="宋体" w:cs="宋体" w:hint="eastAsia"/>
          <w:sz w:val="24"/>
        </w:rPr>
        <w:t>年</w:t>
      </w:r>
      <w:r>
        <w:rPr>
          <w:rFonts w:ascii="宋体" w:hAnsi="宋体" w:cs="宋体"/>
          <w:sz w:val="24"/>
        </w:rPr>
        <w:t>2</w:t>
      </w:r>
      <w:r>
        <w:rPr>
          <w:rFonts w:ascii="宋体" w:hAnsi="宋体" w:cs="宋体" w:hint="eastAsia"/>
          <w:sz w:val="24"/>
        </w:rPr>
        <w:t>月和</w:t>
      </w:r>
      <w:r>
        <w:rPr>
          <w:rFonts w:ascii="宋体" w:hAnsi="宋体" w:cs="宋体"/>
          <w:sz w:val="24"/>
        </w:rPr>
        <w:t>3</w:t>
      </w:r>
      <w:r>
        <w:rPr>
          <w:rFonts w:ascii="宋体" w:hAnsi="宋体" w:cs="宋体" w:hint="eastAsia"/>
          <w:sz w:val="24"/>
        </w:rPr>
        <w:t>月的访问。</w:t>
      </w:r>
      <w:r>
        <w:rPr>
          <w:rFonts w:ascii="宋体" w:hAnsi="宋体" w:cs="宋体"/>
          <w:sz w:val="24"/>
        </w:rPr>
        <w:t>Bambuparque</w:t>
      </w:r>
      <w:r>
        <w:rPr>
          <w:rFonts w:ascii="宋体" w:hAnsi="宋体" w:cs="宋体" w:hint="eastAsia"/>
          <w:sz w:val="24"/>
        </w:rPr>
        <w:t>公司希望在访华期间，能与更多的中国企业和研究机构建立联系，探索在幼竹植物培育、竹类加工机械等方向的科技研发和成果转化的合作可能。</w:t>
      </w:r>
    </w:p>
    <w:p w:rsidR="00E43190" w:rsidRDefault="00E43190">
      <w:pPr>
        <w:numPr>
          <w:ilvl w:val="0"/>
          <w:numId w:val="1"/>
        </w:numPr>
        <w:outlineLvl w:val="0"/>
        <w:rPr>
          <w:rFonts w:ascii="Times New Roman" w:hAnsi="Times New Roman"/>
          <w:b/>
          <w:sz w:val="28"/>
          <w:szCs w:val="22"/>
        </w:rPr>
      </w:pPr>
      <w:bookmarkStart w:id="28" w:name="_Toc18520"/>
      <w:r>
        <w:rPr>
          <w:rFonts w:ascii="Times New Roman" w:hAnsi="Times New Roman"/>
          <w:b/>
          <w:sz w:val="28"/>
          <w:szCs w:val="22"/>
        </w:rPr>
        <w:t>BiobiN?-</w:t>
      </w:r>
      <w:r>
        <w:rPr>
          <w:rFonts w:ascii="Times New Roman" w:hAnsi="Times New Roman" w:hint="eastAsia"/>
          <w:b/>
          <w:sz w:val="28"/>
          <w:szCs w:val="22"/>
        </w:rPr>
        <w:t>垃圾处理系统</w:t>
      </w:r>
      <w:bookmarkEnd w:id="28"/>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BiobiN</w:t>
      </w:r>
      <w:r>
        <w:rPr>
          <w:rFonts w:ascii="宋体" w:hAnsi="宋体" w:cs="宋体" w:hint="eastAsia"/>
          <w:sz w:val="24"/>
        </w:rPr>
        <w:t>技术公司是一家高科技公司，已在南澳大利亚、阿联酋、新加坡实现了成功的商业运营，拥有厨余、农业废物等有机垃圾的生态处理系统的全套专利。</w:t>
      </w:r>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BiobiN?</w:t>
      </w:r>
      <w:r>
        <w:rPr>
          <w:rFonts w:ascii="宋体" w:hAnsi="宋体" w:cs="宋体" w:hint="eastAsia"/>
          <w:sz w:val="24"/>
        </w:rPr>
        <w:t>是一种现场捕获和遏制系统，用于有机材料处理。</w:t>
      </w:r>
      <w:r>
        <w:rPr>
          <w:rFonts w:ascii="宋体" w:hAnsi="宋体" w:cs="宋体"/>
          <w:sz w:val="24"/>
        </w:rPr>
        <w:t>BiobiN?</w:t>
      </w:r>
      <w:r>
        <w:rPr>
          <w:rFonts w:ascii="宋体" w:hAnsi="宋体" w:cs="宋体" w:hint="eastAsia"/>
          <w:sz w:val="24"/>
        </w:rPr>
        <w:t>的曝气系统在启动有机材料的堆肥过程时，可减少细菌和其他病原体，堆肥过程中还最大限度地增加了可以收集到的有机材料的数量，所收集到的有机材料经过处理或部分处理可以添加到土壤改良剂、堆肥等产品中。</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该项目已具有专利，已实现大规模生产，外方希望以合作生产和投资方式开展合作。</w:t>
      </w:r>
    </w:p>
    <w:p w:rsidR="00E43190" w:rsidRDefault="00E43190">
      <w:pPr>
        <w:numPr>
          <w:ilvl w:val="0"/>
          <w:numId w:val="1"/>
        </w:numPr>
        <w:outlineLvl w:val="0"/>
        <w:rPr>
          <w:rFonts w:ascii="Times New Roman" w:hAnsi="Times New Roman"/>
          <w:b/>
          <w:sz w:val="28"/>
          <w:szCs w:val="22"/>
        </w:rPr>
      </w:pPr>
      <w:bookmarkStart w:id="29" w:name="_Toc6118"/>
      <w:r>
        <w:rPr>
          <w:rFonts w:ascii="Times New Roman" w:hAnsi="Times New Roman" w:hint="eastAsia"/>
          <w:b/>
          <w:sz w:val="28"/>
          <w:szCs w:val="22"/>
        </w:rPr>
        <w:t>国际原子能机构（</w:t>
      </w:r>
      <w:r>
        <w:rPr>
          <w:rFonts w:ascii="Times New Roman" w:hAnsi="Times New Roman"/>
          <w:b/>
          <w:sz w:val="28"/>
          <w:szCs w:val="22"/>
        </w:rPr>
        <w:t>IAEA</w:t>
      </w:r>
      <w:r>
        <w:rPr>
          <w:rFonts w:ascii="Times New Roman" w:hAnsi="Times New Roman" w:hint="eastAsia"/>
          <w:b/>
          <w:sz w:val="28"/>
          <w:szCs w:val="22"/>
        </w:rPr>
        <w:t>）“希望之光”倡议设立“锚定中心”</w:t>
      </w:r>
      <w:bookmarkEnd w:id="29"/>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国际原子能机构（</w:t>
      </w:r>
      <w:r>
        <w:rPr>
          <w:rFonts w:ascii="宋体" w:hAnsi="宋体" w:cs="宋体"/>
          <w:sz w:val="24"/>
        </w:rPr>
        <w:t>IAEA</w:t>
      </w:r>
      <w:r>
        <w:rPr>
          <w:rFonts w:ascii="宋体" w:hAnsi="宋体" w:cs="宋体" w:hint="eastAsia"/>
          <w:sz w:val="24"/>
        </w:rPr>
        <w:t>）于</w:t>
      </w:r>
      <w:r>
        <w:rPr>
          <w:rFonts w:ascii="宋体" w:hAnsi="宋体" w:cs="宋体"/>
          <w:sz w:val="24"/>
        </w:rPr>
        <w:t>2022</w:t>
      </w:r>
      <w:r>
        <w:rPr>
          <w:rFonts w:ascii="宋体" w:hAnsi="宋体" w:cs="宋体" w:hint="eastAsia"/>
          <w:sz w:val="24"/>
        </w:rPr>
        <w:t>年</w:t>
      </w:r>
      <w:r>
        <w:rPr>
          <w:rFonts w:ascii="宋体" w:hAnsi="宋体" w:cs="宋体"/>
          <w:sz w:val="24"/>
        </w:rPr>
        <w:t>2</w:t>
      </w:r>
      <w:r>
        <w:rPr>
          <w:rFonts w:ascii="宋体" w:hAnsi="宋体" w:cs="宋体" w:hint="eastAsia"/>
          <w:sz w:val="24"/>
        </w:rPr>
        <w:t>月提出“希望之光”癌症诊疗倡议，支持成立“希望之光”地区“锚定中心”（</w:t>
      </w:r>
      <w:r>
        <w:rPr>
          <w:rFonts w:ascii="宋体" w:hAnsi="宋体" w:cs="宋体"/>
          <w:sz w:val="24"/>
        </w:rPr>
        <w:t>anchor center</w:t>
      </w:r>
      <w:r>
        <w:rPr>
          <w:rFonts w:ascii="宋体" w:hAnsi="宋体" w:cs="宋体" w:hint="eastAsia"/>
          <w:sz w:val="24"/>
        </w:rPr>
        <w:t>），向成员国提供放疗设备，开展教育培训以加强研究创新，帮助成员国全面提升放射诊断和癌症治疗能力。</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国际原子能机构通过设立“锚定中心”，一方面帮助受援国加强教育培训，提升研究能力，改进整体放射治疗和医学成像基础设施，提高所在国家和地区癌症治疗水平；另一方面以中心为依托在本地区开展培训、研讨活动，接受科学访问进修、专家交流和参加国际原子能协调研究项目等活动。</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申请成为“锚定中心”必须符合以下标准：曾在本地区长期从事放疗和核医学培训活动；拥有提供培训服务所需的专业知识、人力资源、完善的质量管理体系和充足的基础设施（教学场所、研究基础设施、设备以及其他相关设施）；具备符合机构标准的完善的质量保证计划；有足够的人员和组织机构专门从事培训活动；具备在国家和地区提供培训服务的经验和管理能力，特别是接待进修和组织培训活动；与国内其他相关机构建立良好工作关系；开展国际知识交流和网络活动，通过发行出版物、组织会议、参与或领导临床研究项目等方式展示研究创新能力和成果等。</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据了解，目前已有</w:t>
      </w:r>
      <w:r>
        <w:rPr>
          <w:rFonts w:ascii="宋体" w:hAnsi="宋体" w:cs="宋体"/>
          <w:sz w:val="24"/>
        </w:rPr>
        <w:t>14</w:t>
      </w:r>
      <w:r>
        <w:rPr>
          <w:rFonts w:ascii="宋体" w:hAnsi="宋体" w:cs="宋体" w:hint="eastAsia"/>
          <w:sz w:val="24"/>
        </w:rPr>
        <w:t>家单位有意成为“锚定中心”，并向国际原子能提交申请。据悉，成为“锚定中心”需要经过以下程序：（</w:t>
      </w:r>
      <w:r>
        <w:rPr>
          <w:rFonts w:ascii="宋体" w:hAnsi="宋体" w:cs="宋体"/>
          <w:sz w:val="24"/>
        </w:rPr>
        <w:t>1</w:t>
      </w:r>
      <w:r>
        <w:rPr>
          <w:rFonts w:ascii="宋体" w:hAnsi="宋体" w:cs="宋体" w:hint="eastAsia"/>
          <w:sz w:val="24"/>
        </w:rPr>
        <w:t>）成员国通过其常驻团向国际原子能总干事提交申请函；（</w:t>
      </w:r>
      <w:r>
        <w:rPr>
          <w:rFonts w:ascii="宋体" w:hAnsi="宋体" w:cs="宋体"/>
          <w:sz w:val="24"/>
        </w:rPr>
        <w:t>2</w:t>
      </w:r>
      <w:r>
        <w:rPr>
          <w:rFonts w:ascii="宋体" w:hAnsi="宋体" w:cs="宋体" w:hint="eastAsia"/>
          <w:sz w:val="24"/>
        </w:rPr>
        <w:t>）与国际原子能有关部门会面，就候选资格开展深入探讨；（</w:t>
      </w:r>
      <w:r>
        <w:rPr>
          <w:rFonts w:ascii="宋体" w:hAnsi="宋体" w:cs="宋体"/>
          <w:sz w:val="24"/>
        </w:rPr>
        <w:t>3</w:t>
      </w:r>
      <w:r>
        <w:rPr>
          <w:rFonts w:ascii="宋体" w:hAnsi="宋体" w:cs="宋体" w:hint="eastAsia"/>
          <w:sz w:val="24"/>
        </w:rPr>
        <w:t>）向国际原子能提交正式申请和支持文件；（</w:t>
      </w:r>
      <w:r>
        <w:rPr>
          <w:rFonts w:ascii="宋体" w:hAnsi="宋体" w:cs="宋体"/>
          <w:sz w:val="24"/>
        </w:rPr>
        <w:t>4</w:t>
      </w:r>
      <w:r>
        <w:rPr>
          <w:rFonts w:ascii="宋体" w:hAnsi="宋体" w:cs="宋体" w:hint="eastAsia"/>
          <w:sz w:val="24"/>
        </w:rPr>
        <w:t>）机构内部委员会对申请材料进行审查，并提出意见和建议；（</w:t>
      </w:r>
      <w:r>
        <w:rPr>
          <w:rFonts w:ascii="宋体" w:hAnsi="宋体" w:cs="宋体"/>
          <w:sz w:val="24"/>
        </w:rPr>
        <w:t>5</w:t>
      </w:r>
      <w:r>
        <w:rPr>
          <w:rFonts w:ascii="宋体" w:hAnsi="宋体" w:cs="宋体" w:hint="eastAsia"/>
          <w:sz w:val="24"/>
        </w:rPr>
        <w:t>）就国际原子能支持“锚定中心”事项开展双边会谈；（</w:t>
      </w:r>
      <w:r>
        <w:rPr>
          <w:rFonts w:ascii="宋体" w:hAnsi="宋体" w:cs="宋体"/>
          <w:sz w:val="24"/>
        </w:rPr>
        <w:t>6</w:t>
      </w:r>
      <w:r>
        <w:rPr>
          <w:rFonts w:ascii="宋体" w:hAnsi="宋体" w:cs="宋体" w:hint="eastAsia"/>
          <w:sz w:val="24"/>
        </w:rPr>
        <w:t>）签署两项协议（协作中心或锚定中心协议，以及确定国际原子能提供支持的单独协议）。</w:t>
      </w:r>
    </w:p>
    <w:p w:rsidR="00E43190" w:rsidRDefault="00E43190">
      <w:pPr>
        <w:numPr>
          <w:ilvl w:val="0"/>
          <w:numId w:val="1"/>
        </w:numPr>
        <w:outlineLvl w:val="0"/>
        <w:rPr>
          <w:rFonts w:ascii="Times New Roman" w:hAnsi="Times New Roman"/>
          <w:b/>
          <w:sz w:val="28"/>
          <w:szCs w:val="22"/>
        </w:rPr>
      </w:pPr>
      <w:bookmarkStart w:id="30" w:name="_Toc1369"/>
      <w:r>
        <w:rPr>
          <w:rFonts w:ascii="Times New Roman" w:hAnsi="Times New Roman" w:hint="eastAsia"/>
          <w:b/>
          <w:sz w:val="28"/>
          <w:szCs w:val="22"/>
        </w:rPr>
        <w:t>第</w:t>
      </w:r>
      <w:r>
        <w:rPr>
          <w:rFonts w:ascii="Times New Roman" w:hAnsi="Times New Roman"/>
          <w:b/>
          <w:sz w:val="28"/>
          <w:szCs w:val="22"/>
        </w:rPr>
        <w:t>10</w:t>
      </w:r>
      <w:r>
        <w:rPr>
          <w:rFonts w:ascii="Times New Roman" w:hAnsi="Times New Roman" w:hint="eastAsia"/>
          <w:b/>
          <w:sz w:val="28"/>
          <w:szCs w:val="22"/>
        </w:rPr>
        <w:t>届永守奖征集</w:t>
      </w:r>
      <w:bookmarkEnd w:id="30"/>
    </w:p>
    <w:p w:rsidR="00E43190" w:rsidRDefault="00E43190" w:rsidP="00B44EFA">
      <w:pPr>
        <w:spacing w:line="360" w:lineRule="auto"/>
        <w:ind w:firstLineChars="200" w:firstLine="31680"/>
        <w:rPr>
          <w:rFonts w:ascii="宋体" w:cs="宋体"/>
          <w:sz w:val="24"/>
        </w:rPr>
      </w:pPr>
      <w:r>
        <w:rPr>
          <w:rFonts w:ascii="宋体" w:hAnsi="宋体" w:cs="宋体" w:hint="eastAsia"/>
          <w:sz w:val="24"/>
        </w:rPr>
        <w:t>永守财团的成立宗旨是通过表彰国内外科学技术领域的研究和开发活动，为科学和工业的发展做出贡献。</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财团主要业务活动是通过加强与电机、致动器和发电机相关的研究，并开发突破性技术来解决“我们的幸福生活”和“永久保护地球环境”这两个重大课题。</w:t>
      </w:r>
    </w:p>
    <w:p w:rsidR="00E43190" w:rsidRDefault="00E43190">
      <w:pPr>
        <w:spacing w:line="360" w:lineRule="auto"/>
        <w:rPr>
          <w:rFonts w:ascii="宋体" w:cs="宋体"/>
          <w:sz w:val="24"/>
        </w:rPr>
      </w:pPr>
      <w:r>
        <w:rPr>
          <w:rFonts w:ascii="宋体" w:hAnsi="宋体" w:cs="宋体" w:hint="eastAsia"/>
          <w:sz w:val="24"/>
        </w:rPr>
        <w:t>永守财团运营“永守奖”这一技术奖励，旨在表彰取得突破性进展的研究者。永守奖的征集领域包括电机、致动器和发电机及其控制方法、应用技术等相关技术领域。</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应征资格为：征集领域中取得优秀业绩的新晋、核心研究人员或开发人员。新晋、核心研究人员指取得本科学历后</w:t>
      </w:r>
      <w:r>
        <w:rPr>
          <w:rFonts w:ascii="宋体" w:hAnsi="宋体" w:cs="宋体"/>
          <w:sz w:val="24"/>
        </w:rPr>
        <w:t>30</w:t>
      </w:r>
      <w:r>
        <w:rPr>
          <w:rFonts w:ascii="宋体" w:hAnsi="宋体" w:cs="宋体" w:hint="eastAsia"/>
          <w:sz w:val="24"/>
        </w:rPr>
        <w:t>年以内的研究人员。</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应征期限截止至</w:t>
      </w:r>
      <w:r>
        <w:rPr>
          <w:rFonts w:ascii="宋体" w:hAnsi="宋体" w:cs="宋体"/>
          <w:sz w:val="24"/>
        </w:rPr>
        <w:t>2024</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31</w:t>
      </w:r>
      <w:r>
        <w:rPr>
          <w:rFonts w:ascii="宋体" w:hAnsi="宋体" w:cs="宋体" w:hint="eastAsia"/>
          <w:sz w:val="24"/>
        </w:rPr>
        <w:t>日。</w:t>
      </w:r>
    </w:p>
    <w:p w:rsidR="00E43190" w:rsidRDefault="00E43190">
      <w:pPr>
        <w:numPr>
          <w:ilvl w:val="0"/>
          <w:numId w:val="1"/>
        </w:numPr>
        <w:outlineLvl w:val="0"/>
        <w:rPr>
          <w:rFonts w:ascii="Times New Roman" w:hAnsi="Times New Roman"/>
          <w:b/>
          <w:sz w:val="28"/>
          <w:szCs w:val="22"/>
        </w:rPr>
      </w:pPr>
      <w:bookmarkStart w:id="31" w:name="_Toc20378"/>
      <w:r>
        <w:rPr>
          <w:rFonts w:ascii="Times New Roman" w:hAnsi="Times New Roman" w:hint="eastAsia"/>
          <w:b/>
          <w:sz w:val="28"/>
          <w:szCs w:val="22"/>
        </w:rPr>
        <w:t>一种使用细菌肽预防牙科疾病的技术</w:t>
      </w:r>
      <w:bookmarkEnd w:id="31"/>
    </w:p>
    <w:p w:rsidR="00E43190" w:rsidRDefault="00E43190" w:rsidP="00B44EFA">
      <w:pPr>
        <w:spacing w:line="360" w:lineRule="auto"/>
        <w:ind w:firstLineChars="200" w:firstLine="31680"/>
        <w:rPr>
          <w:rFonts w:ascii="宋体" w:cs="宋体"/>
          <w:sz w:val="24"/>
        </w:rPr>
      </w:pPr>
      <w:r>
        <w:rPr>
          <w:rFonts w:ascii="宋体" w:hAnsi="宋体" w:cs="宋体" w:hint="eastAsia"/>
          <w:sz w:val="24"/>
        </w:rPr>
        <w:t>多伦多大学（</w:t>
      </w:r>
      <w:r>
        <w:rPr>
          <w:rFonts w:ascii="宋体" w:hAnsi="宋体" w:cs="宋体"/>
          <w:sz w:val="24"/>
        </w:rPr>
        <w:t>University of Toronto</w:t>
      </w:r>
      <w:r>
        <w:rPr>
          <w:rFonts w:ascii="宋体" w:hAnsi="宋体" w:cs="宋体" w:hint="eastAsia"/>
          <w:sz w:val="24"/>
        </w:rPr>
        <w:t>）位于加拿大安大略省多伦多市，是一所公立联邦制研究型大学。多伦多大学由</w:t>
      </w:r>
      <w:r>
        <w:rPr>
          <w:rFonts w:ascii="宋体" w:hAnsi="宋体" w:cs="宋体"/>
          <w:sz w:val="24"/>
        </w:rPr>
        <w:t>11</w:t>
      </w:r>
      <w:r>
        <w:rPr>
          <w:rFonts w:ascii="宋体" w:hAnsi="宋体" w:cs="宋体" w:hint="eastAsia"/>
          <w:sz w:val="24"/>
        </w:rPr>
        <w:t>个学院组成，在多个领域都处于加拿大和世界领先水平。多伦多大学每年发表的科研论文数量在北美仅次于哈佛大学，引用数量位居世界前五，是美国大学协会仅有的两名在美国本土外的成员之一。</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牙科疾病往往由口腔微生物群系平衡失调引起。在日常生活中，对健康有益的细菌种类可能会减少，使口腔内更具毒性的菌株增加，导致口腔疾病的发生概率提高。通过使用共生细菌来针对和减少这些病原体，可以扭转这种有害的变化。唾液链球菌（</w:t>
      </w:r>
      <w:r>
        <w:rPr>
          <w:rFonts w:ascii="宋体" w:hAnsi="宋体" w:cs="宋体"/>
          <w:sz w:val="24"/>
        </w:rPr>
        <w:t>Streptococcus salivarius</w:t>
      </w:r>
      <w:r>
        <w:rPr>
          <w:rFonts w:ascii="宋体" w:hAnsi="宋体" w:cs="宋体" w:hint="eastAsia"/>
          <w:sz w:val="24"/>
        </w:rPr>
        <w:t>）是一种分泌改良的肽类抗生素（即乳酸抗生素）的生物体，可以针对多种不同的病原体物种，消除口臭和链球菌咽喉炎，减少龋齿。研究已证明，唾液链球菌</w:t>
      </w:r>
      <w:r>
        <w:rPr>
          <w:rFonts w:ascii="宋体" w:hAnsi="宋体" w:cs="宋体"/>
          <w:sz w:val="24"/>
        </w:rPr>
        <w:t>SALI-10</w:t>
      </w:r>
      <w:r>
        <w:rPr>
          <w:rFonts w:ascii="宋体" w:hAnsi="宋体" w:cs="宋体" w:hint="eastAsia"/>
          <w:sz w:val="24"/>
        </w:rPr>
        <w:t>的新型乳酸抗生素以一种共生的方式使中性粒细胞和巨噬细胞产生抗炎反应，并诱导噬菌作用。多伦多大学的研究人员分离出一株唾液链球菌菌株，它可以分泌一系列乳酸抗生素，干扰牙周病原体的生长，包括牙龈拟杆菌和牙根拟杆菌，以及多重耐药（</w:t>
      </w:r>
      <w:r>
        <w:rPr>
          <w:rFonts w:ascii="宋体" w:hAnsi="宋体" w:cs="宋体"/>
          <w:sz w:val="24"/>
        </w:rPr>
        <w:t>MDR</w:t>
      </w:r>
      <w:r>
        <w:rPr>
          <w:rFonts w:ascii="宋体" w:hAnsi="宋体" w:cs="宋体" w:hint="eastAsia"/>
          <w:sz w:val="24"/>
        </w:rPr>
        <w:t>）病原体如肺炎链球菌和粪肠球菌，而不会影响口腔内的核心共生微生物群落。</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课题组已从</w:t>
      </w:r>
      <w:r>
        <w:rPr>
          <w:rFonts w:ascii="宋体" w:hAnsi="宋体" w:cs="宋体"/>
          <w:sz w:val="24"/>
        </w:rPr>
        <w:t>78</w:t>
      </w:r>
      <w:r>
        <w:rPr>
          <w:rFonts w:ascii="宋体" w:hAnsi="宋体" w:cs="宋体" w:hint="eastAsia"/>
          <w:sz w:val="24"/>
        </w:rPr>
        <w:t>株来自健康成年人的菌株中分离出一株含有三种乳酸抗生素的唾液链球菌菌株，已对其基因组进行了测序，并使用高分辨质谱和二维核磁共振对肽类进行了分离和结构表征。已对</w:t>
      </w:r>
      <w:r>
        <w:rPr>
          <w:rFonts w:ascii="宋体" w:hAnsi="宋体" w:cs="宋体"/>
          <w:sz w:val="24"/>
        </w:rPr>
        <w:t>SALI-10</w:t>
      </w:r>
      <w:r>
        <w:rPr>
          <w:rFonts w:ascii="宋体" w:hAnsi="宋体" w:cs="宋体" w:hint="eastAsia"/>
          <w:sz w:val="24"/>
        </w:rPr>
        <w:t>的抗生素潜力进行了测试，针对</w:t>
      </w:r>
      <w:r>
        <w:rPr>
          <w:rFonts w:ascii="宋体" w:hAnsi="宋体" w:cs="宋体"/>
          <w:sz w:val="24"/>
        </w:rPr>
        <w:t>24</w:t>
      </w:r>
      <w:r>
        <w:rPr>
          <w:rFonts w:ascii="宋体" w:hAnsi="宋体" w:cs="宋体" w:hint="eastAsia"/>
          <w:sz w:val="24"/>
        </w:rPr>
        <w:t>种不同的病原细菌物种和多种生物膜进行了测试，同时使用中性粒细胞和单核细胞测试了其免疫调节潜力。</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该项目已具有专利，已实现大规模生产，外方希望以合作生产和投资方式开展合作。</w:t>
      </w:r>
    </w:p>
    <w:p w:rsidR="00E43190" w:rsidRDefault="00E43190">
      <w:pPr>
        <w:numPr>
          <w:ilvl w:val="0"/>
          <w:numId w:val="1"/>
        </w:numPr>
        <w:outlineLvl w:val="0"/>
        <w:rPr>
          <w:rFonts w:ascii="Times New Roman" w:hAnsi="Times New Roman"/>
          <w:b/>
          <w:sz w:val="28"/>
          <w:szCs w:val="22"/>
        </w:rPr>
      </w:pPr>
      <w:bookmarkStart w:id="32" w:name="_Toc1085"/>
      <w:r>
        <w:rPr>
          <w:rFonts w:ascii="Times New Roman" w:hAnsi="Times New Roman" w:hint="eastAsia"/>
          <w:b/>
          <w:sz w:val="28"/>
          <w:szCs w:val="22"/>
        </w:rPr>
        <w:t>蔬菜品种</w:t>
      </w:r>
      <w:r>
        <w:rPr>
          <w:rFonts w:ascii="Times New Roman" w:hAnsi="Times New Roman"/>
          <w:b/>
          <w:sz w:val="28"/>
          <w:szCs w:val="22"/>
        </w:rPr>
        <w:t>DUS</w:t>
      </w:r>
      <w:r>
        <w:rPr>
          <w:rFonts w:ascii="Times New Roman" w:hAnsi="Times New Roman" w:hint="eastAsia"/>
          <w:b/>
          <w:sz w:val="28"/>
          <w:szCs w:val="22"/>
        </w:rPr>
        <w:t>测试技术</w:t>
      </w:r>
      <w:bookmarkEnd w:id="32"/>
    </w:p>
    <w:p w:rsidR="00E43190" w:rsidRDefault="00E43190" w:rsidP="00B44EFA">
      <w:pPr>
        <w:spacing w:line="360" w:lineRule="auto"/>
        <w:ind w:firstLineChars="200" w:firstLine="31680"/>
        <w:rPr>
          <w:rFonts w:ascii="宋体" w:cs="宋体"/>
          <w:sz w:val="24"/>
        </w:rPr>
      </w:pPr>
      <w:r>
        <w:rPr>
          <w:rFonts w:ascii="宋体" w:hAnsi="宋体" w:cs="宋体" w:hint="eastAsia"/>
          <w:sz w:val="24"/>
        </w:rPr>
        <w:t>荷兰园艺作物检测局</w:t>
      </w:r>
      <w:r>
        <w:rPr>
          <w:rFonts w:ascii="宋体" w:hAnsi="宋体" w:cs="宋体"/>
          <w:sz w:val="24"/>
        </w:rPr>
        <w:t>Naktuinbouw</w:t>
      </w:r>
      <w:r>
        <w:rPr>
          <w:rFonts w:ascii="宋体" w:hAnsi="宋体" w:cs="宋体" w:hint="eastAsia"/>
          <w:sz w:val="24"/>
        </w:rPr>
        <w:t>成立于</w:t>
      </w:r>
      <w:r>
        <w:rPr>
          <w:rFonts w:ascii="宋体" w:hAnsi="宋体" w:cs="宋体"/>
          <w:sz w:val="24"/>
        </w:rPr>
        <w:t>2000</w:t>
      </w:r>
      <w:r>
        <w:rPr>
          <w:rFonts w:ascii="宋体" w:hAnsi="宋体" w:cs="宋体" w:hint="eastAsia"/>
          <w:sz w:val="24"/>
        </w:rPr>
        <w:t>年，由荷兰树木栽培作物检验局（</w:t>
      </w:r>
      <w:r>
        <w:rPr>
          <w:rFonts w:ascii="宋体" w:hAnsi="宋体" w:cs="宋体"/>
          <w:sz w:val="24"/>
        </w:rPr>
        <w:t>NAKB</w:t>
      </w:r>
      <w:r>
        <w:rPr>
          <w:rFonts w:ascii="宋体" w:hAnsi="宋体" w:cs="宋体" w:hint="eastAsia"/>
          <w:sz w:val="24"/>
        </w:rPr>
        <w:t>）、荷兰花卉作物检验局（</w:t>
      </w:r>
      <w:r>
        <w:rPr>
          <w:rFonts w:ascii="宋体" w:hAnsi="宋体" w:cs="宋体"/>
          <w:sz w:val="24"/>
        </w:rPr>
        <w:t>NAKS</w:t>
      </w:r>
      <w:r>
        <w:rPr>
          <w:rFonts w:ascii="宋体" w:hAnsi="宋体" w:cs="宋体" w:hint="eastAsia"/>
          <w:sz w:val="24"/>
        </w:rPr>
        <w:t>）和荷兰蔬菜和花卉种子检验局（</w:t>
      </w:r>
      <w:r>
        <w:rPr>
          <w:rFonts w:ascii="宋体" w:hAnsi="宋体" w:cs="宋体"/>
          <w:sz w:val="24"/>
        </w:rPr>
        <w:t>NAKG</w:t>
      </w:r>
      <w:r>
        <w:rPr>
          <w:rFonts w:ascii="宋体" w:hAnsi="宋体" w:cs="宋体" w:hint="eastAsia"/>
          <w:sz w:val="24"/>
        </w:rPr>
        <w:t>）合并而成。主要负责植物品种</w:t>
      </w:r>
      <w:r>
        <w:rPr>
          <w:rFonts w:ascii="宋体" w:hAnsi="宋体" w:cs="宋体"/>
          <w:sz w:val="24"/>
        </w:rPr>
        <w:t>DUS</w:t>
      </w:r>
      <w:r>
        <w:rPr>
          <w:rFonts w:ascii="宋体" w:hAnsi="宋体" w:cs="宋体" w:hint="eastAsia"/>
          <w:sz w:val="24"/>
        </w:rPr>
        <w:t>测试、农作物及蔬菜品种</w:t>
      </w:r>
      <w:r>
        <w:rPr>
          <w:rFonts w:ascii="宋体" w:hAnsi="宋体" w:cs="宋体"/>
          <w:sz w:val="24"/>
        </w:rPr>
        <w:t>VCU</w:t>
      </w:r>
      <w:r>
        <w:rPr>
          <w:rFonts w:ascii="宋体" w:hAnsi="宋体" w:cs="宋体" w:hint="eastAsia"/>
          <w:sz w:val="24"/>
        </w:rPr>
        <w:t>测试、种子质量检验、种子健康检疫检验、品种授权和注册等工作。该单位是欧盟认证的</w:t>
      </w:r>
      <w:r>
        <w:rPr>
          <w:rFonts w:ascii="宋体" w:hAnsi="宋体" w:cs="宋体"/>
          <w:sz w:val="24"/>
        </w:rPr>
        <w:t>22</w:t>
      </w:r>
      <w:r>
        <w:rPr>
          <w:rFonts w:ascii="宋体" w:hAnsi="宋体" w:cs="宋体" w:hint="eastAsia"/>
          <w:sz w:val="24"/>
        </w:rPr>
        <w:t>个测试中心之一，受信测试</w:t>
      </w:r>
      <w:r>
        <w:rPr>
          <w:rFonts w:ascii="宋体" w:hAnsi="宋体" w:cs="宋体"/>
          <w:sz w:val="24"/>
        </w:rPr>
        <w:t>1070</w:t>
      </w:r>
      <w:r>
        <w:rPr>
          <w:rFonts w:ascii="宋体" w:hAnsi="宋体" w:cs="宋体" w:hint="eastAsia"/>
          <w:sz w:val="24"/>
        </w:rPr>
        <w:t>种作物，在总部、</w:t>
      </w:r>
      <w:r>
        <w:rPr>
          <w:rFonts w:ascii="宋体" w:hAnsi="宋体" w:cs="宋体"/>
          <w:sz w:val="24"/>
        </w:rPr>
        <w:t>Lisse</w:t>
      </w:r>
      <w:r>
        <w:rPr>
          <w:rFonts w:ascii="宋体" w:hAnsi="宋体" w:cs="宋体" w:hint="eastAsia"/>
          <w:sz w:val="24"/>
        </w:rPr>
        <w:t>和</w:t>
      </w:r>
      <w:r>
        <w:rPr>
          <w:rFonts w:ascii="宋体" w:hAnsi="宋体" w:cs="宋体"/>
          <w:sz w:val="24"/>
        </w:rPr>
        <w:t>Tollebeek</w:t>
      </w:r>
      <w:r>
        <w:rPr>
          <w:rFonts w:ascii="宋体" w:hAnsi="宋体" w:cs="宋体" w:hint="eastAsia"/>
          <w:sz w:val="24"/>
        </w:rPr>
        <w:t>拥有</w:t>
      </w:r>
      <w:r>
        <w:rPr>
          <w:rFonts w:ascii="宋体" w:hAnsi="宋体" w:cs="宋体"/>
          <w:sz w:val="24"/>
        </w:rPr>
        <w:t>15</w:t>
      </w:r>
      <w:r>
        <w:rPr>
          <w:rFonts w:ascii="宋体" w:hAnsi="宋体" w:cs="宋体" w:hint="eastAsia"/>
          <w:sz w:val="24"/>
        </w:rPr>
        <w:t>公顷试验地，每年有五分之一土地休耕。其总人数约</w:t>
      </w:r>
      <w:r>
        <w:rPr>
          <w:rFonts w:ascii="宋体" w:hAnsi="宋体" w:cs="宋体"/>
          <w:sz w:val="24"/>
        </w:rPr>
        <w:t>250</w:t>
      </w:r>
      <w:r>
        <w:rPr>
          <w:rFonts w:ascii="宋体" w:hAnsi="宋体" w:cs="宋体" w:hint="eastAsia"/>
          <w:sz w:val="24"/>
        </w:rPr>
        <w:t>人左右，其中品种测试部</w:t>
      </w:r>
      <w:r>
        <w:rPr>
          <w:rFonts w:ascii="宋体" w:hAnsi="宋体" w:cs="宋体"/>
          <w:sz w:val="24"/>
        </w:rPr>
        <w:t>88</w:t>
      </w:r>
      <w:r>
        <w:rPr>
          <w:rFonts w:ascii="宋体" w:hAnsi="宋体" w:cs="宋体" w:hint="eastAsia"/>
          <w:sz w:val="24"/>
        </w:rPr>
        <w:t>人。每年测试品种约</w:t>
      </w:r>
      <w:r>
        <w:rPr>
          <w:rFonts w:ascii="宋体" w:hAnsi="宋体" w:cs="宋体"/>
          <w:sz w:val="24"/>
        </w:rPr>
        <w:t>2700</w:t>
      </w:r>
      <w:r>
        <w:rPr>
          <w:rFonts w:ascii="宋体" w:hAnsi="宋体" w:cs="宋体" w:hint="eastAsia"/>
          <w:sz w:val="24"/>
        </w:rPr>
        <w:t>个，其中国内注册、国内保护和欧盟保护的品种数量基本持平，涉及农作物品种</w:t>
      </w:r>
      <w:r>
        <w:rPr>
          <w:rFonts w:ascii="宋体" w:hAnsi="宋体" w:cs="宋体"/>
          <w:sz w:val="24"/>
        </w:rPr>
        <w:t>400</w:t>
      </w:r>
      <w:r>
        <w:rPr>
          <w:rFonts w:ascii="宋体" w:hAnsi="宋体" w:cs="宋体" w:hint="eastAsia"/>
          <w:sz w:val="24"/>
        </w:rPr>
        <w:t>个、蔬菜</w:t>
      </w:r>
      <w:r>
        <w:rPr>
          <w:rFonts w:ascii="宋体" w:hAnsi="宋体" w:cs="宋体"/>
          <w:sz w:val="24"/>
        </w:rPr>
        <w:t>1400</w:t>
      </w:r>
      <w:r>
        <w:rPr>
          <w:rFonts w:ascii="宋体" w:hAnsi="宋体" w:cs="宋体" w:hint="eastAsia"/>
          <w:sz w:val="24"/>
        </w:rPr>
        <w:t>个、花卉</w:t>
      </w:r>
      <w:r>
        <w:rPr>
          <w:rFonts w:ascii="宋体" w:hAnsi="宋体" w:cs="宋体"/>
          <w:sz w:val="24"/>
        </w:rPr>
        <w:t>900</w:t>
      </w:r>
      <w:r>
        <w:rPr>
          <w:rFonts w:ascii="宋体" w:hAnsi="宋体" w:cs="宋体" w:hint="eastAsia"/>
          <w:sz w:val="24"/>
        </w:rPr>
        <w:t>个。近年来，其牵头承担了“国际番茄品种管理</w:t>
      </w:r>
      <w:r>
        <w:rPr>
          <w:rFonts w:ascii="宋体" w:hAnsi="宋体" w:cs="宋体"/>
          <w:sz w:val="24"/>
        </w:rPr>
        <w:t>SNP</w:t>
      </w:r>
      <w:r>
        <w:rPr>
          <w:rFonts w:ascii="宋体" w:hAnsi="宋体" w:cs="宋体" w:hint="eastAsia"/>
          <w:sz w:val="24"/>
        </w:rPr>
        <w:t>标记统一和验证”欧盟地平线项目、</w:t>
      </w:r>
      <w:r>
        <w:rPr>
          <w:rFonts w:ascii="宋体" w:hAnsi="宋体" w:cs="宋体"/>
          <w:sz w:val="24"/>
        </w:rPr>
        <w:t>UPOV</w:t>
      </w:r>
      <w:r>
        <w:rPr>
          <w:rFonts w:ascii="宋体" w:hAnsi="宋体" w:cs="宋体" w:hint="eastAsia"/>
          <w:sz w:val="24"/>
        </w:rPr>
        <w:t>“蔬菜品种抗性鉴定方法统一”项目。</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本项目与荷兰园艺作物检测局、中国农业科学院蔬菜花卉研究所合作，以蔬菜品种（包括番茄、黄瓜、甘蓝在内的五个种或属）为研究对象，通过联合研究、技术交流、信息共享和标准制定，创新并统一相关作物的</w:t>
      </w:r>
      <w:r>
        <w:rPr>
          <w:rFonts w:ascii="宋体" w:hAnsi="宋体" w:cs="宋体"/>
          <w:sz w:val="24"/>
        </w:rPr>
        <w:t>DUS</w:t>
      </w:r>
      <w:r>
        <w:rPr>
          <w:rFonts w:ascii="宋体" w:hAnsi="宋体" w:cs="宋体" w:hint="eastAsia"/>
          <w:sz w:val="24"/>
        </w:rPr>
        <w:t>测试、分子鉴定、品质和抗性检测、图像分析、统计分析等方法和技术，构建并完善我国蔬菜已知品种数据、图像和分子指纹库。</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该项目已具有专利，外方希望以合作研究开发方式开展合作。</w:t>
      </w:r>
    </w:p>
    <w:p w:rsidR="00E43190" w:rsidRDefault="00E43190">
      <w:pPr>
        <w:numPr>
          <w:ilvl w:val="0"/>
          <w:numId w:val="1"/>
        </w:numPr>
        <w:outlineLvl w:val="0"/>
        <w:rPr>
          <w:rFonts w:ascii="Times New Roman" w:hAnsi="Times New Roman"/>
          <w:b/>
          <w:sz w:val="28"/>
          <w:szCs w:val="22"/>
        </w:rPr>
      </w:pPr>
      <w:bookmarkStart w:id="33" w:name="_Toc2708"/>
      <w:r>
        <w:rPr>
          <w:rFonts w:ascii="Times New Roman" w:hAnsi="Times New Roman" w:hint="eastAsia"/>
          <w:b/>
          <w:sz w:val="28"/>
          <w:szCs w:val="22"/>
        </w:rPr>
        <w:t>农业生态节水植物箱</w:t>
      </w:r>
      <w:bookmarkEnd w:id="33"/>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Groasis</w:t>
      </w:r>
      <w:r>
        <w:rPr>
          <w:rFonts w:ascii="宋体" w:hAnsi="宋体" w:cs="宋体" w:hint="eastAsia"/>
          <w:sz w:val="24"/>
        </w:rPr>
        <w:t>为荷兰科技公司，专注于开发植树节水的独特技术和产品。公司通过创新的方式帮助改善全球林地和生态系统，节省水资源，在干旱及水资源有限的地方发挥重要作用。产品获得了</w:t>
      </w:r>
      <w:r>
        <w:rPr>
          <w:rFonts w:ascii="宋体" w:hAnsi="宋体" w:cs="宋体"/>
          <w:sz w:val="24"/>
        </w:rPr>
        <w:t>2010</w:t>
      </w:r>
      <w:r>
        <w:rPr>
          <w:rFonts w:ascii="宋体" w:hAnsi="宋体" w:cs="宋体" w:hint="eastAsia"/>
          <w:sz w:val="24"/>
        </w:rPr>
        <w:t>年大众科学绿色科技年度最佳创新奖，被广泛应用于植树、农业和生态恢复等各种项目。该公司在</w:t>
      </w:r>
      <w:r>
        <w:rPr>
          <w:rFonts w:ascii="宋体" w:hAnsi="宋体" w:cs="宋体"/>
          <w:sz w:val="24"/>
        </w:rPr>
        <w:t>2016</w:t>
      </w:r>
      <w:r>
        <w:rPr>
          <w:rFonts w:ascii="宋体" w:hAnsi="宋体" w:cs="宋体" w:hint="eastAsia"/>
          <w:sz w:val="24"/>
        </w:rPr>
        <w:t>年被荷兰政府指定为“国家偶像”。在过去</w:t>
      </w:r>
      <w:r>
        <w:rPr>
          <w:rFonts w:ascii="宋体" w:hAnsi="宋体" w:cs="宋体"/>
          <w:sz w:val="24"/>
        </w:rPr>
        <w:t>20</w:t>
      </w:r>
      <w:r>
        <w:rPr>
          <w:rFonts w:ascii="宋体" w:hAnsi="宋体" w:cs="宋体" w:hint="eastAsia"/>
          <w:sz w:val="24"/>
        </w:rPr>
        <w:t>年里，</w:t>
      </w:r>
      <w:r>
        <w:rPr>
          <w:rFonts w:ascii="宋体" w:hAnsi="宋体" w:cs="宋体"/>
          <w:sz w:val="24"/>
        </w:rPr>
        <w:t>Groasis</w:t>
      </w:r>
      <w:r>
        <w:rPr>
          <w:rFonts w:ascii="宋体" w:hAnsi="宋体" w:cs="宋体" w:hint="eastAsia"/>
          <w:sz w:val="24"/>
        </w:rPr>
        <w:t>的技术已经在</w:t>
      </w:r>
      <w:r>
        <w:rPr>
          <w:rFonts w:ascii="宋体" w:hAnsi="宋体" w:cs="宋体"/>
          <w:sz w:val="24"/>
        </w:rPr>
        <w:t>55</w:t>
      </w:r>
      <w:r>
        <w:rPr>
          <w:rFonts w:ascii="宋体" w:hAnsi="宋体" w:cs="宋体" w:hint="eastAsia"/>
          <w:sz w:val="24"/>
        </w:rPr>
        <w:t>个国家成功种植了超过</w:t>
      </w:r>
      <w:r>
        <w:rPr>
          <w:rFonts w:ascii="宋体" w:hAnsi="宋体" w:cs="宋体"/>
          <w:sz w:val="24"/>
        </w:rPr>
        <w:t>2000</w:t>
      </w:r>
      <w:r>
        <w:rPr>
          <w:rFonts w:ascii="宋体" w:hAnsi="宋体" w:cs="宋体" w:hint="eastAsia"/>
          <w:sz w:val="24"/>
        </w:rPr>
        <w:t>万棵树木和植物。</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该公司主要产品为</w:t>
      </w:r>
      <w:r>
        <w:rPr>
          <w:rFonts w:ascii="宋体" w:hAnsi="宋体" w:cs="宋体"/>
          <w:sz w:val="24"/>
        </w:rPr>
        <w:t>Waterboxx</w:t>
      </w:r>
      <w:r>
        <w:rPr>
          <w:rFonts w:ascii="宋体" w:hAnsi="宋体" w:cs="宋体" w:hint="eastAsia"/>
          <w:sz w:val="24"/>
        </w:rPr>
        <w:t>植树箱，该产品可充当植物孵化器，保护新种植的树苗及其周围的地面免受太阳的热量伤害，同时为植物提供水。产品的盖子收集雨水和夜间凝结的水，然后储存在桶中；充满水的水库通过灯芯将少量的水（每天约</w:t>
      </w:r>
      <w:r>
        <w:rPr>
          <w:rFonts w:ascii="宋体" w:hAnsi="宋体" w:cs="宋体"/>
          <w:sz w:val="24"/>
        </w:rPr>
        <w:t>50</w:t>
      </w:r>
      <w:r>
        <w:rPr>
          <w:rFonts w:ascii="宋体" w:hAnsi="宋体" w:cs="宋体" w:hint="eastAsia"/>
          <w:sz w:val="24"/>
        </w:rPr>
        <w:t>毫升）释放到地下，以浇灌树木并促进树木根部结构发育。箱内的温度和湿度无论白天还是黑夜都比箱外更稳定。应用该产品的目标是：使用少于</w:t>
      </w:r>
      <w:r>
        <w:rPr>
          <w:rFonts w:ascii="宋体" w:hAnsi="宋体" w:cs="宋体"/>
          <w:sz w:val="24"/>
        </w:rPr>
        <w:t>90</w:t>
      </w:r>
      <w:r>
        <w:rPr>
          <w:rFonts w:ascii="宋体" w:hAnsi="宋体" w:cs="宋体" w:hint="eastAsia"/>
          <w:sz w:val="24"/>
        </w:rPr>
        <w:t>％的水，以</w:t>
      </w:r>
      <w:r>
        <w:rPr>
          <w:rFonts w:ascii="宋体" w:hAnsi="宋体" w:cs="宋体"/>
          <w:sz w:val="24"/>
        </w:rPr>
        <w:t>90</w:t>
      </w:r>
      <w:r>
        <w:rPr>
          <w:rFonts w:ascii="宋体" w:hAnsi="宋体" w:cs="宋体" w:hint="eastAsia"/>
          <w:sz w:val="24"/>
        </w:rPr>
        <w:t>％更低的成本种植，且拥有</w:t>
      </w:r>
      <w:r>
        <w:rPr>
          <w:rFonts w:ascii="宋体" w:hAnsi="宋体" w:cs="宋体"/>
          <w:sz w:val="24"/>
        </w:rPr>
        <w:t>90</w:t>
      </w:r>
      <w:r>
        <w:rPr>
          <w:rFonts w:ascii="宋体" w:hAnsi="宋体" w:cs="宋体" w:hint="eastAsia"/>
          <w:sz w:val="24"/>
        </w:rPr>
        <w:t>％的存活率。</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引入该专利技术并在我国西北部地区试点应用并推广相关产品，能有效恢复自然、减少沙尘暴和侵蚀，可持续再生退化土地，增加退化土地上的生物多样性，并且可以通过创造相关产业的就业机会来帮助实现经济多元化。</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该项目已具有专利，已实现大规模生产，外方希望以专利许可证贸易和合作研究开发方式开展合作。</w:t>
      </w:r>
    </w:p>
    <w:p w:rsidR="00E43190" w:rsidRDefault="00E43190">
      <w:pPr>
        <w:numPr>
          <w:ilvl w:val="0"/>
          <w:numId w:val="1"/>
        </w:numPr>
        <w:outlineLvl w:val="0"/>
        <w:rPr>
          <w:rFonts w:ascii="Times New Roman" w:hAnsi="Times New Roman"/>
          <w:b/>
          <w:sz w:val="28"/>
          <w:szCs w:val="22"/>
        </w:rPr>
      </w:pPr>
      <w:bookmarkStart w:id="34" w:name="_Toc12154"/>
      <w:r>
        <w:rPr>
          <w:rFonts w:ascii="Times New Roman" w:hAnsi="Times New Roman" w:hint="eastAsia"/>
          <w:b/>
          <w:sz w:val="28"/>
          <w:szCs w:val="22"/>
        </w:rPr>
        <w:t>汗液分析智能贴片</w:t>
      </w:r>
      <w:bookmarkEnd w:id="34"/>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巴塞罗那微电子研究所（</w:t>
      </w:r>
      <w:r>
        <w:rPr>
          <w:rFonts w:ascii="宋体" w:hAnsi="宋体" w:cs="宋体"/>
          <w:sz w:val="24"/>
        </w:rPr>
        <w:t>IMB-CNM</w:t>
      </w:r>
      <w:r>
        <w:rPr>
          <w:rFonts w:ascii="宋体" w:hAnsi="宋体" w:cs="宋体" w:hint="eastAsia"/>
          <w:sz w:val="24"/>
        </w:rPr>
        <w:t>）隶属于西班牙高等研究理事会（</w:t>
      </w:r>
      <w:r>
        <w:rPr>
          <w:rFonts w:ascii="宋体" w:hAnsi="宋体" w:cs="宋体"/>
          <w:sz w:val="24"/>
        </w:rPr>
        <w:t>CSIC</w:t>
      </w:r>
      <w:r>
        <w:rPr>
          <w:rFonts w:ascii="宋体" w:hAnsi="宋体" w:cs="宋体" w:hint="eastAsia"/>
          <w:sz w:val="24"/>
        </w:rPr>
        <w:t>），是西班牙最大的致力于微纳米技术（</w:t>
      </w:r>
      <w:r>
        <w:rPr>
          <w:rFonts w:ascii="宋体" w:hAnsi="宋体" w:cs="宋体"/>
          <w:sz w:val="24"/>
        </w:rPr>
        <w:t>MNT</w:t>
      </w:r>
      <w:r>
        <w:rPr>
          <w:rFonts w:ascii="宋体" w:hAnsi="宋体" w:cs="宋体" w:hint="eastAsia"/>
          <w:sz w:val="24"/>
        </w:rPr>
        <w:t>）和微系统开发的研究机构，主要从事微纳米技术、组件和系统的基础和应用研究与开发、教育和培训，为解决社会挑战提供技术方案。</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汗液分析智能贴片与汗水接触并触发电极的化学反应，通过分析汗水成分信息，了解运动员的脱水情况，制定个性化的补水计划，用户可以通过应用程序获取补水指南。经巴塞罗那</w:t>
      </w:r>
      <w:r>
        <w:rPr>
          <w:rFonts w:ascii="宋体" w:hAnsi="宋体" w:cs="宋体"/>
          <w:sz w:val="24"/>
        </w:rPr>
        <w:t>Sant Joan de D</w:t>
      </w:r>
      <w:r>
        <w:rPr>
          <w:rFonts w:ascii="宋体" w:hAnsi="宋体" w:cs="宋体" w:hint="eastAsia"/>
          <w:sz w:val="24"/>
        </w:rPr>
        <w:t>é</w:t>
      </w:r>
      <w:r>
        <w:rPr>
          <w:rFonts w:ascii="宋体" w:hAnsi="宋体" w:cs="宋体"/>
          <w:sz w:val="24"/>
        </w:rPr>
        <w:t>u</w:t>
      </w:r>
      <w:r>
        <w:rPr>
          <w:rFonts w:ascii="宋体" w:hAnsi="宋体" w:cs="宋体" w:hint="eastAsia"/>
          <w:sz w:val="24"/>
        </w:rPr>
        <w:t>医院临床试验发现，该技术还有助于筛查囊性纤维化患者。该产品现处于最终贴片和移动应用程序的原型设计阶段，计划明年初上市。目前，该项目已与加泰罗尼亚</w:t>
      </w:r>
      <w:r>
        <w:rPr>
          <w:rFonts w:ascii="宋体" w:hAnsi="宋体" w:cs="宋体"/>
          <w:sz w:val="24"/>
        </w:rPr>
        <w:t>Sweanty</w:t>
      </w:r>
      <w:r>
        <w:rPr>
          <w:rFonts w:ascii="宋体" w:hAnsi="宋体" w:cs="宋体" w:hint="eastAsia"/>
          <w:sz w:val="24"/>
        </w:rPr>
        <w:t>公司签署了一项许可协议以利用和开发商业产品。</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该项目已具有专利，已实现小规模试生产，外方希望以技术转让、专利许可证贸易方式开展合作。</w:t>
      </w:r>
    </w:p>
    <w:p w:rsidR="00E43190" w:rsidRDefault="00E43190">
      <w:pPr>
        <w:numPr>
          <w:ilvl w:val="0"/>
          <w:numId w:val="1"/>
        </w:numPr>
        <w:outlineLvl w:val="0"/>
        <w:rPr>
          <w:rFonts w:ascii="Times New Roman" w:hAnsi="Times New Roman"/>
          <w:b/>
          <w:sz w:val="28"/>
          <w:szCs w:val="22"/>
        </w:rPr>
      </w:pPr>
      <w:bookmarkStart w:id="35" w:name="_Toc27381"/>
      <w:r>
        <w:rPr>
          <w:rFonts w:ascii="Times New Roman" w:hAnsi="Times New Roman" w:hint="eastAsia"/>
          <w:b/>
          <w:sz w:val="28"/>
          <w:szCs w:val="22"/>
        </w:rPr>
        <w:t>作物水分蒸发测量仪</w:t>
      </w:r>
      <w:bookmarkEnd w:id="35"/>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可持续农业研究所（</w:t>
      </w:r>
      <w:r>
        <w:rPr>
          <w:rFonts w:ascii="宋体" w:hAnsi="宋体" w:cs="宋体"/>
          <w:sz w:val="24"/>
        </w:rPr>
        <w:t>IAS</w:t>
      </w:r>
      <w:r>
        <w:rPr>
          <w:rFonts w:ascii="宋体" w:hAnsi="宋体" w:cs="宋体" w:hint="eastAsia"/>
          <w:sz w:val="24"/>
        </w:rPr>
        <w:t>）隶属于西班牙高等研究理事会（</w:t>
      </w:r>
      <w:r>
        <w:rPr>
          <w:rFonts w:ascii="宋体" w:hAnsi="宋体" w:cs="宋体"/>
          <w:sz w:val="24"/>
        </w:rPr>
        <w:t>CSIC</w:t>
      </w:r>
      <w:r>
        <w:rPr>
          <w:rFonts w:ascii="宋体" w:hAnsi="宋体" w:cs="宋体" w:hint="eastAsia"/>
          <w:sz w:val="24"/>
        </w:rPr>
        <w:t>），位于瓜达尔基维尔河畔科尔多瓦的实验农场</w:t>
      </w:r>
      <w:r>
        <w:rPr>
          <w:rFonts w:ascii="宋体" w:hAnsi="宋体" w:cs="宋体"/>
          <w:sz w:val="24"/>
        </w:rPr>
        <w:t>Alameda del Obispo</w:t>
      </w:r>
      <w:r>
        <w:rPr>
          <w:rFonts w:ascii="宋体" w:hAnsi="宋体" w:cs="宋体" w:hint="eastAsia"/>
          <w:sz w:val="24"/>
        </w:rPr>
        <w:t>内，主要开展农学、植物遗传改良和作物保护研究，解决干旱和土壤保持问题，推进农业食品科学技术发展。该研究所拥有水文灌溉、植物遗传改良、作物建模、遥感应用、土壤侵蚀和保护性等方面技术。</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作物水分蒸发测量仪（</w:t>
      </w:r>
      <w:r>
        <w:rPr>
          <w:rFonts w:ascii="宋体" w:hAnsi="宋体" w:cs="宋体"/>
          <w:sz w:val="24"/>
        </w:rPr>
        <w:t>Cordova-ET</w:t>
      </w:r>
      <w:r>
        <w:rPr>
          <w:rFonts w:ascii="宋体" w:hAnsi="宋体" w:cs="宋体" w:hint="eastAsia"/>
          <w:sz w:val="24"/>
        </w:rPr>
        <w:t>）可测量作物温度，利用物联网（</w:t>
      </w:r>
      <w:r>
        <w:rPr>
          <w:rFonts w:ascii="宋体" w:hAnsi="宋体" w:cs="宋体"/>
          <w:sz w:val="24"/>
        </w:rPr>
        <w:t>IoT</w:t>
      </w:r>
      <w:r>
        <w:rPr>
          <w:rFonts w:ascii="宋体" w:hAnsi="宋体" w:cs="宋体" w:hint="eastAsia"/>
          <w:sz w:val="24"/>
        </w:rPr>
        <w:t>）技术无线实时发送数据，从而准确计算蒸散量，提高灌溉用水效率。该设备使用市场上正在应用的传感器，操作简单，无须经验，便于农民、研究人员和专业人士广泛使用，相较当前同类设备成本大幅降低。该设备还可测量当地天气状况，亦可用于名胜古迹保护。该工具获得联合国粮食及农业组织（</w:t>
      </w:r>
      <w:r>
        <w:rPr>
          <w:rFonts w:ascii="宋体" w:hAnsi="宋体" w:cs="宋体"/>
          <w:sz w:val="24"/>
        </w:rPr>
        <w:t>FAO</w:t>
      </w:r>
      <w:r>
        <w:rPr>
          <w:rFonts w:ascii="宋体" w:hAnsi="宋体" w:cs="宋体" w:hint="eastAsia"/>
          <w:sz w:val="24"/>
        </w:rPr>
        <w:t>）和瑞典发展援助机构资助，目前已在北非和中东的八个国家部署。其研究小组已开源共享软件，任何人都可以访问并使用这项技术。相关成果发表在《农学前沿》杂志上。</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该项目已实现大规模生产，外方希望以出口产品和开源共享软件方式开展合作。</w:t>
      </w:r>
    </w:p>
    <w:p w:rsidR="00E43190" w:rsidRDefault="00E43190">
      <w:pPr>
        <w:numPr>
          <w:ilvl w:val="0"/>
          <w:numId w:val="1"/>
        </w:numPr>
        <w:outlineLvl w:val="0"/>
        <w:rPr>
          <w:rFonts w:ascii="Times New Roman" w:hAnsi="Times New Roman"/>
          <w:b/>
          <w:sz w:val="28"/>
          <w:szCs w:val="22"/>
        </w:rPr>
      </w:pPr>
      <w:bookmarkStart w:id="36" w:name="_Toc1071"/>
      <w:r>
        <w:rPr>
          <w:rFonts w:ascii="Times New Roman" w:hAnsi="Times New Roman" w:hint="eastAsia"/>
          <w:b/>
          <w:sz w:val="28"/>
          <w:szCs w:val="22"/>
        </w:rPr>
        <w:t>废水处理产生的沼气转化为生物甲烷注入天然管网</w:t>
      </w:r>
      <w:bookmarkEnd w:id="36"/>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Jemena</w:t>
      </w:r>
      <w:r>
        <w:rPr>
          <w:rFonts w:ascii="宋体" w:hAnsi="宋体" w:cs="宋体" w:hint="eastAsia"/>
          <w:sz w:val="24"/>
        </w:rPr>
        <w:t>是国家电网有限公司在澳大利亚新南威尔士州投资入股的能源领域公司，国家电网在</w:t>
      </w:r>
      <w:r>
        <w:rPr>
          <w:rFonts w:ascii="宋体" w:hAnsi="宋体" w:cs="宋体"/>
          <w:sz w:val="24"/>
        </w:rPr>
        <w:t>Jemena</w:t>
      </w:r>
      <w:r>
        <w:rPr>
          <w:rFonts w:ascii="宋体" w:hAnsi="宋体" w:cs="宋体" w:hint="eastAsia"/>
          <w:sz w:val="24"/>
        </w:rPr>
        <w:t>占股</w:t>
      </w:r>
      <w:r>
        <w:rPr>
          <w:rFonts w:ascii="宋体" w:hAnsi="宋体" w:cs="宋体"/>
          <w:sz w:val="24"/>
        </w:rPr>
        <w:t>60</w:t>
      </w:r>
      <w:r>
        <w:rPr>
          <w:rFonts w:ascii="宋体" w:hAnsi="宋体" w:cs="宋体" w:hint="eastAsia"/>
          <w:sz w:val="24"/>
        </w:rPr>
        <w:t>％。作为电力和天然气供应商，该公司主要经营输气、配气、配电及电网安装等四大板块业务，在澳大利亚北部和东海岸拥有超</w:t>
      </w:r>
      <w:r>
        <w:rPr>
          <w:rFonts w:ascii="宋体" w:hAnsi="宋体" w:cs="宋体"/>
          <w:sz w:val="24"/>
        </w:rPr>
        <w:t>110</w:t>
      </w:r>
      <w:r>
        <w:rPr>
          <w:rFonts w:ascii="宋体" w:hAnsi="宋体" w:cs="宋体" w:hint="eastAsia"/>
          <w:sz w:val="24"/>
        </w:rPr>
        <w:t>亿澳元的公用事业基础设施，每天为澳洲数百万家庭和企业提供服务。国家电网和新加坡能源集团（</w:t>
      </w:r>
      <w:r>
        <w:rPr>
          <w:rFonts w:ascii="宋体" w:hAnsi="宋体" w:cs="宋体"/>
          <w:sz w:val="24"/>
        </w:rPr>
        <w:t>SP Group</w:t>
      </w:r>
      <w:r>
        <w:rPr>
          <w:rFonts w:ascii="宋体" w:hAnsi="宋体" w:cs="宋体" w:hint="eastAsia"/>
          <w:sz w:val="24"/>
        </w:rPr>
        <w:t>）是该公司主要大股东。</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该项目主要将悉尼水务（自来水公司）马拉巴尔（</w:t>
      </w:r>
      <w:r>
        <w:rPr>
          <w:rFonts w:ascii="宋体" w:hAnsi="宋体" w:cs="宋体"/>
          <w:sz w:val="24"/>
        </w:rPr>
        <w:t>Malabar</w:t>
      </w:r>
      <w:r>
        <w:rPr>
          <w:rFonts w:ascii="宋体" w:hAnsi="宋体" w:cs="宋体" w:hint="eastAsia"/>
          <w:sz w:val="24"/>
        </w:rPr>
        <w:t>）废水处理厂在厌氧消化过程中产生的大量高热值沼气转化为生物甲烷后注入天然气管道网络。该项目是</w:t>
      </w:r>
      <w:r>
        <w:rPr>
          <w:rFonts w:ascii="宋体" w:hAnsi="宋体" w:cs="宋体"/>
          <w:sz w:val="24"/>
        </w:rPr>
        <w:t>Jemena</w:t>
      </w:r>
      <w:r>
        <w:rPr>
          <w:rFonts w:ascii="宋体" w:hAnsi="宋体" w:cs="宋体" w:hint="eastAsia"/>
          <w:sz w:val="24"/>
        </w:rPr>
        <w:t>与悉尼水务的合作项目，</w:t>
      </w:r>
      <w:r>
        <w:rPr>
          <w:rFonts w:ascii="宋体" w:hAnsi="宋体" w:cs="宋体"/>
          <w:sz w:val="24"/>
        </w:rPr>
        <w:t>2020</w:t>
      </w:r>
      <w:r>
        <w:rPr>
          <w:rFonts w:ascii="宋体" w:hAnsi="宋体" w:cs="宋体" w:hint="eastAsia"/>
          <w:sz w:val="24"/>
        </w:rPr>
        <w:t>年</w:t>
      </w:r>
      <w:r>
        <w:rPr>
          <w:rFonts w:ascii="宋体" w:hAnsi="宋体" w:cs="宋体"/>
          <w:sz w:val="24"/>
        </w:rPr>
        <w:t>11</w:t>
      </w:r>
      <w:r>
        <w:rPr>
          <w:rFonts w:ascii="宋体" w:hAnsi="宋体" w:cs="宋体" w:hint="eastAsia"/>
          <w:sz w:val="24"/>
        </w:rPr>
        <w:t>月获澳可再生能源署</w:t>
      </w:r>
      <w:r>
        <w:rPr>
          <w:rFonts w:ascii="宋体" w:hAnsi="宋体" w:cs="宋体"/>
          <w:sz w:val="24"/>
        </w:rPr>
        <w:t>590</w:t>
      </w:r>
      <w:r>
        <w:rPr>
          <w:rFonts w:ascii="宋体" w:hAnsi="宋体" w:cs="宋体" w:hint="eastAsia"/>
          <w:sz w:val="24"/>
        </w:rPr>
        <w:t>万澳元经费支持，项目实施期</w:t>
      </w:r>
      <w:r>
        <w:rPr>
          <w:rFonts w:ascii="宋体" w:hAnsi="宋体" w:cs="宋体"/>
          <w:sz w:val="24"/>
        </w:rPr>
        <w:t>4</w:t>
      </w:r>
      <w:r>
        <w:rPr>
          <w:rFonts w:ascii="宋体" w:hAnsi="宋体" w:cs="宋体" w:hint="eastAsia"/>
          <w:sz w:val="24"/>
        </w:rPr>
        <w:t>年，总投资额</w:t>
      </w:r>
      <w:r>
        <w:rPr>
          <w:rFonts w:ascii="宋体" w:hAnsi="宋体" w:cs="宋体"/>
          <w:sz w:val="24"/>
        </w:rPr>
        <w:t>1286</w:t>
      </w:r>
      <w:r>
        <w:rPr>
          <w:rFonts w:ascii="宋体" w:hAnsi="宋体" w:cs="宋体" w:hint="eastAsia"/>
          <w:sz w:val="24"/>
        </w:rPr>
        <w:t>万澳元，目前已提前并网使用（原计划</w:t>
      </w:r>
      <w:r>
        <w:rPr>
          <w:rFonts w:ascii="宋体" w:hAnsi="宋体" w:cs="宋体"/>
          <w:sz w:val="24"/>
        </w:rPr>
        <w:t>2024</w:t>
      </w:r>
      <w:r>
        <w:rPr>
          <w:rFonts w:ascii="宋体" w:hAnsi="宋体" w:cs="宋体" w:hint="eastAsia"/>
          <w:sz w:val="24"/>
        </w:rPr>
        <w:t>年实现并网）。</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该项目已具有专利，拥有知识产权，可向国内推广应用，已实现大规模生产、并网使用，外方希望以技术入股和投资方式开展合作。</w:t>
      </w:r>
    </w:p>
    <w:p w:rsidR="00E43190" w:rsidRDefault="00E43190">
      <w:pPr>
        <w:numPr>
          <w:ilvl w:val="0"/>
          <w:numId w:val="1"/>
        </w:numPr>
        <w:outlineLvl w:val="0"/>
        <w:rPr>
          <w:rFonts w:ascii="Times New Roman" w:hAnsi="Times New Roman"/>
          <w:b/>
          <w:sz w:val="28"/>
          <w:szCs w:val="22"/>
        </w:rPr>
      </w:pPr>
      <w:bookmarkStart w:id="37" w:name="_Toc14066"/>
      <w:r>
        <w:rPr>
          <w:rFonts w:ascii="Times New Roman" w:hAnsi="Times New Roman" w:hint="eastAsia"/>
          <w:b/>
          <w:sz w:val="28"/>
          <w:szCs w:val="22"/>
        </w:rPr>
        <w:t>碱性电解堆用低成本高性能电极制备技术</w:t>
      </w:r>
      <w:bookmarkEnd w:id="37"/>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碱性电解槽是当前唯一满足大规模工程应用的电解水制氢设备</w:t>
      </w:r>
      <w:r>
        <w:rPr>
          <w:rFonts w:ascii="宋体" w:cs="宋体"/>
          <w:sz w:val="24"/>
        </w:rPr>
        <w:t>,</w:t>
      </w:r>
      <w:r>
        <w:rPr>
          <w:rFonts w:ascii="宋体" w:hAnsi="宋体" w:cs="宋体" w:hint="eastAsia"/>
          <w:sz w:val="24"/>
        </w:rPr>
        <w:t>具有技术成熟、成本低等优势，电极作为碱性电解槽的核心，决定了制氢设备的能耗和电解槽的技术水平。</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了一种新型低成本高性能电极的制备方法，该技术利用常规装备、商业化的原材料即可实现大面积和批量化制备。目前，所制备电极已在企业完成工业小试评测，电极在性能上处于国际领先，在成本上相比同类产品具有显著优势，能够提升电解槽装备竞争力。</w:t>
      </w:r>
    </w:p>
    <w:p w:rsidR="00E43190" w:rsidRDefault="00E43190">
      <w:pPr>
        <w:numPr>
          <w:ilvl w:val="0"/>
          <w:numId w:val="1"/>
        </w:numPr>
        <w:outlineLvl w:val="0"/>
        <w:rPr>
          <w:rFonts w:ascii="Times New Roman" w:hAnsi="Times New Roman"/>
          <w:b/>
          <w:sz w:val="28"/>
          <w:szCs w:val="22"/>
        </w:rPr>
      </w:pPr>
      <w:bookmarkStart w:id="38" w:name="_Toc16128"/>
      <w:r>
        <w:rPr>
          <w:rFonts w:ascii="Times New Roman" w:hAnsi="Times New Roman" w:hint="eastAsia"/>
          <w:b/>
          <w:sz w:val="28"/>
          <w:szCs w:val="22"/>
        </w:rPr>
        <w:t>靶向进入白血病细胞的仿生纳米氧化铁设计和制备</w:t>
      </w:r>
      <w:bookmarkEnd w:id="38"/>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靶向药物为急性髓系白血病治疗带来了巨大进步，但靶向药物治疗耐药、联合治疗不良反应叠加、缺乏有效靶点等问题亦逐渐凸显，使研发高靶向性、低毒的纳米药物和个体化精准治疗方案尤为重要。</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本团队研究制备出仿生纳米氧化铁材料，该材料采用已经被</w:t>
      </w:r>
      <w:r>
        <w:rPr>
          <w:rFonts w:ascii="宋体" w:hAnsi="宋体" w:cs="宋体"/>
          <w:sz w:val="24"/>
        </w:rPr>
        <w:t>FDA</w:t>
      </w:r>
      <w:r>
        <w:rPr>
          <w:rFonts w:ascii="宋体" w:hAnsi="宋体" w:cs="宋体" w:hint="eastAsia"/>
          <w:sz w:val="24"/>
        </w:rPr>
        <w:t>批准使用的补铁剂纳米药物氧化铁纳米颗粒及其同类物为药物雏形，通过对其表面改性以锚定细胞特征性分子靶向诱导白血病细胞吞噬，解决了现有药物靶向性差、毒性大的瓶颈问题。同时利用自主研发的磁性细胞分离仪清除磁化肿瘤细胞，最终实现白血病精准、高效、低毒的免疫强化治疗。目前，该理念在国内外的白血病研究治疗领域处于领先地位，所开发的仿生纳米氧化铁药物和磁性细胞分离仪将应用于生物医药和科学研究领域，具有巨大的市场预期回报。</w:t>
      </w:r>
    </w:p>
    <w:p w:rsidR="00E43190" w:rsidRDefault="00E43190">
      <w:pPr>
        <w:numPr>
          <w:ilvl w:val="0"/>
          <w:numId w:val="1"/>
        </w:numPr>
        <w:outlineLvl w:val="0"/>
        <w:rPr>
          <w:rFonts w:ascii="Times New Roman" w:hAnsi="Times New Roman"/>
          <w:b/>
          <w:sz w:val="28"/>
          <w:szCs w:val="22"/>
        </w:rPr>
      </w:pPr>
      <w:bookmarkStart w:id="39" w:name="_Toc12994"/>
      <w:r>
        <w:rPr>
          <w:rFonts w:ascii="Times New Roman" w:hAnsi="Times New Roman" w:hint="eastAsia"/>
          <w:b/>
          <w:sz w:val="28"/>
          <w:szCs w:val="22"/>
        </w:rPr>
        <w:t>多场景人机协同的智能化胸腹腔微创手术机器人系统</w:t>
      </w:r>
      <w:bookmarkEnd w:id="39"/>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微创手术机器人主要用于辅助医生完成微创手术。在手术中，医生坐在主控制台操作一副主操作手来控制远端手术床旁的从手机器人来完成手术操作。但由于在实际使用的过程中，存在缺乏力反馈功能、操作复杂、术前设置时间长和机器人学习曲线长等问题，医生更需要具有多场景人机协同的机器人系统。</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本研究团队开发的多场景人机协同的智能化胸腹腔微创手术机器人系统有效解决了目前胸腹腔微创手术机器人只能采用单一主</w:t>
      </w:r>
      <w:r>
        <w:rPr>
          <w:rFonts w:ascii="宋体" w:cs="宋体"/>
          <w:sz w:val="24"/>
        </w:rPr>
        <w:t>-</w:t>
      </w:r>
      <w:r>
        <w:rPr>
          <w:rFonts w:ascii="宋体" w:hAnsi="宋体" w:cs="宋体" w:hint="eastAsia"/>
          <w:sz w:val="24"/>
        </w:rPr>
        <w:t>从操作模式以及现阶段机器人存在技术短板（如缺乏力反馈）而无法满足手术需求等问题，创新性拓展了胸腹腔微创手术机器人系统的工作模式，并结合本机器人系统开发了层次螺旋渐进式的虚拟手术培训系统以便于医生快速掌握机器人操作及进行术前手术预演，该系统有望满足医生对于机器人手术兼具普适性和专科化的要求。目前，拥有独立自主知识产权的机器人研发全链条所需的关键技术，关键技术指标显著优于国内外同类机器人。</w:t>
      </w:r>
    </w:p>
    <w:p w:rsidR="00E43190" w:rsidRDefault="00E43190">
      <w:pPr>
        <w:numPr>
          <w:ilvl w:val="0"/>
          <w:numId w:val="1"/>
        </w:numPr>
        <w:outlineLvl w:val="0"/>
        <w:rPr>
          <w:rFonts w:ascii="Times New Roman" w:hAnsi="Times New Roman"/>
          <w:b/>
          <w:sz w:val="28"/>
          <w:szCs w:val="22"/>
        </w:rPr>
      </w:pPr>
      <w:bookmarkStart w:id="40" w:name="_Toc11494"/>
      <w:r>
        <w:rPr>
          <w:rFonts w:ascii="Times New Roman" w:hAnsi="Times New Roman" w:hint="eastAsia"/>
          <w:b/>
          <w:sz w:val="28"/>
          <w:szCs w:val="22"/>
        </w:rPr>
        <w:t>自动驾驶汽车关键安全场景数据库构建及产业化</w:t>
      </w:r>
      <w:bookmarkEnd w:id="40"/>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当前自动驾驶汽车开发由于缺少关键安全场景数据库的支撑，相关认证法规与标准制定进程缓慢，导致高级别自动驾驶汽车难以量产落地，极大地阻碍了智能网联汽车行业的迅速发展。</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在前期“基于航测的自然交通数据采集和处理系统”和“自动驾驶安全关键场景推理分析及验证平台”等研究的基础上，开发构建了自动驾驶汽车关键安全场景数据库，对比国外同类数据库，此数据库提供的场景数据更真实，更符合国内的实际路况；对比国内同类数据，该数据库在数据采集精度和采集效率上有大幅提升，并能实现高价值安全关键场景定制化。目前，已经有</w:t>
      </w:r>
      <w:r>
        <w:rPr>
          <w:rFonts w:ascii="宋体" w:hAnsi="宋体" w:cs="宋体"/>
          <w:sz w:val="24"/>
        </w:rPr>
        <w:t>100</w:t>
      </w:r>
      <w:r>
        <w:rPr>
          <w:rFonts w:ascii="宋体" w:hAnsi="宋体" w:cs="宋体" w:hint="eastAsia"/>
          <w:sz w:val="24"/>
        </w:rPr>
        <w:t>多家企事业单位申请该数据库的开源数据，还有</w:t>
      </w:r>
      <w:r>
        <w:rPr>
          <w:rFonts w:ascii="宋体" w:hAnsi="宋体" w:cs="宋体"/>
          <w:sz w:val="24"/>
        </w:rPr>
        <w:t>2</w:t>
      </w:r>
      <w:r>
        <w:rPr>
          <w:rFonts w:ascii="宋体" w:hAnsi="宋体" w:cs="宋体" w:hint="eastAsia"/>
          <w:sz w:val="24"/>
        </w:rPr>
        <w:t>家企业正在就数据库的场景数据利用技术服务开展洽谈。</w:t>
      </w:r>
    </w:p>
    <w:p w:rsidR="00E43190" w:rsidRDefault="00E43190">
      <w:pPr>
        <w:numPr>
          <w:ilvl w:val="0"/>
          <w:numId w:val="1"/>
        </w:numPr>
        <w:outlineLvl w:val="0"/>
        <w:rPr>
          <w:rFonts w:ascii="Times New Roman" w:hAnsi="Times New Roman"/>
          <w:b/>
          <w:sz w:val="28"/>
          <w:szCs w:val="22"/>
        </w:rPr>
      </w:pPr>
      <w:bookmarkStart w:id="41" w:name="_Toc4780"/>
      <w:r>
        <w:rPr>
          <w:rFonts w:ascii="Times New Roman" w:hAnsi="Times New Roman"/>
          <w:b/>
          <w:sz w:val="28"/>
          <w:szCs w:val="22"/>
        </w:rPr>
        <w:t>CALYPSO</w:t>
      </w:r>
      <w:r>
        <w:rPr>
          <w:rFonts w:ascii="Times New Roman" w:hAnsi="Times New Roman" w:hint="eastAsia"/>
          <w:b/>
          <w:sz w:val="28"/>
          <w:szCs w:val="22"/>
        </w:rPr>
        <w:t>材料设计方法与软件</w:t>
      </w:r>
      <w:bookmarkEnd w:id="41"/>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依据材料的化学组分来预测结构的理论方法不仅可以先于实验开展结构设计，还可以与实验相辅相成最终确定目标结构。另外，理论结构预测还有望根据材料的目标功能性质，逆向设计新型功能材料，指导实验合成，节省实验成本，缩短新材料的研发周期。但是，只给定化学组分就从理论上进行结构的预测和确定一直是科学界的难题。</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本研究团队基于结构对称性的分类检索思想，结合粒子群多目标全局优化算法，引入结构表征的成键特征矩阵，提出并发展了</w:t>
      </w:r>
      <w:r>
        <w:rPr>
          <w:rFonts w:ascii="宋体" w:hAnsi="宋体" w:cs="宋体"/>
          <w:sz w:val="24"/>
        </w:rPr>
        <w:t>CALYPSO</w:t>
      </w:r>
      <w:r>
        <w:rPr>
          <w:rFonts w:ascii="宋体" w:hAnsi="宋体" w:cs="宋体" w:hint="eastAsia"/>
          <w:sz w:val="24"/>
        </w:rPr>
        <w:t>材料设计方法，在此基础上开发了拥有自主知识产权的</w:t>
      </w:r>
      <w:r>
        <w:rPr>
          <w:rFonts w:ascii="宋体" w:hAnsi="宋体" w:cs="宋体"/>
          <w:sz w:val="24"/>
        </w:rPr>
        <w:t>CALYPSO</w:t>
      </w:r>
      <w:r>
        <w:rPr>
          <w:rFonts w:ascii="宋体" w:hAnsi="宋体" w:cs="宋体" w:hint="eastAsia"/>
          <w:sz w:val="24"/>
        </w:rPr>
        <w:t>材料设计软件包。</w:t>
      </w:r>
      <w:r>
        <w:rPr>
          <w:rFonts w:ascii="宋体" w:hAnsi="宋体" w:cs="宋体"/>
          <w:sz w:val="24"/>
        </w:rPr>
        <w:t>CALYPSO</w:t>
      </w:r>
      <w:r>
        <w:rPr>
          <w:rFonts w:ascii="宋体" w:hAnsi="宋体" w:cs="宋体" w:hint="eastAsia"/>
          <w:sz w:val="24"/>
        </w:rPr>
        <w:t>方法与软件历经</w:t>
      </w:r>
      <w:r>
        <w:rPr>
          <w:rFonts w:ascii="宋体" w:hAnsi="宋体" w:cs="宋体"/>
          <w:sz w:val="24"/>
        </w:rPr>
        <w:t>16</w:t>
      </w:r>
      <w:r>
        <w:rPr>
          <w:rFonts w:ascii="宋体" w:hAnsi="宋体" w:cs="宋体" w:hint="eastAsia"/>
          <w:sz w:val="24"/>
        </w:rPr>
        <w:t>年发展形成了特色和优势，多项自主发展的核心技术，保证了产品的效率与成功率在国际上处于领先水平。此外，</w:t>
      </w:r>
      <w:r>
        <w:rPr>
          <w:rFonts w:ascii="宋体" w:hAnsi="宋体" w:cs="宋体"/>
          <w:sz w:val="24"/>
        </w:rPr>
        <w:t>CALYPSO</w:t>
      </w:r>
      <w:r>
        <w:rPr>
          <w:rFonts w:ascii="宋体" w:hAnsi="宋体" w:cs="宋体" w:hint="eastAsia"/>
          <w:sz w:val="24"/>
        </w:rPr>
        <w:t>功能性完善，针对晶体、表面、团簇等不同材料体系的特点，开发了</w:t>
      </w:r>
      <w:r>
        <w:rPr>
          <w:rFonts w:ascii="宋体" w:hAnsi="宋体" w:cs="宋体"/>
          <w:sz w:val="24"/>
        </w:rPr>
        <w:t>12</w:t>
      </w:r>
      <w:r>
        <w:rPr>
          <w:rFonts w:ascii="宋体" w:hAnsi="宋体" w:cs="宋体" w:hint="eastAsia"/>
          <w:sz w:val="24"/>
        </w:rPr>
        <w:t>个功能模块，形成了系统的新材料设计平台。</w:t>
      </w:r>
      <w:r>
        <w:rPr>
          <w:rFonts w:ascii="宋体" w:hAnsi="宋体" w:cs="宋体"/>
          <w:sz w:val="24"/>
        </w:rPr>
        <w:t>CALYPSO</w:t>
      </w:r>
      <w:r>
        <w:rPr>
          <w:rFonts w:ascii="宋体" w:hAnsi="宋体" w:cs="宋体" w:hint="eastAsia"/>
          <w:sz w:val="24"/>
        </w:rPr>
        <w:t>方法和软件已经被包括诺贝尔奖获得者团队在内的</w:t>
      </w:r>
      <w:r>
        <w:rPr>
          <w:rFonts w:ascii="宋体" w:hAnsi="宋体" w:cs="宋体"/>
          <w:sz w:val="24"/>
        </w:rPr>
        <w:t>75</w:t>
      </w:r>
      <w:r>
        <w:rPr>
          <w:rFonts w:ascii="宋体" w:hAnsi="宋体" w:cs="宋体" w:hint="eastAsia"/>
          <w:sz w:val="24"/>
        </w:rPr>
        <w:t>个国家和地区</w:t>
      </w:r>
      <w:r>
        <w:rPr>
          <w:rFonts w:ascii="宋体" w:hAnsi="宋体" w:cs="宋体"/>
          <w:sz w:val="24"/>
        </w:rPr>
        <w:t>4000</w:t>
      </w:r>
      <w:r>
        <w:rPr>
          <w:rFonts w:ascii="宋体" w:hAnsi="宋体" w:cs="宋体" w:hint="eastAsia"/>
          <w:sz w:val="24"/>
        </w:rPr>
        <w:t>多位用户使用。</w:t>
      </w:r>
    </w:p>
    <w:p w:rsidR="00E43190" w:rsidRDefault="00E43190">
      <w:pPr>
        <w:numPr>
          <w:ilvl w:val="0"/>
          <w:numId w:val="1"/>
        </w:numPr>
        <w:outlineLvl w:val="0"/>
        <w:rPr>
          <w:rFonts w:ascii="Times New Roman" w:hAnsi="Times New Roman"/>
          <w:b/>
          <w:sz w:val="28"/>
          <w:szCs w:val="22"/>
        </w:rPr>
      </w:pPr>
      <w:bookmarkStart w:id="42" w:name="_Toc10103"/>
      <w:r>
        <w:rPr>
          <w:rFonts w:ascii="Times New Roman" w:hAnsi="Times New Roman" w:hint="eastAsia"/>
          <w:b/>
          <w:sz w:val="28"/>
          <w:szCs w:val="22"/>
        </w:rPr>
        <w:t>钙钛矿单晶探测器技术</w:t>
      </w:r>
      <w:bookmarkEnd w:id="42"/>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钙钛矿单晶材料近年来发展迅速，在能源、探测、光电等领域的关键性能已经媲美商业化传统半导体，并具有显著的成本优势，有望成为新型光电探测半导体材料。</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研制出的钙钛矿单晶材料具有可生长大尺寸晶体的优势，为单一大晶体一次性制备宏量化器件提供可能，其核心性能保持并处于国际先进水平，可作为医疗影像设备核心探测器模组的升级替代产品，有望助力改善我国传统半导体领域面临的技术封锁。董庆锋团队通过概念验证项目的资助将开展大尺寸单晶的中试级别生长，将现有的实验室级别晶体放大到标准半导体晶圆尺寸，达到商用探测器应用规格，实现产品级的标准化晶体制备。</w:t>
      </w:r>
    </w:p>
    <w:p w:rsidR="00E43190" w:rsidRDefault="00E43190">
      <w:pPr>
        <w:numPr>
          <w:ilvl w:val="0"/>
          <w:numId w:val="1"/>
        </w:numPr>
        <w:outlineLvl w:val="0"/>
        <w:rPr>
          <w:rFonts w:ascii="Times New Roman" w:hAnsi="Times New Roman"/>
          <w:b/>
          <w:sz w:val="28"/>
          <w:szCs w:val="22"/>
        </w:rPr>
      </w:pPr>
      <w:bookmarkStart w:id="43" w:name="_Toc3758"/>
      <w:r>
        <w:rPr>
          <w:rFonts w:ascii="Times New Roman" w:hAnsi="Times New Roman" w:hint="eastAsia"/>
          <w:b/>
          <w:sz w:val="28"/>
          <w:szCs w:val="22"/>
        </w:rPr>
        <w:t>利用</w:t>
      </w:r>
      <w:r>
        <w:rPr>
          <w:rFonts w:ascii="Times New Roman" w:hAnsi="Times New Roman"/>
          <w:b/>
          <w:sz w:val="28"/>
          <w:szCs w:val="22"/>
        </w:rPr>
        <w:t>PACE</w:t>
      </w:r>
      <w:r>
        <w:rPr>
          <w:rFonts w:ascii="Times New Roman" w:hAnsi="Times New Roman" w:hint="eastAsia"/>
          <w:b/>
          <w:sz w:val="28"/>
          <w:szCs w:val="22"/>
        </w:rPr>
        <w:t>进化技术研发适用于抗痤疮化妆品的新型核心原料</w:t>
      </w:r>
      <w:bookmarkEnd w:id="43"/>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抗菌多肽因与蛋白类似，安全性高、适用性好，可作为抗痤疮类化妆品的核心原料（替代抗生素）。但由于科研技术限制及投入不足，大多数化妆品厂家抗痤疮产品中的核心原料，都集中少数几个多肽中，造成企业创新力不足，行业内卷严重，市场偏重营销来获利等问题。</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本研究团队采用</w:t>
      </w:r>
      <w:r>
        <w:rPr>
          <w:rFonts w:ascii="宋体" w:hAnsi="宋体" w:cs="宋体"/>
          <w:sz w:val="24"/>
        </w:rPr>
        <w:t>PACE</w:t>
      </w:r>
      <w:r>
        <w:rPr>
          <w:rFonts w:ascii="宋体" w:hAnsi="宋体" w:cs="宋体" w:hint="eastAsia"/>
          <w:sz w:val="24"/>
        </w:rPr>
        <w:t>蛋白定向进化技术和高分辨质谱蛋白组学技术，对目前市场上的天然抗痤疮多肽进行定向进化，获得活性更高、有自主知识产权的新型抗痤疮多肽，解决目前相关市场缺乏新型高效核心原料的困境，从而推动相关化妆品企业的发展。该项技术由于具有较高的技术壁垒，就有较好的竞争优势。</w:t>
      </w:r>
    </w:p>
    <w:p w:rsidR="00E43190" w:rsidRDefault="00E43190">
      <w:pPr>
        <w:numPr>
          <w:ilvl w:val="0"/>
          <w:numId w:val="1"/>
        </w:numPr>
        <w:outlineLvl w:val="0"/>
        <w:rPr>
          <w:rFonts w:ascii="Times New Roman" w:hAnsi="Times New Roman"/>
          <w:b/>
          <w:sz w:val="28"/>
          <w:szCs w:val="22"/>
        </w:rPr>
      </w:pPr>
      <w:bookmarkStart w:id="44" w:name="_Toc16496"/>
      <w:r>
        <w:rPr>
          <w:rFonts w:ascii="Times New Roman" w:hAnsi="Times New Roman" w:hint="eastAsia"/>
          <w:b/>
          <w:sz w:val="28"/>
          <w:szCs w:val="22"/>
        </w:rPr>
        <w:t>新型医用羟基磷灰石及新型注射美容填充剂</w:t>
      </w:r>
      <w:bookmarkEnd w:id="44"/>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目前市场注射美容填充剂以透明质酸钠为主，但纯透明质酸钠由于机械强度低，不适用于深层皮肤填充、骨性填充治疗。</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创造性的通过电化学法生产出高纯度、优异形貌、负载抗菌因子、生物活性因子等药物的新型医用羟基磷灰石，有效解决现有化学沉淀法生产羟基磷灰石杂质多、纯度低，形貌不规则、无负载因子等问题，并将其均匀分散在透明质酸钠凝胶中，形成新型注射美容填充剂，使新型注射美容填充剂具备优异机械强度、可注射性，可填充性，可降解性，可负载药物性，刺激胶原蛋白增生性等优异性能。这类新型注射美容填充剂获得欧盟和美国</w:t>
      </w:r>
      <w:r>
        <w:rPr>
          <w:rFonts w:ascii="宋体" w:hAnsi="宋体" w:cs="宋体"/>
          <w:sz w:val="24"/>
        </w:rPr>
        <w:t>FDA</w:t>
      </w:r>
      <w:r>
        <w:rPr>
          <w:rFonts w:ascii="宋体" w:hAnsi="宋体" w:cs="宋体" w:hint="eastAsia"/>
          <w:sz w:val="24"/>
        </w:rPr>
        <w:t>认证，但国内还没有任何产品拿到国家药监局</w:t>
      </w:r>
      <w:r>
        <w:rPr>
          <w:rFonts w:ascii="宋体" w:hAnsi="宋体" w:cs="宋体"/>
          <w:sz w:val="24"/>
        </w:rPr>
        <w:t>NMPA</w:t>
      </w:r>
      <w:r>
        <w:rPr>
          <w:rFonts w:ascii="宋体" w:hAnsi="宋体" w:cs="宋体" w:hint="eastAsia"/>
          <w:sz w:val="24"/>
        </w:rPr>
        <w:t>三类注册证。目标客户为有整形手术资质的美容院，公立医院、民营医院整形科室等，具有广阔的市场前景。</w:t>
      </w:r>
    </w:p>
    <w:p w:rsidR="00E43190" w:rsidRDefault="00E43190">
      <w:pPr>
        <w:numPr>
          <w:ilvl w:val="0"/>
          <w:numId w:val="1"/>
        </w:numPr>
        <w:outlineLvl w:val="0"/>
        <w:rPr>
          <w:rFonts w:ascii="Times New Roman" w:hAnsi="Times New Roman"/>
          <w:b/>
          <w:sz w:val="28"/>
          <w:szCs w:val="22"/>
        </w:rPr>
      </w:pPr>
      <w:bookmarkStart w:id="45" w:name="_Toc11365"/>
      <w:r>
        <w:rPr>
          <w:rFonts w:ascii="Times New Roman" w:hAnsi="Times New Roman" w:hint="eastAsia"/>
          <w:b/>
          <w:sz w:val="28"/>
          <w:szCs w:val="22"/>
        </w:rPr>
        <w:t>外泌体载药系统的研发</w:t>
      </w:r>
      <w:bookmarkEnd w:id="45"/>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外泌体是细胞外囊泡的最小亚型，由于天然的结构和功能的特征，成为药物递送的理想选择，它们不会引起促炎反应和免疫反应，并且具有靶向性。然而外泌体产量低、药物及治疗制剂的装载效率低、递送效率差等问题严重制约了其在给药系统中的应用。</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本研究团队开发了一种细胞纳米穿孔技术，该方法与传统的电转法相比，外泌体产量多出</w:t>
      </w:r>
      <w:r>
        <w:rPr>
          <w:rFonts w:ascii="宋体" w:hAnsi="宋体" w:cs="宋体"/>
          <w:sz w:val="24"/>
        </w:rPr>
        <w:t>50</w:t>
      </w:r>
      <w:r>
        <w:rPr>
          <w:rFonts w:ascii="宋体" w:hAnsi="宋体" w:cs="宋体" w:hint="eastAsia"/>
          <w:sz w:val="24"/>
        </w:rPr>
        <w:t>倍以上，外泌体中</w:t>
      </w:r>
      <w:r>
        <w:rPr>
          <w:rFonts w:ascii="宋体" w:hAnsi="宋体" w:cs="宋体"/>
          <w:sz w:val="24"/>
        </w:rPr>
        <w:t>mRNA</w:t>
      </w:r>
      <w:r>
        <w:rPr>
          <w:rFonts w:ascii="宋体" w:hAnsi="宋体" w:cs="宋体" w:hint="eastAsia"/>
          <w:sz w:val="24"/>
        </w:rPr>
        <w:t>转录效率增加了</w:t>
      </w:r>
      <w:r>
        <w:rPr>
          <w:rFonts w:ascii="宋体" w:hAnsi="宋体" w:cs="宋体"/>
          <w:sz w:val="24"/>
        </w:rPr>
        <w:t>1000</w:t>
      </w:r>
      <w:r>
        <w:rPr>
          <w:rFonts w:ascii="宋体" w:hAnsi="宋体" w:cs="宋体" w:hint="eastAsia"/>
          <w:sz w:val="24"/>
        </w:rPr>
        <w:t>倍。以此为基础对外泌体进行载药及修饰，修饰后的外泌体在小鼠脑胶质瘤体内、外治疗中均取得较好效果。该方法与国内外多家外泌体研发公司的方法相比，外泌体的产量和载药量都具有显著优势。</w:t>
      </w:r>
    </w:p>
    <w:p w:rsidR="00E43190" w:rsidRDefault="00E43190">
      <w:pPr>
        <w:numPr>
          <w:ilvl w:val="0"/>
          <w:numId w:val="1"/>
        </w:numPr>
        <w:outlineLvl w:val="0"/>
        <w:rPr>
          <w:rFonts w:ascii="Times New Roman" w:hAnsi="Times New Roman"/>
          <w:b/>
          <w:sz w:val="28"/>
          <w:szCs w:val="22"/>
        </w:rPr>
      </w:pPr>
      <w:bookmarkStart w:id="46" w:name="_Toc32390"/>
      <w:r>
        <w:rPr>
          <w:rFonts w:ascii="Times New Roman" w:hAnsi="Times New Roman" w:hint="eastAsia"/>
          <w:b/>
          <w:sz w:val="28"/>
          <w:szCs w:val="22"/>
        </w:rPr>
        <w:t>薄板焊接接头质量便捷式智能无损检测仪</w:t>
      </w:r>
      <w:bookmarkEnd w:id="46"/>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乘用车、轨道客车等企业迫切需要对电阻点焊接头质量进行无损检测。目前，国内外薄板焊接接头的高效无损检测技术仍处于发展初期，市场现有产品在成像质量、检测效率、对工件表面要求等方面存在不足。</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适用于电阻点焊、凸焊、激光焊、电弧点焊等常用薄板焊接接头的便捷式在线检测与质量综合评价设备。在国外，主要有三家公司提供类似技术及产品；在国内，目前尚无能够提供此技术及产品的企业。本项目所研制的检测仪器不仅相对于国外产品在技术服务方面具有性能、周期等优势，而且性价比高，价格低于国外同类产品的</w:t>
      </w:r>
      <w:r>
        <w:rPr>
          <w:rFonts w:ascii="宋体" w:hAnsi="宋体" w:cs="宋体"/>
          <w:sz w:val="24"/>
        </w:rPr>
        <w:t>70%</w:t>
      </w:r>
      <w:r>
        <w:rPr>
          <w:rFonts w:ascii="宋体" w:hAnsi="宋体" w:cs="宋体" w:hint="eastAsia"/>
          <w:sz w:val="24"/>
        </w:rPr>
        <w:t>。</w:t>
      </w:r>
    </w:p>
    <w:p w:rsidR="00E43190" w:rsidRDefault="00E43190">
      <w:pPr>
        <w:numPr>
          <w:ilvl w:val="0"/>
          <w:numId w:val="1"/>
        </w:numPr>
        <w:outlineLvl w:val="0"/>
        <w:rPr>
          <w:rFonts w:ascii="Times New Roman" w:hAnsi="Times New Roman"/>
          <w:b/>
          <w:sz w:val="28"/>
          <w:szCs w:val="22"/>
        </w:rPr>
      </w:pPr>
      <w:bookmarkStart w:id="47" w:name="_Toc14612"/>
      <w:r>
        <w:rPr>
          <w:rFonts w:ascii="Times New Roman" w:hAnsi="Times New Roman" w:hint="eastAsia"/>
          <w:b/>
          <w:sz w:val="28"/>
          <w:szCs w:val="22"/>
        </w:rPr>
        <w:t>以工业固废为原料生产</w:t>
      </w:r>
      <w:r>
        <w:rPr>
          <w:rFonts w:ascii="Times New Roman" w:hAnsi="Times New Roman"/>
          <w:b/>
          <w:sz w:val="28"/>
          <w:szCs w:val="22"/>
        </w:rPr>
        <w:t>CO2</w:t>
      </w:r>
      <w:r>
        <w:rPr>
          <w:rFonts w:ascii="Times New Roman" w:hAnsi="Times New Roman" w:hint="eastAsia"/>
          <w:b/>
          <w:sz w:val="28"/>
          <w:szCs w:val="22"/>
        </w:rPr>
        <w:t>吸附专用分子筛</w:t>
      </w:r>
      <w:bookmarkEnd w:id="47"/>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随着“双碳”目标的提出，</w:t>
      </w:r>
      <w:r>
        <w:rPr>
          <w:rFonts w:ascii="宋体" w:hAnsi="宋体" w:cs="宋体"/>
          <w:sz w:val="24"/>
        </w:rPr>
        <w:t>CO2</w:t>
      </w:r>
      <w:r>
        <w:rPr>
          <w:rFonts w:ascii="宋体" w:hAnsi="宋体" w:cs="宋体" w:hint="eastAsia"/>
          <w:sz w:val="24"/>
        </w:rPr>
        <w:t>的高效捕获需求日益紧迫。分子筛由于在成本、稳定性以及</w:t>
      </w:r>
      <w:r>
        <w:rPr>
          <w:rFonts w:ascii="宋体" w:hAnsi="宋体" w:cs="宋体"/>
          <w:sz w:val="24"/>
        </w:rPr>
        <w:t>CO2</w:t>
      </w:r>
      <w:r>
        <w:rPr>
          <w:rFonts w:ascii="宋体" w:hAnsi="宋体" w:cs="宋体" w:hint="eastAsia"/>
          <w:sz w:val="24"/>
        </w:rPr>
        <w:t>分离效率方面具有明显优势，从而更具工业应用前景。</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本研究团队开发了一种利用废弃流化催化裂化催化剂为原料制备吸附</w:t>
      </w:r>
      <w:r>
        <w:rPr>
          <w:rFonts w:ascii="宋体" w:hAnsi="宋体" w:cs="宋体"/>
          <w:sz w:val="24"/>
        </w:rPr>
        <w:t>CO2</w:t>
      </w:r>
      <w:r>
        <w:rPr>
          <w:rFonts w:ascii="宋体" w:hAnsi="宋体" w:cs="宋体" w:hint="eastAsia"/>
          <w:sz w:val="24"/>
        </w:rPr>
        <w:t>的专用分子筛的技术。目前，已成功合成了多种达到国标优级品标准的</w:t>
      </w:r>
      <w:r>
        <w:rPr>
          <w:rFonts w:ascii="宋体" w:hAnsi="宋体" w:cs="宋体"/>
          <w:sz w:val="24"/>
        </w:rPr>
        <w:t>A</w:t>
      </w:r>
      <w:r>
        <w:rPr>
          <w:rFonts w:ascii="宋体" w:hAnsi="宋体" w:cs="宋体" w:hint="eastAsia"/>
          <w:sz w:val="24"/>
        </w:rPr>
        <w:t>型分子筛、</w:t>
      </w:r>
      <w:r>
        <w:rPr>
          <w:rFonts w:ascii="宋体" w:hAnsi="宋体" w:cs="宋体"/>
          <w:sz w:val="24"/>
        </w:rPr>
        <w:t>X</w:t>
      </w:r>
      <w:r>
        <w:rPr>
          <w:rFonts w:ascii="宋体" w:hAnsi="宋体" w:cs="宋体" w:hint="eastAsia"/>
          <w:sz w:val="24"/>
        </w:rPr>
        <w:t>型分子筛和高结晶度的</w:t>
      </w:r>
      <w:r>
        <w:rPr>
          <w:rFonts w:ascii="宋体" w:hAnsi="宋体" w:cs="宋体"/>
          <w:sz w:val="24"/>
        </w:rPr>
        <w:t>MOR</w:t>
      </w:r>
      <w:r>
        <w:rPr>
          <w:rFonts w:ascii="宋体" w:hAnsi="宋体" w:cs="宋体" w:hint="eastAsia"/>
          <w:sz w:val="24"/>
        </w:rPr>
        <w:t>分子筛、</w:t>
      </w:r>
      <w:r>
        <w:rPr>
          <w:rFonts w:ascii="宋体" w:hAnsi="宋体" w:cs="宋体"/>
          <w:sz w:val="24"/>
        </w:rPr>
        <w:t>CHA</w:t>
      </w:r>
      <w:r>
        <w:rPr>
          <w:rFonts w:ascii="宋体" w:hAnsi="宋体" w:cs="宋体" w:hint="eastAsia"/>
          <w:sz w:val="24"/>
        </w:rPr>
        <w:t>分子筛和</w:t>
      </w:r>
      <w:r>
        <w:rPr>
          <w:rFonts w:ascii="宋体" w:hAnsi="宋体" w:cs="宋体"/>
          <w:sz w:val="24"/>
        </w:rPr>
        <w:t>MFI</w:t>
      </w:r>
      <w:r>
        <w:rPr>
          <w:rFonts w:ascii="宋体" w:hAnsi="宋体" w:cs="宋体" w:hint="eastAsia"/>
          <w:sz w:val="24"/>
        </w:rPr>
        <w:t>型分子筛，其中，</w:t>
      </w:r>
      <w:r>
        <w:rPr>
          <w:rFonts w:ascii="宋体" w:hAnsi="宋体" w:cs="宋体"/>
          <w:sz w:val="24"/>
        </w:rPr>
        <w:t>X</w:t>
      </w:r>
      <w:r>
        <w:rPr>
          <w:rFonts w:ascii="宋体" w:hAnsi="宋体" w:cs="宋体" w:hint="eastAsia"/>
          <w:sz w:val="24"/>
        </w:rPr>
        <w:t>型、</w:t>
      </w:r>
      <w:r>
        <w:rPr>
          <w:rFonts w:ascii="宋体" w:hAnsi="宋体" w:cs="宋体"/>
          <w:sz w:val="24"/>
        </w:rPr>
        <w:t>A</w:t>
      </w:r>
      <w:r>
        <w:rPr>
          <w:rFonts w:ascii="宋体" w:hAnsi="宋体" w:cs="宋体" w:hint="eastAsia"/>
          <w:sz w:val="24"/>
        </w:rPr>
        <w:t>型完成了初步中试，该技术在技术思路、原料成本、操作便捷性、产品质量等多个方面处于国际领先地位。</w:t>
      </w:r>
    </w:p>
    <w:p w:rsidR="00E43190" w:rsidRDefault="00E43190">
      <w:pPr>
        <w:numPr>
          <w:ilvl w:val="0"/>
          <w:numId w:val="1"/>
        </w:numPr>
        <w:outlineLvl w:val="0"/>
        <w:rPr>
          <w:rFonts w:ascii="Times New Roman" w:hAnsi="Times New Roman"/>
          <w:b/>
          <w:sz w:val="28"/>
          <w:szCs w:val="22"/>
        </w:rPr>
      </w:pPr>
      <w:bookmarkStart w:id="48" w:name="_Toc24009"/>
      <w:r>
        <w:rPr>
          <w:rFonts w:ascii="Times New Roman" w:hAnsi="Times New Roman" w:hint="eastAsia"/>
          <w:b/>
          <w:sz w:val="28"/>
          <w:szCs w:val="22"/>
        </w:rPr>
        <w:t>多孔氮化硼纳米纤维规模化制备技术</w:t>
      </w:r>
      <w:bookmarkEnd w:id="48"/>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氮化硼是典型的宽禁带半导体多功能材料，具有极端的力、热、光、电性质，是国家工信部重点发展的材料之一。纳米氮化硼材料兼具氮化硼和纳米材料的双重优势，在过滤、吸附、催化载体、储氢、复合材料添加改性等方面有着巨大的应用需求。目前，市场上还没有多孔氮化硼纳米纤维规模化生产的专用技术。</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出一种能够实现形貌和尺寸均一的具有超大比表面积的多孔氮化硼纳米纤维的规模化制备技术，将广泛应用于军工国防、航空航天、高端电子散热材料、吸附剂、水净化、化妆品行业等领域。该技术合成工艺简单可控，成本低，过程绿色环保，在国内外处于领先地位。</w:t>
      </w:r>
    </w:p>
    <w:p w:rsidR="00E43190" w:rsidRDefault="00E43190">
      <w:pPr>
        <w:numPr>
          <w:ilvl w:val="0"/>
          <w:numId w:val="1"/>
        </w:numPr>
        <w:outlineLvl w:val="0"/>
        <w:rPr>
          <w:rFonts w:ascii="Times New Roman" w:hAnsi="Times New Roman"/>
          <w:b/>
          <w:sz w:val="28"/>
          <w:szCs w:val="22"/>
        </w:rPr>
      </w:pPr>
      <w:bookmarkStart w:id="49" w:name="_Toc31996"/>
      <w:r>
        <w:rPr>
          <w:rFonts w:ascii="Times New Roman" w:hAnsi="Times New Roman" w:hint="eastAsia"/>
          <w:b/>
          <w:sz w:val="28"/>
          <w:szCs w:val="22"/>
        </w:rPr>
        <w:t>液态有机氢载体（</w:t>
      </w:r>
      <w:r>
        <w:rPr>
          <w:rFonts w:ascii="Times New Roman" w:hAnsi="Times New Roman"/>
          <w:b/>
          <w:sz w:val="28"/>
          <w:szCs w:val="22"/>
        </w:rPr>
        <w:t>LOHC</w:t>
      </w:r>
      <w:r>
        <w:rPr>
          <w:rFonts w:ascii="Times New Roman" w:hAnsi="Times New Roman" w:hint="eastAsia"/>
          <w:b/>
          <w:sz w:val="28"/>
          <w:szCs w:val="22"/>
        </w:rPr>
        <w:t>）制氢储氢技术</w:t>
      </w:r>
      <w:bookmarkEnd w:id="49"/>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氢能是未来世界能源的主流，目前储氢方法包括高压气态储氢、低温液态储氢和化学储氢，但存在储氢密度低、能耗高、安全性低（高压易爆炸）等问题。</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自主研发了“单原子集合”的催化剂，采用液态有机氢载体制氢储氢技术实现氢气的快速存储与释放，该技术具有质量储氢密度大，加氢产物稳定，常温常压液态存储，成本低等优点，在储氢运氢、加氢站和燃料电池等领域具有广泛应用前景。该技术在实验室小规模测试条件下，相关性能指标处于世界先进水平。</w:t>
      </w:r>
    </w:p>
    <w:p w:rsidR="00E43190" w:rsidRDefault="00E43190">
      <w:pPr>
        <w:numPr>
          <w:ilvl w:val="0"/>
          <w:numId w:val="1"/>
        </w:numPr>
        <w:outlineLvl w:val="0"/>
        <w:rPr>
          <w:rFonts w:ascii="Times New Roman" w:hAnsi="Times New Roman"/>
          <w:b/>
          <w:sz w:val="28"/>
          <w:szCs w:val="22"/>
        </w:rPr>
      </w:pPr>
      <w:bookmarkStart w:id="50" w:name="_Toc6177"/>
      <w:r>
        <w:rPr>
          <w:rFonts w:ascii="Times New Roman" w:hAnsi="Times New Roman" w:hint="eastAsia"/>
          <w:b/>
          <w:sz w:val="28"/>
          <w:szCs w:val="22"/>
        </w:rPr>
        <w:t>车用动力电池阻燃微纳胶囊及热失控免疫技术</w:t>
      </w:r>
      <w:bookmarkEnd w:id="50"/>
    </w:p>
    <w:p w:rsidR="00E43190" w:rsidRDefault="00E43190" w:rsidP="00B44EFA">
      <w:pPr>
        <w:pStyle w:val="TOC1"/>
        <w:spacing w:line="360" w:lineRule="auto"/>
        <w:ind w:firstLineChars="200" w:firstLine="31680"/>
        <w:rPr>
          <w:rFonts w:ascii="宋体" w:cs="宋体"/>
          <w:sz w:val="24"/>
          <w:lang w:val="zh-CN"/>
        </w:rPr>
      </w:pPr>
      <w:r>
        <w:rPr>
          <w:rFonts w:ascii="宋体" w:hAnsi="宋体" w:cs="宋体" w:hint="eastAsia"/>
          <w:sz w:val="24"/>
          <w:lang w:val="zh-CN"/>
        </w:rPr>
        <w:t>近年来，日益频发的新能源汽车起火</w:t>
      </w:r>
      <w:r>
        <w:rPr>
          <w:rFonts w:ascii="宋体" w:hAnsi="宋体" w:cs="宋体" w:hint="eastAsia"/>
          <w:sz w:val="24"/>
        </w:rPr>
        <w:t>爆炸</w:t>
      </w:r>
      <w:r>
        <w:rPr>
          <w:rFonts w:ascii="宋体" w:hAnsi="宋体" w:cs="宋体" w:hint="eastAsia"/>
          <w:sz w:val="24"/>
          <w:lang w:val="zh-CN"/>
        </w:rPr>
        <w:t>事故表明动力电池热安全是国内外新能源汽车行业发展亟需解决的一个技术瓶颈。</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受细胞抗肿瘤免疫机制启发，开发了新型阻燃微纳胶囊，阻燃微纳胶囊具有类细胞核壳结构，当电池正常工作时阻燃微纳胶囊外壳将阻燃剂与电解液隔离而不影响电池正常工作；当电池非正常工作产热时阻燃微纳胶囊外壳融化破裂释放阻燃剂，起到热失控抑制的作用。目前，国内外阻燃微纳胶囊不足</w:t>
      </w:r>
      <w:r>
        <w:rPr>
          <w:rFonts w:ascii="宋体" w:hAnsi="宋体" w:cs="宋体"/>
          <w:sz w:val="24"/>
        </w:rPr>
        <w:t>10</w:t>
      </w:r>
      <w:r>
        <w:rPr>
          <w:rFonts w:ascii="宋体" w:hAnsi="宋体" w:cs="宋体" w:hint="eastAsia"/>
          <w:sz w:val="24"/>
        </w:rPr>
        <w:t>种，且均处于尝试、探索阶段，该技术与国内外同类技术相比，可达到国际先进水平。该技术一旦得到应用，所有类型的锂离子电池均可添加本产品作为安全添加剂，未来会有百万美元市场与百吨规模出货量。</w:t>
      </w:r>
    </w:p>
    <w:p w:rsidR="00E43190" w:rsidRDefault="00E43190">
      <w:pPr>
        <w:numPr>
          <w:ilvl w:val="0"/>
          <w:numId w:val="1"/>
        </w:numPr>
        <w:outlineLvl w:val="0"/>
        <w:rPr>
          <w:rFonts w:ascii="Times New Roman" w:hAnsi="Times New Roman"/>
          <w:b/>
          <w:sz w:val="28"/>
          <w:szCs w:val="22"/>
        </w:rPr>
      </w:pPr>
      <w:bookmarkStart w:id="51" w:name="_Toc14950"/>
      <w:r>
        <w:rPr>
          <w:rFonts w:ascii="Times New Roman" w:hAnsi="Times New Roman" w:hint="eastAsia"/>
          <w:b/>
          <w:sz w:val="28"/>
          <w:szCs w:val="22"/>
        </w:rPr>
        <w:t>车载应用的智能窗玻璃技术</w:t>
      </w:r>
      <w:bookmarkEnd w:id="51"/>
    </w:p>
    <w:p w:rsidR="00E43190" w:rsidRDefault="00E43190" w:rsidP="00B44EFA">
      <w:pPr>
        <w:pStyle w:val="TOC1"/>
        <w:spacing w:line="360" w:lineRule="auto"/>
        <w:ind w:firstLineChars="200" w:firstLine="31680"/>
        <w:rPr>
          <w:rFonts w:ascii="宋体" w:cs="宋体"/>
          <w:sz w:val="24"/>
          <w:lang w:val="zh-CN"/>
        </w:rPr>
      </w:pPr>
      <w:r>
        <w:rPr>
          <w:rFonts w:ascii="宋体" w:hAnsi="宋体" w:cs="宋体" w:hint="eastAsia"/>
          <w:sz w:val="24"/>
        </w:rPr>
        <w:t>目前，</w:t>
      </w:r>
      <w:r>
        <w:rPr>
          <w:rFonts w:ascii="宋体" w:hAnsi="宋体" w:cs="宋体" w:hint="eastAsia"/>
          <w:sz w:val="24"/>
          <w:lang w:val="zh-CN"/>
        </w:rPr>
        <w:t>车载调光玻璃主要技术有聚合物分散液晶</w:t>
      </w:r>
      <w:r>
        <w:rPr>
          <w:rFonts w:ascii="宋体" w:hAnsi="宋体" w:cs="宋体" w:hint="eastAsia"/>
          <w:sz w:val="24"/>
        </w:rPr>
        <w:t>、</w:t>
      </w:r>
      <w:r>
        <w:rPr>
          <w:rFonts w:ascii="宋体" w:hAnsi="宋体" w:cs="宋体" w:hint="eastAsia"/>
          <w:sz w:val="24"/>
          <w:lang w:val="zh-CN"/>
        </w:rPr>
        <w:t>悬浮粒子、电致变色这三种，</w:t>
      </w:r>
      <w:r>
        <w:rPr>
          <w:rFonts w:ascii="宋体" w:hAnsi="宋体" w:cs="宋体" w:hint="eastAsia"/>
          <w:sz w:val="24"/>
        </w:rPr>
        <w:t>但都存在一定的缺点</w:t>
      </w:r>
      <w:r>
        <w:rPr>
          <w:rFonts w:ascii="宋体" w:hAnsi="宋体" w:cs="宋体" w:hint="eastAsia"/>
          <w:sz w:val="24"/>
          <w:lang w:val="zh-CN"/>
        </w:rPr>
        <w:t>。</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本研究团队开发了</w:t>
      </w:r>
      <w:r>
        <w:rPr>
          <w:rFonts w:ascii="宋体" w:hAnsi="宋体" w:cs="宋体" w:hint="eastAsia"/>
          <w:sz w:val="24"/>
          <w:lang w:val="zh-CN"/>
        </w:rPr>
        <w:t>采用可逆金属电沉积技术制备面向车载节能降耗的智能窗</w:t>
      </w:r>
      <w:r>
        <w:rPr>
          <w:rFonts w:ascii="宋体" w:hAnsi="宋体" w:cs="宋体" w:hint="eastAsia"/>
          <w:sz w:val="24"/>
        </w:rPr>
        <w:t>玻璃</w:t>
      </w:r>
      <w:r>
        <w:rPr>
          <w:rFonts w:ascii="宋体" w:hAnsi="宋体" w:cs="宋体" w:hint="eastAsia"/>
          <w:sz w:val="24"/>
          <w:lang w:val="zh-CN"/>
        </w:rPr>
        <w:t>，</w:t>
      </w:r>
      <w:r>
        <w:rPr>
          <w:rFonts w:ascii="宋体" w:hAnsi="宋体" w:cs="宋体" w:hint="eastAsia"/>
          <w:sz w:val="24"/>
        </w:rPr>
        <w:t>该技术</w:t>
      </w:r>
      <w:r>
        <w:rPr>
          <w:rFonts w:ascii="宋体" w:hAnsi="宋体" w:cs="宋体" w:hint="eastAsia"/>
          <w:sz w:val="24"/>
          <w:lang w:val="zh-CN"/>
        </w:rPr>
        <w:t>可根据外界光线强弱实时调整玻璃可见光透过率，</w:t>
      </w:r>
      <w:r>
        <w:rPr>
          <w:rFonts w:ascii="宋体" w:hAnsi="宋体" w:cs="宋体" w:hint="eastAsia"/>
          <w:sz w:val="24"/>
        </w:rPr>
        <w:t>增加太阳光红外热能反射模式，减少太阳光红外热能进入车内。</w:t>
      </w:r>
      <w:r>
        <w:rPr>
          <w:rFonts w:ascii="宋体" w:hAnsi="宋体" w:cs="宋体"/>
          <w:sz w:val="24"/>
        </w:rPr>
        <w:t>2022</w:t>
      </w:r>
      <w:r>
        <w:rPr>
          <w:rFonts w:ascii="宋体" w:hAnsi="宋体" w:cs="宋体" w:hint="eastAsia"/>
          <w:sz w:val="24"/>
        </w:rPr>
        <w:t>年</w:t>
      </w:r>
      <w:r>
        <w:rPr>
          <w:rFonts w:ascii="宋体" w:hAnsi="宋体" w:cs="宋体"/>
          <w:sz w:val="24"/>
        </w:rPr>
        <w:t>8</w:t>
      </w:r>
      <w:r>
        <w:rPr>
          <w:rFonts w:ascii="宋体" w:hAnsi="宋体" w:cs="宋体" w:hint="eastAsia"/>
          <w:sz w:val="24"/>
        </w:rPr>
        <w:t>月，首次实现具有玻璃</w:t>
      </w:r>
      <w:r>
        <w:rPr>
          <w:rFonts w:ascii="宋体" w:cs="宋体"/>
          <w:sz w:val="24"/>
        </w:rPr>
        <w:t>-</w:t>
      </w:r>
      <w:r>
        <w:rPr>
          <w:rFonts w:ascii="宋体" w:hAnsi="宋体" w:cs="宋体" w:hint="eastAsia"/>
          <w:sz w:val="24"/>
        </w:rPr>
        <w:t>镜子相互转化功能的</w:t>
      </w:r>
      <w:r>
        <w:rPr>
          <w:rFonts w:ascii="宋体" w:hAnsi="宋体" w:cs="宋体"/>
          <w:sz w:val="24"/>
        </w:rPr>
        <w:t>250</w:t>
      </w:r>
      <w:r>
        <w:rPr>
          <w:rFonts w:ascii="宋体" w:hAnsi="宋体" w:cs="宋体" w:hint="eastAsia"/>
          <w:sz w:val="24"/>
        </w:rPr>
        <w:t>×</w:t>
      </w:r>
      <w:r>
        <w:rPr>
          <w:rFonts w:ascii="宋体" w:hAnsi="宋体" w:cs="宋体"/>
          <w:sz w:val="24"/>
        </w:rPr>
        <w:t>250mm</w:t>
      </w:r>
      <w:r>
        <w:rPr>
          <w:rFonts w:ascii="宋体" w:hAnsi="宋体" w:cs="宋体" w:hint="eastAsia"/>
          <w:sz w:val="24"/>
        </w:rPr>
        <w:t>尺寸器件，处于国际领先地位。</w:t>
      </w:r>
    </w:p>
    <w:p w:rsidR="00E43190" w:rsidRDefault="00E43190">
      <w:pPr>
        <w:numPr>
          <w:ilvl w:val="0"/>
          <w:numId w:val="1"/>
        </w:numPr>
        <w:outlineLvl w:val="0"/>
        <w:rPr>
          <w:rFonts w:ascii="Times New Roman" w:hAnsi="Times New Roman"/>
          <w:b/>
          <w:sz w:val="28"/>
          <w:szCs w:val="22"/>
        </w:rPr>
      </w:pPr>
      <w:bookmarkStart w:id="52" w:name="_Toc7851"/>
      <w:r>
        <w:rPr>
          <w:rFonts w:ascii="Times New Roman" w:hAnsi="Times New Roman" w:hint="eastAsia"/>
          <w:b/>
          <w:sz w:val="28"/>
          <w:szCs w:val="22"/>
        </w:rPr>
        <w:t>基于</w:t>
      </w:r>
      <w:r>
        <w:rPr>
          <w:rFonts w:ascii="Times New Roman" w:hAnsi="Times New Roman"/>
          <w:b/>
          <w:sz w:val="28"/>
          <w:szCs w:val="22"/>
        </w:rPr>
        <w:t>SERSCreen</w:t>
      </w:r>
      <w:r>
        <w:rPr>
          <w:rFonts w:ascii="Times New Roman" w:hAnsi="Times New Roman" w:hint="eastAsia"/>
          <w:b/>
          <w:sz w:val="28"/>
          <w:szCs w:val="22"/>
        </w:rPr>
        <w:t>药物筛选平台对于</w:t>
      </w:r>
      <w:r>
        <w:rPr>
          <w:rFonts w:ascii="Times New Roman" w:hAnsi="Times New Roman"/>
          <w:b/>
          <w:sz w:val="28"/>
          <w:szCs w:val="22"/>
        </w:rPr>
        <w:t>PARP</w:t>
      </w:r>
      <w:r>
        <w:rPr>
          <w:rFonts w:ascii="Times New Roman" w:hAnsi="Times New Roman" w:hint="eastAsia"/>
          <w:b/>
          <w:sz w:val="28"/>
          <w:szCs w:val="22"/>
        </w:rPr>
        <w:t>抑制剂的研究开发</w:t>
      </w:r>
      <w:bookmarkEnd w:id="52"/>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高通量药物筛选技术是新药发现中不可或缺的手段，但现有的筛选技术成熟度较低且成本较高，无法适用于多种类型的药物种类筛选。</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本研究团队开发了一种基于表面增强拉曼光谱技术的高通量药物筛选方法，即</w:t>
      </w:r>
      <w:r>
        <w:rPr>
          <w:rFonts w:ascii="宋体" w:hAnsi="宋体" w:cs="宋体"/>
          <w:sz w:val="24"/>
        </w:rPr>
        <w:t>SERSCreen</w:t>
      </w:r>
      <w:r>
        <w:rPr>
          <w:rFonts w:ascii="宋体" w:hAnsi="宋体" w:cs="宋体" w:hint="eastAsia"/>
          <w:sz w:val="24"/>
        </w:rPr>
        <w:t>药物筛选平台。该平台利用</w:t>
      </w:r>
      <w:r>
        <w:rPr>
          <w:rFonts w:ascii="宋体" w:hAnsi="宋体" w:cs="宋体"/>
          <w:sz w:val="24"/>
        </w:rPr>
        <w:t>SERS</w:t>
      </w:r>
      <w:r>
        <w:rPr>
          <w:rFonts w:ascii="宋体" w:hAnsi="宋体" w:cs="宋体" w:hint="eastAsia"/>
          <w:sz w:val="24"/>
        </w:rPr>
        <w:t>技术独特的检测要求以及高度的灵敏性，仅通过微量、低成本即可实现多样化药物高效率的超高通量筛选，同时解决了在靶点蛋白互作状态下的药物靶向筛选难题。该平台处于国内外领先水平</w:t>
      </w:r>
      <w:r>
        <w:rPr>
          <w:rFonts w:ascii="宋体" w:cs="宋体"/>
          <w:sz w:val="24"/>
        </w:rPr>
        <w:t>,</w:t>
      </w:r>
      <w:r>
        <w:rPr>
          <w:rFonts w:ascii="宋体" w:hAnsi="宋体" w:cs="宋体" w:hint="eastAsia"/>
          <w:sz w:val="24"/>
        </w:rPr>
        <w:t>利用该平台对</w:t>
      </w:r>
      <w:r>
        <w:rPr>
          <w:rFonts w:ascii="宋体" w:hAnsi="宋体" w:cs="宋体"/>
          <w:sz w:val="24"/>
        </w:rPr>
        <w:t>PARP</w:t>
      </w:r>
      <w:r>
        <w:rPr>
          <w:rFonts w:ascii="宋体" w:hAnsi="宋体" w:cs="宋体" w:hint="eastAsia"/>
          <w:sz w:val="24"/>
        </w:rPr>
        <w:t>药物进行高通量筛选，有望解决</w:t>
      </w:r>
      <w:r>
        <w:rPr>
          <w:rFonts w:ascii="宋体" w:hAnsi="宋体" w:cs="宋体"/>
          <w:sz w:val="24"/>
        </w:rPr>
        <w:t>PARP</w:t>
      </w:r>
      <w:r>
        <w:rPr>
          <w:rFonts w:ascii="宋体" w:hAnsi="宋体" w:cs="宋体" w:hint="eastAsia"/>
          <w:sz w:val="24"/>
        </w:rPr>
        <w:t>的耐药和适应症受限问题，推动癌症临床治疗和制药业发展。</w:t>
      </w:r>
    </w:p>
    <w:p w:rsidR="00E43190" w:rsidRDefault="00E43190">
      <w:pPr>
        <w:numPr>
          <w:ilvl w:val="0"/>
          <w:numId w:val="1"/>
        </w:numPr>
        <w:outlineLvl w:val="0"/>
        <w:rPr>
          <w:rFonts w:ascii="Times New Roman" w:hAnsi="Times New Roman"/>
          <w:b/>
          <w:sz w:val="28"/>
          <w:szCs w:val="22"/>
        </w:rPr>
      </w:pPr>
      <w:bookmarkStart w:id="53" w:name="_Toc24078"/>
      <w:r>
        <w:rPr>
          <w:rFonts w:ascii="Times New Roman" w:hAnsi="Times New Roman" w:hint="eastAsia"/>
          <w:b/>
          <w:sz w:val="28"/>
          <w:szCs w:val="22"/>
        </w:rPr>
        <w:t>口腔修复树脂及粘接剂系列高分子材料的产业化</w:t>
      </w:r>
      <w:bookmarkEnd w:id="53"/>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龋病是危害人类健康的三大疾病之一，在其修复治疗中粘接剂、光固化复合树脂等牙体修复材料需求量巨大。牙体修复材料的耐老化性、聚合收缩率、吸水率等材料性能将直接影响修复材料的使用寿命和修复效果。</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出新型口腔修复树脂及粘接剂系列高分子材料，与国内外同类产品相比具有优异的材料性能及成本优势，并且国内外公司尚无使用该类材料生产的产品，该类产品一旦上市将填补国内修补和粘接剂材料的空白。</w:t>
      </w:r>
    </w:p>
    <w:p w:rsidR="00E43190" w:rsidRDefault="00E43190">
      <w:pPr>
        <w:numPr>
          <w:ilvl w:val="0"/>
          <w:numId w:val="1"/>
        </w:numPr>
        <w:outlineLvl w:val="0"/>
        <w:rPr>
          <w:rFonts w:ascii="Times New Roman" w:hAnsi="Times New Roman"/>
          <w:b/>
          <w:sz w:val="28"/>
          <w:szCs w:val="22"/>
        </w:rPr>
      </w:pPr>
      <w:bookmarkStart w:id="54" w:name="_Toc13055"/>
      <w:r>
        <w:rPr>
          <w:rFonts w:ascii="Times New Roman" w:hAnsi="Times New Roman" w:hint="eastAsia"/>
          <w:b/>
          <w:sz w:val="28"/>
          <w:szCs w:val="22"/>
        </w:rPr>
        <w:t>腔隙性积液智能定量分析系统的构建与验证应用</w:t>
      </w:r>
      <w:bookmarkEnd w:id="54"/>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感染、外伤等因素将导致人体在脑、心包、胸腔、关节等腔隙性位置出现不同程度的积液，积液体积的变化是疾病发展、转归预后的重要评价指标，具有极大的临床参考意义。</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出一套基于人工智能和医学影像技术的腔隙性积液智能定量分析系统与装备，并构建了从医学数据输入到病灶积液定量结果输出的标准化流程，实现了腔隙性积液评估从在头脑中的立体化、估量化、定性化向三维重建可视化、精准化和定量化转变。本项目所形成的产品主要将应用于医疗领域，可适用于各级医院及其临床专科。</w:t>
      </w:r>
    </w:p>
    <w:p w:rsidR="00E43190" w:rsidRDefault="00E43190">
      <w:pPr>
        <w:numPr>
          <w:ilvl w:val="0"/>
          <w:numId w:val="1"/>
        </w:numPr>
        <w:outlineLvl w:val="0"/>
        <w:rPr>
          <w:rFonts w:ascii="Times New Roman" w:hAnsi="Times New Roman"/>
          <w:b/>
          <w:sz w:val="28"/>
          <w:szCs w:val="22"/>
        </w:rPr>
      </w:pPr>
      <w:bookmarkStart w:id="55" w:name="_Toc13262"/>
      <w:r>
        <w:rPr>
          <w:rFonts w:ascii="Times New Roman" w:hAnsi="Times New Roman" w:hint="eastAsia"/>
          <w:b/>
          <w:sz w:val="28"/>
          <w:szCs w:val="22"/>
        </w:rPr>
        <w:t>皮肤肿瘤大数据平台</w:t>
      </w:r>
      <w:bookmarkEnd w:id="55"/>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皮肤疾病因发病隐匿，临床表现多种多样，误诊率较高，因此急需建立大数据平台，精准服务于医疗判断与诊治。但目前市场上尚无针对皮肤肿瘤的数据资源公开发布。</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设计了一个皮肤肿瘤大数据平台，该平台以知识图谱为核心，坚持临床思维，为临床医生提供便捷、灵活和安全的数据资源管理工具，服务医教研；采用多中心共享模式，基于网络爬虫、数据引擎、导入工具和客户终端的多模态、云边协同的数据采集机制，解决了皮肤肿瘤原始数据采集的跨度大、多层次、大规模、异构型、广泛性和时效性等问题。目前该平台已构建完成，已有全国范围内</w:t>
      </w:r>
      <w:r>
        <w:rPr>
          <w:rFonts w:ascii="宋体" w:hAnsi="宋体" w:cs="宋体"/>
          <w:sz w:val="24"/>
        </w:rPr>
        <w:t>80</w:t>
      </w:r>
      <w:r>
        <w:rPr>
          <w:rFonts w:ascii="宋体" w:hAnsi="宋体" w:cs="宋体" w:hint="eastAsia"/>
          <w:sz w:val="24"/>
        </w:rPr>
        <w:t>余家医院和医疗机构为平台提供相关数据。</w:t>
      </w:r>
    </w:p>
    <w:p w:rsidR="00E43190" w:rsidRDefault="00E43190">
      <w:pPr>
        <w:numPr>
          <w:ilvl w:val="0"/>
          <w:numId w:val="1"/>
        </w:numPr>
        <w:outlineLvl w:val="0"/>
        <w:rPr>
          <w:rFonts w:ascii="Times New Roman" w:hAnsi="Times New Roman"/>
          <w:b/>
          <w:sz w:val="28"/>
          <w:szCs w:val="22"/>
        </w:rPr>
      </w:pPr>
      <w:bookmarkStart w:id="56" w:name="_Toc18343"/>
      <w:r>
        <w:rPr>
          <w:rFonts w:ascii="Times New Roman" w:hAnsi="Times New Roman" w:hint="eastAsia"/>
          <w:b/>
          <w:sz w:val="28"/>
          <w:szCs w:val="22"/>
        </w:rPr>
        <w:t>可视硬质支气管镜</w:t>
      </w:r>
      <w:bookmarkEnd w:id="56"/>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随着介入呼吸病学的发展，对硬质支气管镜（</w:t>
      </w:r>
      <w:r>
        <w:rPr>
          <w:rFonts w:ascii="宋体" w:hAnsi="宋体" w:cs="宋体"/>
          <w:sz w:val="24"/>
        </w:rPr>
        <w:t>RB</w:t>
      </w:r>
      <w:r>
        <w:rPr>
          <w:rFonts w:ascii="宋体" w:hAnsi="宋体" w:cs="宋体" w:hint="eastAsia"/>
          <w:sz w:val="24"/>
        </w:rPr>
        <w:t>）的临床应用要求越来越高，但现有的硬质支气管镜均采用可视镜和支气管镜鞘管两部分独立操作的设计存在器械较重，操控性差，在硅酮支架置入术中仍然无法做到可视下释放等问题。</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设计出一种新型的可视硬质支气管镜，将软式超细纤维支气管镜集成到硬质支气管镜鞘管内侧，利用两种支气管镜的优势，将可视与操作同时进行，提高手术精准性，对于呼吸介入诊疗将会是一场技术革命。目前，研究团队已经完成原理样机的开发，并</w:t>
      </w:r>
      <w:r>
        <w:rPr>
          <w:rFonts w:ascii="宋体" w:hAnsi="宋体" w:cs="宋体" w:hint="eastAsia"/>
          <w:sz w:val="24"/>
          <w:lang w:val="zh-CN"/>
        </w:rPr>
        <w:t>研制开发出超细纤维支气管镜（</w:t>
      </w:r>
      <w:r>
        <w:rPr>
          <w:rFonts w:ascii="宋体" w:hAnsi="宋体" w:cs="宋体"/>
          <w:sz w:val="24"/>
          <w:lang w:val="zh-CN"/>
        </w:rPr>
        <w:t>0.8mm</w:t>
      </w:r>
      <w:r>
        <w:rPr>
          <w:rFonts w:ascii="宋体" w:hAnsi="宋体" w:cs="宋体" w:hint="eastAsia"/>
          <w:sz w:val="24"/>
          <w:lang w:val="zh-CN"/>
        </w:rPr>
        <w:t>），</w:t>
      </w:r>
      <w:r>
        <w:rPr>
          <w:rFonts w:ascii="宋体" w:hAnsi="宋体" w:cs="宋体" w:hint="eastAsia"/>
          <w:sz w:val="24"/>
        </w:rPr>
        <w:t>其可视与操控的结合性超过目前已有产品。</w:t>
      </w:r>
    </w:p>
    <w:p w:rsidR="00E43190" w:rsidRDefault="00E43190">
      <w:pPr>
        <w:numPr>
          <w:ilvl w:val="0"/>
          <w:numId w:val="1"/>
        </w:numPr>
        <w:outlineLvl w:val="0"/>
        <w:rPr>
          <w:rFonts w:ascii="Times New Roman" w:hAnsi="Times New Roman"/>
          <w:b/>
          <w:sz w:val="28"/>
          <w:szCs w:val="22"/>
        </w:rPr>
      </w:pPr>
      <w:bookmarkStart w:id="57" w:name="_Toc18876"/>
      <w:r>
        <w:rPr>
          <w:rFonts w:ascii="Times New Roman" w:hAnsi="Times New Roman" w:hint="eastAsia"/>
          <w:b/>
          <w:sz w:val="28"/>
          <w:szCs w:val="22"/>
        </w:rPr>
        <w:t>结直肠癌术后居家盆底球囊训练及提醒一体化装置</w:t>
      </w:r>
      <w:bookmarkEnd w:id="57"/>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直肠癌是消化道最常见的恶性肿瘤之一，目前多采用保肛手术治疗。但术后</w:t>
      </w:r>
      <w:r>
        <w:rPr>
          <w:rFonts w:ascii="宋体" w:hAnsi="宋体" w:cs="宋体"/>
          <w:sz w:val="24"/>
        </w:rPr>
        <w:t>90%</w:t>
      </w:r>
      <w:r>
        <w:rPr>
          <w:rFonts w:ascii="宋体" w:hAnsi="宋体" w:cs="宋体" w:hint="eastAsia"/>
          <w:sz w:val="24"/>
        </w:rPr>
        <w:t>的患者会出现便急、便秘、腹泻、大便失禁等一系列排便功能障碍症候群严重影响生活质量。目前，国内外尚无经肛门使用的盆底肌训练装置。</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发明了一种结直肠癌术后居家盆底球囊训练及提醒一体化装置，该装置釆用医用硅胶材质的生物反馈气囊探头，连接充气泵、电磁阀及气压传感器，在保证使用安全的同时可精准测量压力，同时还连接有无线通讯模块及数据存储模块，可与家属或者医护人员手机无线连接实时显示压力及存储数据。使居家训练可视化、提醒化、自动化，显著降低排便功能障碍发生率及严重程度，缩短患者平均住院日、节省住院费用，并预计在国内多家医院进行推广应用。</w:t>
      </w:r>
    </w:p>
    <w:p w:rsidR="00E43190" w:rsidRDefault="00E43190">
      <w:pPr>
        <w:numPr>
          <w:ilvl w:val="0"/>
          <w:numId w:val="1"/>
        </w:numPr>
        <w:outlineLvl w:val="0"/>
        <w:rPr>
          <w:rFonts w:ascii="Times New Roman" w:hAnsi="Times New Roman"/>
          <w:b/>
          <w:sz w:val="28"/>
          <w:szCs w:val="22"/>
        </w:rPr>
      </w:pPr>
      <w:bookmarkStart w:id="58" w:name="_Toc18767"/>
      <w:r>
        <w:rPr>
          <w:rFonts w:ascii="Times New Roman" w:hAnsi="Times New Roman" w:hint="eastAsia"/>
          <w:b/>
          <w:sz w:val="28"/>
          <w:szCs w:val="22"/>
        </w:rPr>
        <w:t>防压疮智能减压控制床的研发</w:t>
      </w:r>
      <w:bookmarkEnd w:id="58"/>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压疮是全球最为常见及棘手的一类疾病。发病原因主要由于局部压力长期作用于皮肤组织，最终造成皮肤、皮下组织、甚至肌肉与骨骼受损。经多项研究表明，减少组织压力是预防及治疗压疮的关键措施。目前，国内外在防止压疮方面主要是采取人工变换体位的方法及采取减压器具与减压耗材产品来完成。</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研究团队开发出一种防压疮智能减压控制床，该床在应用过程中能够实时监测患者皮肤的局部压力，并通过智能调节压力达到有效地减压效果；同时，通过床垫部分的气流控制，以减少局部皮肤的潮湿适用于在院及居家的所有压疮高风险人群，具有良好的应用及推广前景。</w:t>
      </w:r>
    </w:p>
    <w:p w:rsidR="00E43190" w:rsidRDefault="00E43190">
      <w:pPr>
        <w:numPr>
          <w:ilvl w:val="0"/>
          <w:numId w:val="1"/>
        </w:numPr>
        <w:outlineLvl w:val="0"/>
        <w:rPr>
          <w:rFonts w:ascii="Times New Roman" w:hAnsi="Times New Roman"/>
          <w:b/>
          <w:sz w:val="28"/>
          <w:szCs w:val="22"/>
        </w:rPr>
      </w:pPr>
      <w:bookmarkStart w:id="59" w:name="_Toc15637"/>
      <w:r>
        <w:rPr>
          <w:rFonts w:ascii="Times New Roman" w:hAnsi="Times New Roman" w:hint="eastAsia"/>
          <w:b/>
          <w:sz w:val="28"/>
          <w:szCs w:val="22"/>
        </w:rPr>
        <w:t>异种器官移植供体猪</w:t>
      </w:r>
      <w:bookmarkEnd w:id="59"/>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器官移植是器官衰竭终末期病人挽救生命的有效手段，但人类器官供体严重不足。异种器官移植有望能解决这一难题。实验室采用基因组编辑技术将猪一些关键抗原基因敲除，并敲入一些人源化基因，获得了异种器官移植供体猪。</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应用领域：人类器官短缺是医学上的难题，本成果经过动物实验，有望进入临床实验。</w:t>
      </w:r>
    </w:p>
    <w:p w:rsidR="00E43190" w:rsidRDefault="00E43190">
      <w:pPr>
        <w:numPr>
          <w:ilvl w:val="0"/>
          <w:numId w:val="1"/>
        </w:numPr>
        <w:outlineLvl w:val="0"/>
        <w:rPr>
          <w:rFonts w:ascii="Times New Roman" w:hAnsi="Times New Roman"/>
          <w:b/>
          <w:sz w:val="28"/>
          <w:szCs w:val="22"/>
        </w:rPr>
      </w:pPr>
      <w:bookmarkStart w:id="60" w:name="_Toc15989"/>
      <w:r>
        <w:rPr>
          <w:rFonts w:ascii="Times New Roman" w:hAnsi="Times New Roman" w:hint="eastAsia"/>
          <w:b/>
          <w:sz w:val="28"/>
          <w:szCs w:val="22"/>
        </w:rPr>
        <w:t>人参皂苷系列前体脂质体</w:t>
      </w:r>
      <w:bookmarkEnd w:id="60"/>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人参皂苷具有对多种疾病防治效果和对人体滋补强壮作用。然而，人参皂苷在人体内的口服给药生物利用度很低，并且体内消除非常迅速，易上火。本课题组通过前体脂质体来提高人参皂苷的生物利用度，提高后可达市售产品振源片的</w:t>
      </w:r>
      <w:r>
        <w:rPr>
          <w:rFonts w:ascii="宋体" w:hAnsi="宋体" w:cs="宋体"/>
          <w:sz w:val="24"/>
        </w:rPr>
        <w:t>2</w:t>
      </w:r>
      <w:r>
        <w:rPr>
          <w:rFonts w:ascii="宋体" w:hAnsi="宋体" w:cs="宋体" w:hint="eastAsia"/>
          <w:sz w:val="24"/>
        </w:rPr>
        <w:t>倍以上，同时提高脂质体的稳定性，并延长人参皂苷作用时间，降火减毒。</w:t>
      </w:r>
    </w:p>
    <w:p w:rsidR="00E43190" w:rsidRDefault="00E43190">
      <w:pPr>
        <w:numPr>
          <w:ilvl w:val="0"/>
          <w:numId w:val="1"/>
        </w:numPr>
        <w:outlineLvl w:val="0"/>
        <w:rPr>
          <w:rFonts w:ascii="Times New Roman" w:hAnsi="Times New Roman"/>
          <w:b/>
          <w:sz w:val="28"/>
          <w:szCs w:val="22"/>
        </w:rPr>
      </w:pPr>
      <w:bookmarkStart w:id="61" w:name="_Toc18350"/>
      <w:r>
        <w:rPr>
          <w:rFonts w:ascii="Times New Roman" w:hAnsi="Times New Roman" w:hint="eastAsia"/>
          <w:b/>
          <w:sz w:val="28"/>
          <w:szCs w:val="22"/>
        </w:rPr>
        <w:t>生命原基美容液制备关键技术</w:t>
      </w:r>
      <w:bookmarkEnd w:id="61"/>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本产品采用生物高科技技术，从干细胞中提取具有维持细胞自我更新和促进细胞外间质分泌的生命活性因子，按照科学配方与小分子生物活性物质混合，</w:t>
      </w:r>
      <w:r>
        <w:rPr>
          <w:rFonts w:ascii="宋体" w:hAnsi="宋体" w:cs="宋体"/>
          <w:sz w:val="24"/>
        </w:rPr>
        <w:t xml:space="preserve"> </w:t>
      </w:r>
      <w:r>
        <w:rPr>
          <w:rFonts w:ascii="宋体" w:hAnsi="宋体" w:cs="宋体" w:hint="eastAsia"/>
          <w:sz w:val="24"/>
        </w:rPr>
        <w:t>制备出具有保湿、美白、除皱、祛斑和除痘多重功效的生命原基面膜。本产品的优势特色在于：（</w:t>
      </w:r>
      <w:r>
        <w:rPr>
          <w:rFonts w:ascii="宋体" w:hAnsi="宋体" w:cs="宋体"/>
          <w:sz w:val="24"/>
        </w:rPr>
        <w:t>1</w:t>
      </w:r>
      <w:r>
        <w:rPr>
          <w:rFonts w:ascii="宋体" w:hAnsi="宋体" w:cs="宋体" w:hint="eastAsia"/>
          <w:sz w:val="24"/>
        </w:rPr>
        <w:t>）无污染，零添加，绿色环保；（</w:t>
      </w:r>
      <w:r>
        <w:rPr>
          <w:rFonts w:ascii="宋体" w:hAnsi="宋体" w:cs="宋体"/>
          <w:sz w:val="24"/>
        </w:rPr>
        <w:t>2</w:t>
      </w:r>
      <w:r>
        <w:rPr>
          <w:rFonts w:ascii="宋体" w:hAnsi="宋体" w:cs="宋体" w:hint="eastAsia"/>
          <w:sz w:val="24"/>
        </w:rPr>
        <w:t>）原位成膜，具有保湿、美白、除皱、祛斑和除痘多重功效，属高科技产品；（</w:t>
      </w:r>
      <w:r>
        <w:rPr>
          <w:rFonts w:ascii="宋体" w:hAnsi="宋体" w:cs="宋体"/>
          <w:sz w:val="24"/>
        </w:rPr>
        <w:t>3</w:t>
      </w:r>
      <w:r>
        <w:rPr>
          <w:rFonts w:ascii="宋体" w:hAnsi="宋体" w:cs="宋体" w:hint="eastAsia"/>
          <w:sz w:val="24"/>
        </w:rPr>
        <w:t>）易于储存、运输和携带，使用方便。</w:t>
      </w:r>
    </w:p>
    <w:p w:rsidR="00E43190" w:rsidRDefault="00E43190">
      <w:pPr>
        <w:numPr>
          <w:ilvl w:val="0"/>
          <w:numId w:val="1"/>
        </w:numPr>
        <w:outlineLvl w:val="0"/>
        <w:rPr>
          <w:rFonts w:ascii="Times New Roman" w:hAnsi="Times New Roman"/>
          <w:b/>
          <w:sz w:val="28"/>
          <w:szCs w:val="22"/>
        </w:rPr>
      </w:pPr>
      <w:bookmarkStart w:id="62" w:name="_Toc22951"/>
      <w:r>
        <w:rPr>
          <w:rFonts w:ascii="Times New Roman" w:hAnsi="Times New Roman"/>
          <w:b/>
          <w:sz w:val="28"/>
          <w:szCs w:val="22"/>
        </w:rPr>
        <w:t>2019-nCoV</w:t>
      </w:r>
      <w:r>
        <w:rPr>
          <w:rFonts w:ascii="Times New Roman" w:hAnsi="Times New Roman" w:hint="eastAsia"/>
          <w:b/>
          <w:sz w:val="28"/>
          <w:szCs w:val="22"/>
        </w:rPr>
        <w:t>病毒高中和抗体效价预防与治疗性抗体</w:t>
      </w:r>
      <w:bookmarkEnd w:id="62"/>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本抗体利用</w:t>
      </w:r>
      <w:r>
        <w:rPr>
          <w:rFonts w:ascii="宋体" w:hAnsi="宋体" w:cs="宋体"/>
          <w:sz w:val="24"/>
        </w:rPr>
        <w:t>2019-nCoV</w:t>
      </w:r>
      <w:r>
        <w:rPr>
          <w:rFonts w:ascii="宋体" w:hAnsi="宋体" w:cs="宋体" w:hint="eastAsia"/>
          <w:sz w:val="24"/>
        </w:rPr>
        <w:t>病毒</w:t>
      </w:r>
      <w:r>
        <w:rPr>
          <w:rFonts w:ascii="宋体" w:hAnsi="宋体" w:cs="宋体"/>
          <w:sz w:val="24"/>
        </w:rPr>
        <w:t>spike</w:t>
      </w:r>
      <w:r>
        <w:rPr>
          <w:rFonts w:ascii="宋体" w:hAnsi="宋体" w:cs="宋体" w:hint="eastAsia"/>
          <w:sz w:val="24"/>
        </w:rPr>
        <w:t>蛋白受体结合区域重组抗原作为免疫原对马匹进行免疫，采集免疫后的马匹血样后，采用盐析法、疏水层析法和离子交换法等联合纯化技术，获得高纯度的</w:t>
      </w:r>
      <w:r>
        <w:rPr>
          <w:rFonts w:ascii="宋体" w:hAnsi="宋体" w:cs="宋体"/>
          <w:sz w:val="24"/>
        </w:rPr>
        <w:t>F(ab</w:t>
      </w:r>
      <w:r>
        <w:rPr>
          <w:rFonts w:ascii="宋体" w:hAnsi="宋体" w:cs="宋体" w:hint="eastAsia"/>
          <w:sz w:val="24"/>
        </w:rPr>
        <w:t>′</w:t>
      </w:r>
      <w:r>
        <w:rPr>
          <w:rFonts w:ascii="宋体" w:hAnsi="宋体" w:cs="宋体"/>
          <w:sz w:val="24"/>
        </w:rPr>
        <w:t>)</w:t>
      </w:r>
      <w:r>
        <w:rPr>
          <w:rFonts w:ascii="Times New Roman" w:hAnsi="Times New Roman"/>
          <w:sz w:val="24"/>
        </w:rPr>
        <w:t>₂</w:t>
      </w:r>
      <w:r>
        <w:rPr>
          <w:rFonts w:ascii="宋体" w:hAnsi="宋体" w:cs="宋体" w:hint="eastAsia"/>
          <w:sz w:val="24"/>
        </w:rPr>
        <w:t>，成品病毒中和抗体效价</w:t>
      </w:r>
      <w:r>
        <w:rPr>
          <w:rFonts w:ascii="宋体" w:hAnsi="宋体" w:cs="宋体"/>
          <w:sz w:val="24"/>
        </w:rPr>
        <w:t>1 :40000/ML</w:t>
      </w:r>
      <w:r>
        <w:rPr>
          <w:rFonts w:ascii="宋体" w:hAnsi="宋体" w:cs="宋体" w:hint="eastAsia"/>
          <w:sz w:val="24"/>
        </w:rPr>
        <w:t>，总蛋白含量</w:t>
      </w:r>
      <w:r>
        <w:rPr>
          <w:rFonts w:ascii="宋体" w:hAnsi="宋体" w:cs="宋体"/>
          <w:sz w:val="24"/>
        </w:rPr>
        <w:t>26g/L</w:t>
      </w:r>
      <w:r>
        <w:rPr>
          <w:rFonts w:ascii="宋体" w:hAnsi="宋体" w:cs="宋体" w:hint="eastAsia"/>
          <w:sz w:val="24"/>
        </w:rPr>
        <w:t>，</w:t>
      </w:r>
      <w:r>
        <w:rPr>
          <w:rFonts w:ascii="宋体" w:hAnsi="宋体" w:cs="宋体"/>
          <w:sz w:val="24"/>
        </w:rPr>
        <w:t>F(ab</w:t>
      </w:r>
      <w:r>
        <w:rPr>
          <w:rFonts w:ascii="宋体" w:hAnsi="宋体" w:cs="宋体" w:hint="eastAsia"/>
          <w:sz w:val="24"/>
        </w:rPr>
        <w:t>′</w:t>
      </w:r>
      <w:r>
        <w:rPr>
          <w:rFonts w:ascii="宋体" w:hAnsi="宋体" w:cs="宋体"/>
          <w:sz w:val="24"/>
        </w:rPr>
        <w:t>)</w:t>
      </w:r>
      <w:r>
        <w:rPr>
          <w:rFonts w:ascii="Times New Roman" w:hAnsi="Times New Roman"/>
          <w:sz w:val="24"/>
        </w:rPr>
        <w:t>₂</w:t>
      </w:r>
      <w:r>
        <w:rPr>
          <w:rFonts w:ascii="宋体" w:hAnsi="宋体" w:cs="宋体" w:hint="eastAsia"/>
          <w:sz w:val="24"/>
        </w:rPr>
        <w:t>含量不低于</w:t>
      </w:r>
      <w:r>
        <w:rPr>
          <w:rFonts w:ascii="宋体" w:hAnsi="宋体" w:cs="宋体"/>
          <w:sz w:val="24"/>
        </w:rPr>
        <w:t>90%,IgG</w:t>
      </w:r>
      <w:r>
        <w:rPr>
          <w:rFonts w:ascii="宋体" w:hAnsi="宋体" w:cs="宋体" w:hint="eastAsia"/>
          <w:sz w:val="24"/>
        </w:rPr>
        <w:t>含量不高于</w:t>
      </w:r>
      <w:r>
        <w:rPr>
          <w:rFonts w:ascii="宋体" w:hAnsi="宋体" w:cs="宋体"/>
          <w:sz w:val="24"/>
        </w:rPr>
        <w:t>5%</w:t>
      </w:r>
      <w:r>
        <w:rPr>
          <w:rFonts w:ascii="宋体" w:hAnsi="宋体" w:cs="宋体" w:hint="eastAsia"/>
          <w:sz w:val="24"/>
        </w:rPr>
        <w:t>。豚鼠致敏性试验证实无明显过敏反应，大动物</w:t>
      </w:r>
      <w:r>
        <w:rPr>
          <w:rFonts w:ascii="宋体" w:hAnsi="宋体" w:cs="宋体"/>
          <w:sz w:val="24"/>
        </w:rPr>
        <w:t>(</w:t>
      </w:r>
      <w:r>
        <w:rPr>
          <w:rFonts w:ascii="宋体" w:hAnsi="宋体" w:cs="宋体" w:hint="eastAsia"/>
          <w:sz w:val="24"/>
        </w:rPr>
        <w:t>恒河猴</w:t>
      </w:r>
      <w:r>
        <w:rPr>
          <w:rFonts w:ascii="宋体" w:hAnsi="宋体" w:cs="宋体"/>
          <w:sz w:val="24"/>
        </w:rPr>
        <w:t>)</w:t>
      </w:r>
      <w:r>
        <w:rPr>
          <w:rFonts w:ascii="宋体" w:hAnsi="宋体" w:cs="宋体" w:hint="eastAsia"/>
          <w:sz w:val="24"/>
        </w:rPr>
        <w:t>试验正在进行中。</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应用领域：在</w:t>
      </w:r>
      <w:r>
        <w:rPr>
          <w:rFonts w:ascii="宋体" w:hAnsi="宋体" w:cs="宋体"/>
          <w:sz w:val="24"/>
        </w:rPr>
        <w:t>2019-nCoV</w:t>
      </w:r>
      <w:r>
        <w:rPr>
          <w:rFonts w:ascii="宋体" w:hAnsi="宋体" w:cs="宋体" w:hint="eastAsia"/>
          <w:sz w:val="24"/>
        </w:rPr>
        <w:t>病毒暴露或密切接触感染者后注射本抗体可迅速中和体内病原体，威力为康复者血浆</w:t>
      </w:r>
      <w:r>
        <w:rPr>
          <w:rFonts w:ascii="宋体" w:hAnsi="宋体" w:cs="宋体"/>
          <w:sz w:val="24"/>
        </w:rPr>
        <w:t>(</w:t>
      </w:r>
      <w:r>
        <w:rPr>
          <w:rFonts w:ascii="宋体" w:hAnsi="宋体" w:cs="宋体" w:hint="eastAsia"/>
          <w:sz w:val="24"/>
        </w:rPr>
        <w:t>中和抗体效价</w:t>
      </w:r>
      <w:r>
        <w:rPr>
          <w:rFonts w:ascii="宋体" w:hAnsi="宋体" w:cs="宋体"/>
          <w:sz w:val="24"/>
        </w:rPr>
        <w:t>1:40-80)</w:t>
      </w:r>
      <w:r>
        <w:rPr>
          <w:rFonts w:ascii="宋体" w:hAnsi="宋体" w:cs="宋体" w:hint="eastAsia"/>
          <w:sz w:val="24"/>
        </w:rPr>
        <w:t>的</w:t>
      </w:r>
      <w:r>
        <w:rPr>
          <w:rFonts w:ascii="宋体" w:hAnsi="宋体" w:cs="宋体"/>
          <w:sz w:val="24"/>
        </w:rPr>
        <w:t>100</w:t>
      </w:r>
      <w:r>
        <w:rPr>
          <w:rFonts w:ascii="宋体" w:hAnsi="宋体" w:cs="宋体" w:hint="eastAsia"/>
          <w:sz w:val="24"/>
        </w:rPr>
        <w:t>倍以上，起到预防或治疗作用。该抗体市场潜力巨大，应用前景广阔，将在新型冠状病毒肺炎</w:t>
      </w:r>
      <w:r>
        <w:rPr>
          <w:rFonts w:ascii="宋体" w:hAnsi="宋体" w:cs="宋体"/>
          <w:sz w:val="24"/>
        </w:rPr>
        <w:t>2019-nCoV</w:t>
      </w:r>
      <w:r>
        <w:rPr>
          <w:rFonts w:ascii="宋体" w:hAnsi="宋体" w:cs="宋体" w:hint="eastAsia"/>
          <w:sz w:val="24"/>
        </w:rPr>
        <w:t>普通民众的预防和治疗中发挥重要的作用。</w:t>
      </w:r>
    </w:p>
    <w:p w:rsidR="00E43190" w:rsidRDefault="00E43190">
      <w:pPr>
        <w:numPr>
          <w:ilvl w:val="0"/>
          <w:numId w:val="1"/>
        </w:numPr>
        <w:outlineLvl w:val="0"/>
        <w:rPr>
          <w:rFonts w:ascii="Times New Roman" w:hAnsi="Times New Roman"/>
          <w:b/>
          <w:sz w:val="28"/>
          <w:szCs w:val="22"/>
        </w:rPr>
      </w:pPr>
      <w:bookmarkStart w:id="63" w:name="_Toc22979"/>
      <w:r>
        <w:rPr>
          <w:rFonts w:ascii="Times New Roman" w:hAnsi="Times New Roman"/>
          <w:b/>
          <w:sz w:val="28"/>
          <w:szCs w:val="22"/>
        </w:rPr>
        <w:t xml:space="preserve">SERScreen </w:t>
      </w:r>
      <w:r>
        <w:rPr>
          <w:rFonts w:ascii="Times New Roman" w:hAnsi="Times New Roman" w:hint="eastAsia"/>
          <w:b/>
          <w:sz w:val="28"/>
          <w:szCs w:val="22"/>
        </w:rPr>
        <w:t>高通量靶向药物筛选技术</w:t>
      </w:r>
      <w:bookmarkEnd w:id="63"/>
    </w:p>
    <w:p w:rsidR="00E43190" w:rsidRDefault="00E43190" w:rsidP="00B44EFA">
      <w:pPr>
        <w:pStyle w:val="TOC1"/>
        <w:spacing w:line="360" w:lineRule="auto"/>
        <w:ind w:firstLineChars="200" w:firstLine="31680"/>
        <w:rPr>
          <w:rFonts w:ascii="宋体" w:cs="宋体"/>
          <w:sz w:val="24"/>
        </w:rPr>
      </w:pPr>
      <w:r>
        <w:rPr>
          <w:rFonts w:ascii="宋体" w:hAnsi="宋体" w:cs="宋体"/>
          <w:sz w:val="24"/>
        </w:rPr>
        <w:t>SERScreen</w:t>
      </w:r>
      <w:r>
        <w:rPr>
          <w:rFonts w:ascii="宋体" w:hAnsi="宋体" w:cs="宋体" w:hint="eastAsia"/>
          <w:sz w:val="24"/>
        </w:rPr>
        <w:t>高通量药物筛选技术以超多样性库为基础，基于分子探针、蛋白</w:t>
      </w:r>
      <w:r>
        <w:rPr>
          <w:rFonts w:ascii="宋体" w:cs="宋体"/>
          <w:sz w:val="24"/>
        </w:rPr>
        <w:t>-</w:t>
      </w:r>
      <w:r>
        <w:rPr>
          <w:rFonts w:ascii="宋体" w:hAnsi="宋体" w:cs="宋体" w:hint="eastAsia"/>
          <w:sz w:val="24"/>
        </w:rPr>
        <w:t>蛋白互作、可靠信号、磁场放大效应以及高分辨率高通量检测体系，是国内首家将灵敏可靠的</w:t>
      </w:r>
      <w:r>
        <w:rPr>
          <w:rFonts w:ascii="宋体" w:hAnsi="宋体" w:cs="宋体"/>
          <w:sz w:val="24"/>
        </w:rPr>
        <w:t>SERS</w:t>
      </w:r>
      <w:r>
        <w:rPr>
          <w:rFonts w:ascii="宋体" w:hAnsi="宋体" w:cs="宋体" w:hint="eastAsia"/>
          <w:sz w:val="24"/>
        </w:rPr>
        <w:t>检测应用于药物筛选，并建立了超低成本高通量筛选的技术。本技术筛选速度快、所需受试样品量极微、候选分子数量巨大、对靶标蛋白需求量少，通量高、筛选成本低、试剂污染小。项目团队多年致力于拉曼光谱的生物学应用，在分析化学领域的技术类国际顶级期刊</w:t>
      </w:r>
      <w:r>
        <w:rPr>
          <w:rFonts w:ascii="宋体" w:hAnsi="宋体" w:cs="宋体"/>
          <w:sz w:val="24"/>
        </w:rPr>
        <w:t>Biosens Bioelectron</w:t>
      </w:r>
      <w:r>
        <w:rPr>
          <w:rFonts w:ascii="宋体" w:hAnsi="宋体" w:cs="宋体" w:hint="eastAsia"/>
          <w:sz w:val="24"/>
        </w:rPr>
        <w:t>、</w:t>
      </w:r>
      <w:r>
        <w:rPr>
          <w:rFonts w:ascii="宋体" w:hAnsi="宋体" w:cs="宋体"/>
          <w:sz w:val="24"/>
        </w:rPr>
        <w:t>ACS Sensors</w:t>
      </w:r>
      <w:r>
        <w:rPr>
          <w:rFonts w:ascii="宋体" w:hAnsi="宋体" w:cs="宋体" w:hint="eastAsia"/>
          <w:sz w:val="24"/>
        </w:rPr>
        <w:t>、</w:t>
      </w:r>
      <w:r>
        <w:rPr>
          <w:rFonts w:ascii="宋体" w:hAnsi="宋体" w:cs="宋体"/>
          <w:sz w:val="24"/>
        </w:rPr>
        <w:t>Anal Chem</w:t>
      </w:r>
      <w:r>
        <w:rPr>
          <w:rFonts w:ascii="宋体" w:hAnsi="宋体" w:cs="宋体" w:hint="eastAsia"/>
          <w:sz w:val="24"/>
        </w:rPr>
        <w:t>等发表文章数十篇，利用该高通量靶向药筛技术的原型技术获得了一种抗</w:t>
      </w:r>
      <w:r>
        <w:rPr>
          <w:rFonts w:ascii="宋体" w:hAnsi="宋体" w:cs="宋体"/>
          <w:sz w:val="24"/>
        </w:rPr>
        <w:t>EGFR/C-MET</w:t>
      </w:r>
      <w:r>
        <w:rPr>
          <w:rFonts w:ascii="宋体" w:hAnsi="宋体" w:cs="宋体" w:hint="eastAsia"/>
          <w:sz w:val="24"/>
        </w:rPr>
        <w:t>高表达肝细胞癌的新分子，并于</w:t>
      </w:r>
      <w:r>
        <w:rPr>
          <w:rFonts w:ascii="宋体" w:hAnsi="宋体" w:cs="宋体"/>
          <w:sz w:val="24"/>
        </w:rPr>
        <w:t>2020</w:t>
      </w:r>
      <w:r>
        <w:rPr>
          <w:rFonts w:ascii="宋体" w:hAnsi="宋体" w:cs="宋体" w:hint="eastAsia"/>
          <w:sz w:val="24"/>
        </w:rPr>
        <w:t>年获得</w:t>
      </w:r>
      <w:r>
        <w:rPr>
          <w:rFonts w:ascii="宋体" w:hAnsi="宋体" w:cs="宋体"/>
          <w:sz w:val="24"/>
        </w:rPr>
        <w:t>FDA</w:t>
      </w:r>
      <w:r>
        <w:rPr>
          <w:rFonts w:ascii="宋体" w:hAnsi="宋体" w:cs="宋体" w:hint="eastAsia"/>
          <w:sz w:val="24"/>
        </w:rPr>
        <w:t>和</w:t>
      </w:r>
      <w:r>
        <w:rPr>
          <w:rFonts w:ascii="宋体" w:hAnsi="宋体" w:cs="宋体"/>
          <w:sz w:val="24"/>
        </w:rPr>
        <w:t>NMPA</w:t>
      </w:r>
      <w:r>
        <w:rPr>
          <w:rFonts w:ascii="宋体" w:hAnsi="宋体" w:cs="宋体" w:hint="eastAsia"/>
          <w:sz w:val="24"/>
        </w:rPr>
        <w:t>的临床试验许可。</w:t>
      </w:r>
    </w:p>
    <w:p w:rsidR="00E43190" w:rsidRDefault="00E43190" w:rsidP="00B44EFA">
      <w:pPr>
        <w:pStyle w:val="TOC1"/>
        <w:spacing w:line="360" w:lineRule="auto"/>
        <w:ind w:firstLineChars="200" w:firstLine="31680"/>
      </w:pPr>
      <w:r>
        <w:rPr>
          <w:rFonts w:ascii="宋体" w:hAnsi="宋体" w:cs="宋体" w:hint="eastAsia"/>
          <w:sz w:val="24"/>
        </w:rPr>
        <w:t>共有</w:t>
      </w:r>
      <w:r>
        <w:rPr>
          <w:rFonts w:ascii="宋体" w:hAnsi="宋体" w:cs="宋体"/>
          <w:sz w:val="24"/>
        </w:rPr>
        <w:t>5</w:t>
      </w:r>
      <w:r>
        <w:rPr>
          <w:rFonts w:ascii="宋体" w:hAnsi="宋体" w:cs="宋体" w:hint="eastAsia"/>
          <w:sz w:val="24"/>
        </w:rPr>
        <w:t>项专利，所有专利名称如下：《一种</w:t>
      </w:r>
      <w:r>
        <w:rPr>
          <w:rFonts w:ascii="宋体" w:hAnsi="宋体" w:cs="宋体"/>
          <w:sz w:val="24"/>
        </w:rPr>
        <w:t>SERS</w:t>
      </w:r>
      <w:r>
        <w:rPr>
          <w:rFonts w:ascii="宋体" w:hAnsi="宋体" w:cs="宋体" w:hint="eastAsia"/>
          <w:sz w:val="24"/>
        </w:rPr>
        <w:t>检测装置》、《一种靶向药物的高通量筛选方法》、《一种</w:t>
      </w:r>
      <w:r>
        <w:rPr>
          <w:rFonts w:ascii="宋体" w:hAnsi="宋体" w:cs="宋体"/>
          <w:sz w:val="24"/>
        </w:rPr>
        <w:t>DNA</w:t>
      </w:r>
      <w:r>
        <w:rPr>
          <w:rFonts w:ascii="宋体" w:hAnsi="宋体" w:cs="宋体" w:hint="eastAsia"/>
          <w:sz w:val="24"/>
        </w:rPr>
        <w:t>编码化合物库药物分子垂钓方法》、《一种对天然药物产物进行筛选和垂钓的方法》、《一种从混合组合化学分子库中垂钓活性小分子的方法》。</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应用领域</w:t>
      </w:r>
      <w:r>
        <w:rPr>
          <w:rFonts w:ascii="宋体" w:hAnsi="宋体" w:cs="宋体"/>
          <w:sz w:val="24"/>
        </w:rPr>
        <w:t>:1.</w:t>
      </w:r>
      <w:r>
        <w:rPr>
          <w:rFonts w:ascii="宋体" w:hAnsi="宋体" w:cs="宋体" w:hint="eastAsia"/>
          <w:sz w:val="24"/>
        </w:rPr>
        <w:t>超高通量药物筛选，可筛选的库包括：千亿级的</w:t>
      </w:r>
      <w:r>
        <w:rPr>
          <w:rFonts w:ascii="宋体" w:hAnsi="宋体" w:cs="宋体"/>
          <w:sz w:val="24"/>
        </w:rPr>
        <w:t>DNA</w:t>
      </w:r>
      <w:r>
        <w:rPr>
          <w:rFonts w:ascii="宋体" w:hAnsi="宋体" w:cs="宋体" w:hint="eastAsia"/>
          <w:sz w:val="24"/>
        </w:rPr>
        <w:t>编码化合物库（</w:t>
      </w:r>
      <w:r>
        <w:rPr>
          <w:rFonts w:ascii="宋体" w:hAnsi="宋体" w:cs="宋体"/>
          <w:sz w:val="24"/>
        </w:rPr>
        <w:t>DEL</w:t>
      </w:r>
      <w:r>
        <w:rPr>
          <w:rFonts w:ascii="宋体" w:hAnsi="宋体" w:cs="宋体" w:hint="eastAsia"/>
          <w:sz w:val="24"/>
        </w:rPr>
        <w:t>），百万级的组合化学库、抗体库和天然产物库、常用单体化合物库等。</w:t>
      </w:r>
      <w:r>
        <w:rPr>
          <w:rFonts w:ascii="宋体" w:hAnsi="宋体" w:cs="宋体"/>
          <w:sz w:val="24"/>
        </w:rPr>
        <w:t>2.</w:t>
      </w:r>
      <w:r>
        <w:rPr>
          <w:rFonts w:ascii="宋体" w:hAnsi="宋体" w:cs="宋体" w:hint="eastAsia"/>
          <w:sz w:val="24"/>
        </w:rPr>
        <w:t>从复杂的天然产物中对活性物质进行分子垂钓。</w:t>
      </w:r>
    </w:p>
    <w:p w:rsidR="00E43190" w:rsidRDefault="00E43190">
      <w:pPr>
        <w:numPr>
          <w:ilvl w:val="0"/>
          <w:numId w:val="1"/>
        </w:numPr>
        <w:outlineLvl w:val="0"/>
        <w:rPr>
          <w:rFonts w:ascii="Times New Roman" w:hAnsi="Times New Roman"/>
          <w:b/>
          <w:sz w:val="28"/>
          <w:szCs w:val="22"/>
        </w:rPr>
      </w:pPr>
      <w:bookmarkStart w:id="64" w:name="_Toc14985"/>
      <w:r>
        <w:rPr>
          <w:rFonts w:ascii="Times New Roman" w:hAnsi="Times New Roman" w:hint="eastAsia"/>
          <w:b/>
          <w:sz w:val="28"/>
          <w:szCs w:val="22"/>
        </w:rPr>
        <w:t>搬运护理包</w:t>
      </w:r>
      <w:bookmarkEnd w:id="64"/>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搬运护理包包括转运垫本体、上臂固定带、腹部固定带、腿部固定带、无菌遮盖布收纳袋、护理垫和无菌遮盖布。固定带、无菌遮盖布收纳袋及护理垫均设置在转运垫本体上。本产品结构安全可靠，使用方便，固定带使患者身体固定牢靠，安全性高，减少对患者造成伤害，无菌遮盖布具有遮盖功能，保护患者隐私，防止伤口感染。护理垫可防止患者大小便污染环境，能及时处理好患者个人卫生，护理彻底，大小便不易出现遗漏。本产品实用性强，应用广泛。</w:t>
      </w:r>
    </w:p>
    <w:p w:rsidR="00E43190" w:rsidRDefault="00E43190">
      <w:pPr>
        <w:numPr>
          <w:ilvl w:val="0"/>
          <w:numId w:val="1"/>
        </w:numPr>
        <w:outlineLvl w:val="0"/>
        <w:rPr>
          <w:rFonts w:ascii="Times New Roman" w:hAnsi="Times New Roman"/>
          <w:b/>
          <w:sz w:val="28"/>
          <w:szCs w:val="22"/>
        </w:rPr>
      </w:pPr>
      <w:bookmarkStart w:id="65" w:name="_Toc11095"/>
      <w:r>
        <w:rPr>
          <w:rFonts w:ascii="Times New Roman" w:hAnsi="Times New Roman" w:hint="eastAsia"/>
          <w:b/>
          <w:sz w:val="28"/>
          <w:szCs w:val="22"/>
        </w:rPr>
        <w:t>孢子丝菌病体外快速诊断试剂条的研发</w:t>
      </w:r>
      <w:bookmarkEnd w:id="65"/>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本项目根据球形孢子丝菌的细胞壁特点，联合机械法、化学法、酶解法，设计并开发了适用于球形孢子丝菌胞壁蛋白的粗提方法，该方法可以获得多种胞壁蛋白，回收率高，并可对特异性抗原成分进行进一步纯化（该部分内容已经申请一项国家发明专利）。对粗提的孢子丝菌病患者血清进行了免疫印迹筛选并结合</w:t>
      </w:r>
      <w:r>
        <w:rPr>
          <w:rFonts w:ascii="宋体" w:hAnsi="宋体" w:cs="宋体"/>
          <w:sz w:val="24"/>
        </w:rPr>
        <w:t>LC/MS</w:t>
      </w:r>
      <w:r>
        <w:rPr>
          <w:rFonts w:ascii="宋体" w:hAnsi="宋体" w:cs="宋体" w:hint="eastAsia"/>
          <w:sz w:val="24"/>
        </w:rPr>
        <w:t>方法对蛋白条带的序列进行检测，鉴定出球形孢子丝菌</w:t>
      </w:r>
      <w:r>
        <w:rPr>
          <w:rFonts w:ascii="宋体" w:hAnsi="宋体" w:cs="宋体"/>
          <w:sz w:val="24"/>
        </w:rPr>
        <w:t>HSP70_1-8</w:t>
      </w:r>
      <w:r>
        <w:rPr>
          <w:rFonts w:ascii="宋体" w:hAnsi="宋体" w:cs="宋体" w:hint="eastAsia"/>
          <w:sz w:val="24"/>
        </w:rPr>
        <w:t>和</w:t>
      </w:r>
      <w:r>
        <w:rPr>
          <w:rFonts w:ascii="宋体" w:hAnsi="宋体" w:cs="宋体"/>
          <w:sz w:val="24"/>
        </w:rPr>
        <w:t>HSP70_5</w:t>
      </w:r>
      <w:r>
        <w:rPr>
          <w:rFonts w:ascii="宋体" w:hAnsi="宋体" w:cs="宋体" w:hint="eastAsia"/>
          <w:sz w:val="24"/>
        </w:rPr>
        <w:t>蛋白。利用大肠杆菌原核表达体系构建了</w:t>
      </w:r>
      <w:r>
        <w:rPr>
          <w:rFonts w:ascii="宋体" w:hAnsi="宋体" w:cs="宋体"/>
          <w:sz w:val="24"/>
        </w:rPr>
        <w:t>HSP70_1-8</w:t>
      </w:r>
      <w:r>
        <w:rPr>
          <w:rFonts w:ascii="宋体" w:hAnsi="宋体" w:cs="宋体" w:hint="eastAsia"/>
          <w:sz w:val="24"/>
        </w:rPr>
        <w:t>和</w:t>
      </w:r>
      <w:r>
        <w:rPr>
          <w:rFonts w:ascii="宋体" w:hAnsi="宋体" w:cs="宋体"/>
          <w:sz w:val="24"/>
        </w:rPr>
        <w:t>HSP70_5</w:t>
      </w:r>
      <w:r>
        <w:rPr>
          <w:rFonts w:ascii="宋体" w:hAnsi="宋体" w:cs="宋体" w:hint="eastAsia"/>
          <w:sz w:val="24"/>
        </w:rPr>
        <w:t>表达体系，获得了相应质粒表达的重组蛋白并通过重组蛋白免疫新西兰兔后，获得了高纯度的多克隆抗体（该部分内容已经申请三项国家发明专利）。利用胶体金免疫层析方法，制备出了靶点为三种重组蛋白的孢子丝菌病检测试剂条。</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已获批两项发明专利，另有</w:t>
      </w:r>
      <w:r>
        <w:rPr>
          <w:rFonts w:ascii="宋体" w:hAnsi="宋体" w:cs="宋体"/>
          <w:sz w:val="24"/>
        </w:rPr>
        <w:t>4</w:t>
      </w:r>
      <w:r>
        <w:rPr>
          <w:rFonts w:ascii="宋体" w:hAnsi="宋体" w:cs="宋体" w:hint="eastAsia"/>
          <w:sz w:val="24"/>
        </w:rPr>
        <w:t>项发明专利已处于实审阶段。</w:t>
      </w:r>
    </w:p>
    <w:p w:rsidR="00E43190" w:rsidRDefault="00E43190">
      <w:pPr>
        <w:numPr>
          <w:ilvl w:val="0"/>
          <w:numId w:val="1"/>
        </w:numPr>
        <w:outlineLvl w:val="0"/>
        <w:rPr>
          <w:rFonts w:ascii="Times New Roman" w:hAnsi="Times New Roman"/>
          <w:b/>
          <w:sz w:val="28"/>
          <w:szCs w:val="22"/>
        </w:rPr>
      </w:pPr>
      <w:bookmarkStart w:id="66" w:name="_Toc15421"/>
      <w:r>
        <w:rPr>
          <w:rFonts w:ascii="Times New Roman" w:hAnsi="Times New Roman" w:hint="eastAsia"/>
          <w:b/>
          <w:sz w:val="28"/>
          <w:szCs w:val="22"/>
        </w:rPr>
        <w:t>发酵食品菌群结构分析及其复合发酵剂的研制</w:t>
      </w:r>
      <w:bookmarkEnd w:id="66"/>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乳酸菌是食品发酵过程中活跃的主要微生物。多项研究表明，在食品发酵过程中，乳酸菌的种类是多样的，且不同发酵时期的生物量也存在显著差异。直投式乳酸发酵剂是一种浓缩菌悬浮液，可以不经过活化、扩大培养而直接用于生产的发酵剂。</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食品质量检测部门，食品企业和工厂质检，超市和商场消费者对食品进行抽检等。</w:t>
      </w:r>
    </w:p>
    <w:p w:rsidR="00E43190" w:rsidRDefault="00E43190">
      <w:pPr>
        <w:numPr>
          <w:ilvl w:val="0"/>
          <w:numId w:val="1"/>
        </w:numPr>
        <w:outlineLvl w:val="0"/>
        <w:rPr>
          <w:rFonts w:ascii="Times New Roman" w:hAnsi="Times New Roman"/>
          <w:b/>
          <w:sz w:val="28"/>
          <w:szCs w:val="22"/>
        </w:rPr>
      </w:pPr>
      <w:bookmarkStart w:id="67" w:name="_Toc18824"/>
      <w:r>
        <w:rPr>
          <w:rFonts w:ascii="Times New Roman" w:hAnsi="Times New Roman" w:hint="eastAsia"/>
          <w:b/>
          <w:sz w:val="28"/>
          <w:szCs w:val="22"/>
        </w:rPr>
        <w:t>非注射给药重组人胰岛素的制备及应用</w:t>
      </w:r>
      <w:bookmarkEnd w:id="67"/>
    </w:p>
    <w:p w:rsidR="00E43190" w:rsidRDefault="00E43190" w:rsidP="00B44EFA">
      <w:pPr>
        <w:adjustRightInd w:val="0"/>
        <w:snapToGrid w:val="0"/>
        <w:spacing w:line="360" w:lineRule="auto"/>
        <w:ind w:firstLineChars="200" w:firstLine="31680"/>
        <w:rPr>
          <w:rFonts w:ascii="宋体" w:cs="宋体"/>
          <w:sz w:val="24"/>
        </w:rPr>
      </w:pPr>
      <w:r>
        <w:rPr>
          <w:rFonts w:ascii="宋体" w:hAnsi="宋体" w:cs="宋体" w:hint="eastAsia"/>
          <w:sz w:val="24"/>
        </w:rPr>
        <w:t>糖尿病是由于胰岛素分泌不足或胰岛素抵抗所引起的、以血糖升高为主要特征，伴有糖、蛋白质和脂肪代谢紊乱，导致多种器官损害的代谢性疾病。糖尿病已成为严重危害我国居民健康的重大疾病。在充分调研国内外胰岛素制备技术基础上，采用基因工程技术，结合细胞生物学理论，历经近</w:t>
      </w:r>
      <w:r>
        <w:rPr>
          <w:rFonts w:ascii="宋体" w:hAnsi="宋体" w:cs="宋体"/>
          <w:sz w:val="24"/>
        </w:rPr>
        <w:t>10</w:t>
      </w:r>
      <w:r>
        <w:rPr>
          <w:rFonts w:ascii="宋体" w:hAnsi="宋体" w:cs="宋体" w:hint="eastAsia"/>
          <w:sz w:val="24"/>
        </w:rPr>
        <w:t>年时间，制备出全新的重组人胰岛素融合蛋白。该胰岛素融合蛋白在不需要任何佐剂的帮助下，经过皮肤或口腔粘膜给药后，直接穿过生物膜屏障，进入细胞，在细胞中蛋白酶作用下，形成成熟胰岛素，并从细胞中释放入血，逆转糖尿病高血糖。</w:t>
      </w:r>
    </w:p>
    <w:p w:rsidR="00E43190" w:rsidRDefault="00E43190">
      <w:pPr>
        <w:numPr>
          <w:ilvl w:val="0"/>
          <w:numId w:val="1"/>
        </w:numPr>
        <w:outlineLvl w:val="0"/>
        <w:rPr>
          <w:rFonts w:ascii="Times New Roman" w:hAnsi="Times New Roman"/>
          <w:b/>
          <w:sz w:val="28"/>
          <w:szCs w:val="22"/>
        </w:rPr>
      </w:pPr>
      <w:bookmarkStart w:id="68" w:name="_Toc25574"/>
      <w:r>
        <w:rPr>
          <w:rFonts w:ascii="Times New Roman" w:hAnsi="Times New Roman" w:hint="eastAsia"/>
          <w:b/>
          <w:sz w:val="28"/>
          <w:szCs w:val="22"/>
        </w:rPr>
        <w:t>高摄取量脑靶向</w:t>
      </w:r>
      <w:r>
        <w:rPr>
          <w:rFonts w:ascii="Times New Roman" w:hAnsi="Times New Roman"/>
          <w:b/>
          <w:sz w:val="28"/>
          <w:szCs w:val="22"/>
        </w:rPr>
        <w:t>O-</w:t>
      </w:r>
      <w:r>
        <w:rPr>
          <w:rFonts w:ascii="Times New Roman" w:hAnsi="Times New Roman" w:hint="eastAsia"/>
          <w:b/>
          <w:sz w:val="28"/>
          <w:szCs w:val="22"/>
        </w:rPr>
        <w:t>去甲基文拉法辛前体药物的研究与开发</w:t>
      </w:r>
      <w:bookmarkEnd w:id="68"/>
    </w:p>
    <w:p w:rsidR="00E43190" w:rsidRDefault="00E43190" w:rsidP="00B44EFA">
      <w:pPr>
        <w:adjustRightInd w:val="0"/>
        <w:snapToGrid w:val="0"/>
        <w:spacing w:line="360" w:lineRule="auto"/>
        <w:ind w:firstLineChars="200" w:firstLine="31680"/>
        <w:rPr>
          <w:rFonts w:ascii="宋体" w:cs="宋体"/>
          <w:sz w:val="24"/>
        </w:rPr>
      </w:pPr>
      <w:r>
        <w:rPr>
          <w:rFonts w:ascii="宋体" w:hAnsi="宋体" w:cs="宋体" w:hint="eastAsia"/>
          <w:sz w:val="24"/>
        </w:rPr>
        <w:t>抗抑郁是中枢疾病治疗领域最为关注的问题。基于抗抑郁药</w:t>
      </w:r>
      <w:r>
        <w:rPr>
          <w:rFonts w:ascii="宋体" w:hAnsi="宋体" w:cs="宋体"/>
          <w:sz w:val="24"/>
        </w:rPr>
        <w:t>O-</w:t>
      </w:r>
      <w:r>
        <w:rPr>
          <w:rFonts w:ascii="宋体" w:hAnsi="宋体" w:cs="宋体" w:hint="eastAsia"/>
          <w:sz w:val="24"/>
        </w:rPr>
        <w:t>去甲基文拉法辛（</w:t>
      </w:r>
      <w:r>
        <w:rPr>
          <w:rFonts w:ascii="宋体" w:hAnsi="宋体" w:cs="宋体"/>
          <w:sz w:val="24"/>
        </w:rPr>
        <w:t>ODV</w:t>
      </w:r>
      <w:r>
        <w:rPr>
          <w:rFonts w:ascii="宋体" w:hAnsi="宋体" w:cs="宋体" w:hint="eastAsia"/>
          <w:sz w:val="24"/>
        </w:rPr>
        <w:t>）脑摄取不足的缺陷，项目团队对其进行了结构设计与优化，开发了</w:t>
      </w:r>
      <w:r>
        <w:rPr>
          <w:rFonts w:ascii="宋体" w:hAnsi="宋体" w:cs="宋体"/>
          <w:sz w:val="24"/>
        </w:rPr>
        <w:t>ODV</w:t>
      </w:r>
      <w:r>
        <w:rPr>
          <w:rFonts w:ascii="宋体" w:hAnsi="宋体" w:cs="宋体" w:hint="eastAsia"/>
          <w:sz w:val="24"/>
        </w:rPr>
        <w:t>酚酯类前体药物。该前体药物口服吸收良好、入血后快速透过血脑屏障，在脑组织代谢转化为母体药物</w:t>
      </w:r>
      <w:r>
        <w:rPr>
          <w:rFonts w:ascii="宋体" w:hAnsi="宋体" w:cs="宋体"/>
          <w:sz w:val="24"/>
        </w:rPr>
        <w:t>ODV</w:t>
      </w:r>
      <w:r>
        <w:rPr>
          <w:rFonts w:ascii="宋体" w:hAnsi="宋体" w:cs="宋体" w:hint="eastAsia"/>
          <w:sz w:val="24"/>
        </w:rPr>
        <w:t>发挥作用，药效学研究其抗抑郁效果可与</w:t>
      </w:r>
      <w:r>
        <w:rPr>
          <w:rFonts w:ascii="宋体" w:hAnsi="宋体" w:cs="宋体"/>
          <w:sz w:val="24"/>
        </w:rPr>
        <w:t>ODV</w:t>
      </w:r>
      <w:r>
        <w:rPr>
          <w:rFonts w:ascii="宋体" w:hAnsi="宋体" w:cs="宋体" w:hint="eastAsia"/>
          <w:sz w:val="24"/>
        </w:rPr>
        <w:t>媲美，但给药剂量大为降低，临床应用前景广阔，未来可期。</w:t>
      </w:r>
    </w:p>
    <w:p w:rsidR="00E43190" w:rsidRDefault="00E43190" w:rsidP="00B44EFA">
      <w:pPr>
        <w:adjustRightInd w:val="0"/>
        <w:snapToGrid w:val="0"/>
        <w:spacing w:line="360" w:lineRule="auto"/>
        <w:ind w:firstLineChars="200" w:firstLine="31680"/>
        <w:rPr>
          <w:rFonts w:ascii="宋体" w:cs="宋体"/>
          <w:sz w:val="24"/>
        </w:rPr>
      </w:pPr>
      <w:r>
        <w:rPr>
          <w:rFonts w:ascii="宋体" w:hAnsi="宋体" w:cs="宋体" w:hint="eastAsia"/>
          <w:sz w:val="24"/>
        </w:rPr>
        <w:t>授权中国发明专利</w:t>
      </w:r>
      <w:r>
        <w:rPr>
          <w:rFonts w:ascii="宋体" w:hAnsi="宋体" w:cs="宋体"/>
          <w:sz w:val="24"/>
        </w:rPr>
        <w:t>1</w:t>
      </w:r>
      <w:r>
        <w:rPr>
          <w:rFonts w:ascii="宋体" w:hAnsi="宋体" w:cs="宋体" w:hint="eastAsia"/>
          <w:sz w:val="24"/>
        </w:rPr>
        <w:t>项：脑靶向</w:t>
      </w:r>
      <w:r>
        <w:rPr>
          <w:rFonts w:ascii="宋体" w:hAnsi="宋体" w:cs="宋体"/>
          <w:sz w:val="24"/>
        </w:rPr>
        <w:t>O-</w:t>
      </w:r>
      <w:r>
        <w:rPr>
          <w:rFonts w:ascii="宋体" w:hAnsi="宋体" w:cs="宋体" w:hint="eastAsia"/>
          <w:sz w:val="24"/>
        </w:rPr>
        <w:t>去甲基文拉法辛酚酯类前药及制备方法和用途（专利号：</w:t>
      </w:r>
      <w:r>
        <w:rPr>
          <w:rFonts w:ascii="宋体" w:hAnsi="宋体" w:cs="宋体"/>
          <w:sz w:val="24"/>
        </w:rPr>
        <w:t>ZL 201310527939.9</w:t>
      </w:r>
      <w:r>
        <w:rPr>
          <w:rFonts w:ascii="宋体" w:hAnsi="宋体" w:cs="宋体" w:hint="eastAsia"/>
          <w:sz w:val="24"/>
        </w:rPr>
        <w:t>）。</w:t>
      </w:r>
    </w:p>
    <w:p w:rsidR="00E43190" w:rsidRDefault="00E43190">
      <w:pPr>
        <w:numPr>
          <w:ilvl w:val="0"/>
          <w:numId w:val="1"/>
        </w:numPr>
        <w:outlineLvl w:val="0"/>
        <w:rPr>
          <w:rFonts w:ascii="Times New Roman" w:hAnsi="Times New Roman"/>
          <w:b/>
          <w:sz w:val="28"/>
          <w:szCs w:val="22"/>
        </w:rPr>
      </w:pPr>
      <w:bookmarkStart w:id="69" w:name="_Toc1915"/>
      <w:r>
        <w:rPr>
          <w:rFonts w:ascii="Times New Roman" w:hAnsi="Times New Roman" w:hint="eastAsia"/>
          <w:b/>
          <w:sz w:val="28"/>
          <w:szCs w:val="22"/>
        </w:rPr>
        <w:t>光脉冲干眼治疗仪</w:t>
      </w:r>
      <w:bookmarkEnd w:id="69"/>
    </w:p>
    <w:p w:rsidR="00E43190" w:rsidRDefault="00E43190" w:rsidP="00B44EFA">
      <w:pPr>
        <w:adjustRightInd w:val="0"/>
        <w:snapToGrid w:val="0"/>
        <w:spacing w:line="360" w:lineRule="auto"/>
        <w:ind w:firstLineChars="200" w:firstLine="31680"/>
        <w:rPr>
          <w:rFonts w:ascii="宋体" w:cs="宋体"/>
          <w:sz w:val="24"/>
        </w:rPr>
      </w:pPr>
      <w:r>
        <w:rPr>
          <w:rFonts w:ascii="宋体" w:hAnsi="宋体" w:cs="宋体" w:hint="eastAsia"/>
          <w:sz w:val="24"/>
        </w:rPr>
        <w:t>该成果适用于由睑板腺功能障碍导致的干眼病的治疗。获得</w:t>
      </w:r>
      <w:r>
        <w:rPr>
          <w:rFonts w:ascii="宋体" w:hAnsi="宋体" w:cs="宋体"/>
          <w:sz w:val="24"/>
        </w:rPr>
        <w:t>2020</w:t>
      </w:r>
      <w:r>
        <w:rPr>
          <w:rFonts w:ascii="宋体" w:hAnsi="宋体" w:cs="宋体" w:hint="eastAsia"/>
          <w:sz w:val="24"/>
        </w:rPr>
        <w:t>年第五届全国临床创新与发明大赛二等奖。完成了</w:t>
      </w:r>
      <w:r>
        <w:rPr>
          <w:rFonts w:ascii="宋体" w:hAnsi="宋体" w:cs="宋体"/>
          <w:sz w:val="24"/>
        </w:rPr>
        <w:t>2</w:t>
      </w:r>
      <w:r>
        <w:rPr>
          <w:rFonts w:ascii="宋体" w:hAnsi="宋体" w:cs="宋体" w:hint="eastAsia"/>
          <w:sz w:val="24"/>
        </w:rPr>
        <w:t>台原理样机和</w:t>
      </w:r>
      <w:r>
        <w:rPr>
          <w:rFonts w:ascii="宋体" w:hAnsi="宋体" w:cs="宋体"/>
          <w:sz w:val="24"/>
        </w:rPr>
        <w:t>2</w:t>
      </w:r>
      <w:r>
        <w:rPr>
          <w:rFonts w:ascii="宋体" w:hAnsi="宋体" w:cs="宋体" w:hint="eastAsia"/>
          <w:sz w:val="24"/>
        </w:rPr>
        <w:t>台工程样机的研制。申请专利</w:t>
      </w:r>
      <w:r>
        <w:rPr>
          <w:rFonts w:ascii="宋体" w:hAnsi="宋体" w:cs="宋体"/>
          <w:sz w:val="24"/>
        </w:rPr>
        <w:t>4</w:t>
      </w:r>
      <w:r>
        <w:rPr>
          <w:rFonts w:ascii="宋体" w:hAnsi="宋体" w:cs="宋体" w:hint="eastAsia"/>
          <w:sz w:val="24"/>
        </w:rPr>
        <w:t>项：</w:t>
      </w:r>
      <w:r>
        <w:rPr>
          <w:rFonts w:ascii="宋体" w:hAnsi="宋体" w:cs="宋体"/>
          <w:sz w:val="24"/>
        </w:rPr>
        <w:t>2</w:t>
      </w:r>
      <w:r>
        <w:rPr>
          <w:rFonts w:ascii="宋体" w:hAnsi="宋体" w:cs="宋体" w:hint="eastAsia"/>
          <w:sz w:val="24"/>
        </w:rPr>
        <w:t>项发明专利已受理，</w:t>
      </w:r>
      <w:r>
        <w:rPr>
          <w:rFonts w:ascii="宋体" w:hAnsi="宋体" w:cs="宋体"/>
          <w:sz w:val="24"/>
        </w:rPr>
        <w:t>2</w:t>
      </w:r>
      <w:r>
        <w:rPr>
          <w:rFonts w:ascii="宋体" w:hAnsi="宋体" w:cs="宋体" w:hint="eastAsia"/>
          <w:sz w:val="24"/>
        </w:rPr>
        <w:t>项实用新型已授权；发表</w:t>
      </w:r>
      <w:r>
        <w:rPr>
          <w:rFonts w:ascii="宋体" w:hAnsi="宋体" w:cs="宋体"/>
          <w:sz w:val="24"/>
        </w:rPr>
        <w:t>SCI</w:t>
      </w:r>
      <w:r>
        <w:rPr>
          <w:rFonts w:ascii="宋体" w:hAnsi="宋体" w:cs="宋体" w:hint="eastAsia"/>
          <w:sz w:val="24"/>
        </w:rPr>
        <w:t>论文</w:t>
      </w:r>
      <w:r>
        <w:rPr>
          <w:rFonts w:ascii="宋体" w:hAnsi="宋体" w:cs="宋体"/>
          <w:sz w:val="24"/>
        </w:rPr>
        <w:t>1</w:t>
      </w:r>
      <w:r>
        <w:rPr>
          <w:rFonts w:ascii="宋体" w:hAnsi="宋体" w:cs="宋体" w:hint="eastAsia"/>
          <w:sz w:val="24"/>
        </w:rPr>
        <w:t>篇。</w:t>
      </w:r>
    </w:p>
    <w:p w:rsidR="00E43190" w:rsidRDefault="00E43190" w:rsidP="00B44EFA">
      <w:pPr>
        <w:adjustRightInd w:val="0"/>
        <w:snapToGrid w:val="0"/>
        <w:spacing w:line="360" w:lineRule="auto"/>
        <w:ind w:firstLineChars="200" w:firstLine="31680"/>
        <w:rPr>
          <w:rFonts w:ascii="宋体" w:cs="宋体"/>
          <w:sz w:val="24"/>
        </w:rPr>
      </w:pPr>
      <w:r>
        <w:rPr>
          <w:rFonts w:ascii="宋体" w:hAnsi="宋体" w:cs="宋体" w:hint="eastAsia"/>
          <w:sz w:val="24"/>
        </w:rPr>
        <w:t>知识产权情况</w:t>
      </w:r>
      <w:r>
        <w:rPr>
          <w:rFonts w:ascii="宋体" w:hAnsi="宋体" w:cs="宋体"/>
          <w:sz w:val="24"/>
        </w:rPr>
        <w:t>:2019112535861</w:t>
      </w:r>
      <w:r>
        <w:rPr>
          <w:rFonts w:ascii="宋体" w:hAnsi="宋体" w:cs="宋体" w:hint="eastAsia"/>
          <w:sz w:val="24"/>
        </w:rPr>
        <w:t>，一种光治疗头组件、物理治疗仪。发明专利已受理。</w:t>
      </w:r>
      <w:r>
        <w:rPr>
          <w:rFonts w:ascii="宋体" w:hAnsi="宋体" w:cs="宋体"/>
          <w:sz w:val="24"/>
        </w:rPr>
        <w:t>2019112525376</w:t>
      </w:r>
      <w:r>
        <w:rPr>
          <w:rFonts w:ascii="宋体" w:hAnsi="宋体" w:cs="宋体" w:hint="eastAsia"/>
          <w:sz w:val="24"/>
        </w:rPr>
        <w:t>，一种氙灯放电方法、电路及物理治疗仪。发明专利已受理。</w:t>
      </w:r>
      <w:r>
        <w:rPr>
          <w:rFonts w:ascii="宋体" w:hAnsi="宋体" w:cs="宋体"/>
          <w:sz w:val="24"/>
        </w:rPr>
        <w:t>2019221867132</w:t>
      </w:r>
      <w:r>
        <w:rPr>
          <w:rFonts w:ascii="宋体" w:hAnsi="宋体" w:cs="宋体" w:hint="eastAsia"/>
          <w:sz w:val="24"/>
        </w:rPr>
        <w:t>，一种光治疗头组件、物理治疗仪。实用新型，已授权。</w:t>
      </w:r>
      <w:r>
        <w:rPr>
          <w:rFonts w:ascii="宋体" w:hAnsi="宋体" w:cs="宋体"/>
          <w:sz w:val="24"/>
        </w:rPr>
        <w:t>201922193785X</w:t>
      </w:r>
      <w:r>
        <w:rPr>
          <w:rFonts w:ascii="宋体" w:hAnsi="宋体" w:cs="宋体" w:hint="eastAsia"/>
          <w:sz w:val="24"/>
        </w:rPr>
        <w:t>，一种氙灯放电电路及物理治疗仪。实用新型，已授权。</w:t>
      </w:r>
    </w:p>
    <w:p w:rsidR="00E43190" w:rsidRDefault="00E43190">
      <w:pPr>
        <w:numPr>
          <w:ilvl w:val="0"/>
          <w:numId w:val="1"/>
        </w:numPr>
        <w:outlineLvl w:val="0"/>
        <w:rPr>
          <w:rFonts w:ascii="Times New Roman" w:hAnsi="Times New Roman"/>
          <w:b/>
          <w:sz w:val="28"/>
          <w:szCs w:val="22"/>
        </w:rPr>
      </w:pPr>
      <w:bookmarkStart w:id="70" w:name="_Toc22617"/>
      <w:r>
        <w:rPr>
          <w:rFonts w:ascii="Times New Roman" w:hAnsi="Times New Roman" w:hint="eastAsia"/>
          <w:b/>
          <w:sz w:val="28"/>
          <w:szCs w:val="22"/>
        </w:rPr>
        <w:t>基于表位的人源化抗体药物</w:t>
      </w:r>
      <w:bookmarkEnd w:id="70"/>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建立了一种基于抗原免疫猪、表位特异性抗体分泌细胞分离，抗体基因克隆、抗体基因人源化及表达、抗体功能动物验证的技术平台，所开发的抗体药物避开现有抗体药物专利。</w:t>
      </w:r>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治疗肿瘤等疾病的抗体药物有非常广泛的市场前景，单个抗体药物年销售额己达数十亿美元，但多数处于专利保护期，开发新的抗体药物技术复杂，难度大。本课题组建立了一种高效人源化抗体开发平台，可开发新型抗体药物及现有抗体药物基因序列不同的抗体药物。</w:t>
      </w:r>
    </w:p>
    <w:p w:rsidR="00E43190" w:rsidRDefault="00E43190">
      <w:pPr>
        <w:numPr>
          <w:ilvl w:val="0"/>
          <w:numId w:val="1"/>
        </w:numPr>
        <w:outlineLvl w:val="0"/>
        <w:rPr>
          <w:rFonts w:ascii="Times New Roman" w:hAnsi="Times New Roman"/>
          <w:b/>
          <w:sz w:val="28"/>
          <w:szCs w:val="22"/>
        </w:rPr>
      </w:pPr>
      <w:bookmarkStart w:id="71" w:name="_Toc14298"/>
      <w:r>
        <w:rPr>
          <w:rFonts w:ascii="Times New Roman" w:hAnsi="Times New Roman" w:hint="eastAsia"/>
          <w:b/>
          <w:sz w:val="28"/>
          <w:szCs w:val="22"/>
        </w:rPr>
        <w:t>基于人参蒸参水的纳米产品</w:t>
      </w:r>
      <w:bookmarkEnd w:id="71"/>
    </w:p>
    <w:p w:rsidR="00E43190" w:rsidRDefault="00E43190" w:rsidP="00B44EFA">
      <w:pPr>
        <w:pStyle w:val="TOC1"/>
        <w:spacing w:line="360" w:lineRule="auto"/>
        <w:ind w:firstLineChars="200" w:firstLine="31680"/>
        <w:rPr>
          <w:rFonts w:ascii="宋体" w:cs="宋体"/>
          <w:sz w:val="24"/>
        </w:rPr>
      </w:pPr>
      <w:r>
        <w:rPr>
          <w:rFonts w:ascii="宋体" w:hAnsi="宋体" w:cs="宋体" w:hint="eastAsia"/>
          <w:sz w:val="24"/>
        </w:rPr>
        <w:t>课题组制备了红参加工过程中的副产物蒸参水的纳米产品，扩宽其在化妆品、健康食品添加剂等中应用，提高了红参的附加值，降低生产成本，扩大了人参资源的综合利用和产品深度开发。</w:t>
      </w:r>
    </w:p>
    <w:p w:rsidR="00E43190" w:rsidRDefault="00E43190">
      <w:pPr>
        <w:numPr>
          <w:ilvl w:val="0"/>
          <w:numId w:val="1"/>
        </w:numPr>
        <w:outlineLvl w:val="0"/>
        <w:rPr>
          <w:rFonts w:ascii="Times New Roman" w:hAnsi="Times New Roman"/>
          <w:b/>
          <w:sz w:val="28"/>
          <w:szCs w:val="22"/>
        </w:rPr>
      </w:pPr>
      <w:bookmarkStart w:id="72" w:name="_Toc21559"/>
      <w:r>
        <w:rPr>
          <w:rFonts w:ascii="Times New Roman" w:hAnsi="Times New Roman" w:hint="eastAsia"/>
          <w:b/>
          <w:sz w:val="28"/>
          <w:szCs w:val="22"/>
        </w:rPr>
        <w:t>秸秆青贮的菌剂及应用开发</w:t>
      </w:r>
      <w:bookmarkEnd w:id="72"/>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乳链菌肽是世界卫生组织、联合国粮农组织和</w:t>
      </w:r>
      <w:r>
        <w:rPr>
          <w:rFonts w:ascii="宋体" w:hAnsi="宋体" w:cs="宋体"/>
          <w:sz w:val="24"/>
        </w:rPr>
        <w:t>FDA</w:t>
      </w:r>
      <w:r>
        <w:rPr>
          <w:rFonts w:ascii="宋体" w:hAnsi="宋体" w:cs="宋体" w:hint="eastAsia"/>
          <w:sz w:val="24"/>
        </w:rPr>
        <w:t>认证的安全的食品防腐剂。课题组对一株乳酸乳球菌进行了菌种选育，得到同时高产乳链菌肽和乳酸的菌株</w:t>
      </w:r>
      <w:r>
        <w:rPr>
          <w:rFonts w:ascii="宋体" w:hAnsi="宋体" w:cs="宋体"/>
          <w:sz w:val="24"/>
        </w:rPr>
        <w:t>Lactococcus lactis subsp.lactis LD2</w:t>
      </w:r>
      <w:r>
        <w:rPr>
          <w:rFonts w:ascii="宋体" w:hAnsi="宋体" w:cs="宋体" w:hint="eastAsia"/>
          <w:sz w:val="24"/>
        </w:rPr>
        <w:t>，并对其进行了发酵条件优化。将</w:t>
      </w:r>
      <w:r>
        <w:rPr>
          <w:rFonts w:ascii="宋体" w:hAnsi="宋体" w:cs="宋体"/>
          <w:sz w:val="24"/>
        </w:rPr>
        <w:t>Lactococcus lactis subsp.lactis LD2</w:t>
      </w:r>
      <w:r>
        <w:rPr>
          <w:rFonts w:ascii="宋体" w:hAnsi="宋体" w:cs="宋体" w:hint="eastAsia"/>
          <w:sz w:val="24"/>
        </w:rPr>
        <w:t>用于秸秆青贮，乳链菌肽和乳酸高效地抑制杂菌生长，秸秆保鲜期大幅度延长，从而提高了牛羊等反刍动物的饲料品质。授权专利</w:t>
      </w:r>
      <w:r>
        <w:rPr>
          <w:rFonts w:ascii="宋体" w:hAnsi="宋体" w:cs="宋体"/>
          <w:sz w:val="24"/>
        </w:rPr>
        <w:t>200910067452.0</w:t>
      </w:r>
      <w:r>
        <w:rPr>
          <w:rFonts w:ascii="宋体" w:hAnsi="宋体" w:cs="宋体" w:hint="eastAsia"/>
          <w:sz w:val="24"/>
        </w:rPr>
        <w:t>，</w:t>
      </w:r>
      <w:r>
        <w:rPr>
          <w:rFonts w:ascii="宋体" w:hAnsi="宋体" w:cs="宋体"/>
          <w:sz w:val="24"/>
        </w:rPr>
        <w:t>201410229140.6</w:t>
      </w:r>
      <w:r>
        <w:rPr>
          <w:rFonts w:ascii="宋体" w:hAnsi="宋体" w:cs="宋体" w:hint="eastAsia"/>
          <w:sz w:val="24"/>
        </w:rPr>
        <w:t>。可应用于秸秆还田，秸秆制肥。</w:t>
      </w:r>
    </w:p>
    <w:p w:rsidR="00E43190" w:rsidRDefault="00E43190">
      <w:pPr>
        <w:numPr>
          <w:ilvl w:val="0"/>
          <w:numId w:val="1"/>
        </w:numPr>
        <w:outlineLvl w:val="0"/>
        <w:rPr>
          <w:rFonts w:ascii="Times New Roman" w:hAnsi="Times New Roman"/>
          <w:b/>
          <w:sz w:val="28"/>
          <w:szCs w:val="22"/>
        </w:rPr>
      </w:pPr>
      <w:bookmarkStart w:id="73" w:name="_Toc31471"/>
      <w:r>
        <w:rPr>
          <w:rFonts w:ascii="Times New Roman" w:hAnsi="Times New Roman" w:hint="eastAsia"/>
          <w:b/>
          <w:sz w:val="28"/>
          <w:szCs w:val="22"/>
        </w:rPr>
        <w:t>利培酮仿制微球</w:t>
      </w:r>
      <w:bookmarkEnd w:id="73"/>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恒德®作为非典型抗精神病药物中唯一的长效缓释微球制剂，其疗效和安全性已由欧美多国实验证明。由于具有可延长药物作用时间，显著降低患者的给药次数，保证患者规律给药，克服自主停药和忘记服药，提高治疗效果等明显的优势，在精神分裂症治疗中，已成为精神科医生的首选药物，</w:t>
      </w:r>
      <w:r>
        <w:rPr>
          <w:rFonts w:ascii="宋体" w:hAnsi="宋体" w:cs="宋体"/>
          <w:sz w:val="24"/>
        </w:rPr>
        <w:t>2007</w:t>
      </w:r>
      <w:r>
        <w:rPr>
          <w:rFonts w:ascii="宋体" w:hAnsi="宋体" w:cs="宋体" w:hint="eastAsia"/>
          <w:sz w:val="24"/>
        </w:rPr>
        <w:t>年峰值销售额达</w:t>
      </w:r>
      <w:r>
        <w:rPr>
          <w:rFonts w:ascii="宋体" w:hAnsi="宋体" w:cs="宋体"/>
          <w:sz w:val="24"/>
        </w:rPr>
        <w:t>46.97</w:t>
      </w:r>
      <w:r>
        <w:rPr>
          <w:rFonts w:ascii="宋体" w:hAnsi="宋体" w:cs="宋体" w:hint="eastAsia"/>
          <w:sz w:val="24"/>
        </w:rPr>
        <w:t>亿美元，近年来，随着专利的到期，利培酮销售额有所下降，</w:t>
      </w:r>
      <w:r>
        <w:rPr>
          <w:rFonts w:ascii="宋体" w:hAnsi="宋体" w:cs="宋体"/>
          <w:sz w:val="24"/>
        </w:rPr>
        <w:t>2015</w:t>
      </w:r>
      <w:r>
        <w:rPr>
          <w:rFonts w:ascii="宋体" w:hAnsi="宋体" w:cs="宋体" w:hint="eastAsia"/>
          <w:sz w:val="24"/>
        </w:rPr>
        <w:t>年维持在</w:t>
      </w:r>
      <w:r>
        <w:rPr>
          <w:rFonts w:ascii="宋体" w:hAnsi="宋体" w:cs="宋体"/>
          <w:sz w:val="24"/>
        </w:rPr>
        <w:t>10</w:t>
      </w:r>
      <w:r>
        <w:rPr>
          <w:rFonts w:ascii="宋体" w:hAnsi="宋体" w:cs="宋体" w:hint="eastAsia"/>
          <w:sz w:val="24"/>
        </w:rPr>
        <w:t>亿美元左右。本实验室仿制的利培酮微球制剂已完成中试生产，所制样品与恒德的粒径，载药量，包封率等各项物理性质均一致，比格犬体内药代动力学实验结果表明，所制样品的体内释放性质也与恒德一致。</w:t>
      </w:r>
    </w:p>
    <w:p w:rsidR="00E43190" w:rsidRDefault="00E43190">
      <w:pPr>
        <w:numPr>
          <w:ilvl w:val="0"/>
          <w:numId w:val="1"/>
        </w:numPr>
        <w:outlineLvl w:val="0"/>
        <w:rPr>
          <w:rFonts w:ascii="Times New Roman" w:hAnsi="Times New Roman"/>
          <w:b/>
          <w:sz w:val="28"/>
          <w:szCs w:val="22"/>
        </w:rPr>
      </w:pPr>
      <w:bookmarkStart w:id="74" w:name="_Toc19978"/>
      <w:r>
        <w:rPr>
          <w:rFonts w:ascii="Times New Roman" w:hAnsi="Times New Roman" w:hint="eastAsia"/>
          <w:b/>
          <w:sz w:val="28"/>
          <w:szCs w:val="22"/>
        </w:rPr>
        <w:t>林蛙油及卵籽健康食品开发关键技术与产业化</w:t>
      </w:r>
      <w:bookmarkEnd w:id="74"/>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该成果以长白山林蛙油、林蛙卵籽为原料，通过生物酶解技术、营养重组技术、风味改良技术、微胶囊喷雾干燥技术等，制备林蛙油多肽口服液、林蛙油多肽粉剂、林蛙油含片、林蛙卵油胶囊、林蛙卵油微胶囊、林蛙卵蛋白肽、林蛙卵蛋白发酵乳饮料等高附加值产品。多肽类产品分子量主要分布在</w:t>
      </w:r>
      <w:r>
        <w:rPr>
          <w:rFonts w:ascii="宋体" w:hAnsi="宋体" w:cs="宋体"/>
          <w:sz w:val="24"/>
        </w:rPr>
        <w:t>5000Da</w:t>
      </w:r>
      <w:r>
        <w:rPr>
          <w:rFonts w:ascii="宋体" w:hAnsi="宋体" w:cs="宋体" w:hint="eastAsia"/>
          <w:sz w:val="24"/>
        </w:rPr>
        <w:t>以内，吸收率高，有增强人体免疫力、抗疲劳、抗氧化、防衰老、促进矿物质吸收等多种保健功效。林蛙卵油具有降血脂、降低胆固醇和改善记忆等多种功效。在产品研制过程中，技术人员攻克了林蛙油、卵籽蛋白的高效酶解、除腥和配方优化等多项关键技术难题。已形成具有自主知识产权的专利技术</w:t>
      </w:r>
      <w:r>
        <w:rPr>
          <w:rFonts w:ascii="宋体" w:hAnsi="宋体" w:cs="宋体"/>
          <w:sz w:val="24"/>
        </w:rPr>
        <w:t>2</w:t>
      </w:r>
      <w:r>
        <w:rPr>
          <w:rFonts w:ascii="宋体" w:hAnsi="宋体" w:cs="宋体" w:hint="eastAsia"/>
          <w:sz w:val="24"/>
        </w:rPr>
        <w:t>项，申报专利技术</w:t>
      </w:r>
      <w:r>
        <w:rPr>
          <w:rFonts w:ascii="宋体" w:hAnsi="宋体" w:cs="宋体"/>
          <w:sz w:val="24"/>
        </w:rPr>
        <w:t>11</w:t>
      </w:r>
      <w:r>
        <w:rPr>
          <w:rFonts w:ascii="宋体" w:hAnsi="宋体" w:cs="宋体" w:hint="eastAsia"/>
          <w:sz w:val="24"/>
        </w:rPr>
        <w:t>项。</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应用于健康食品产业，有利于改善老年人身体状况，提高人体免疫力、调节内分泌循环和抗衰老等功能，在我国有着广泛的市场应用前景。</w:t>
      </w:r>
    </w:p>
    <w:p w:rsidR="00E43190" w:rsidRDefault="00E43190">
      <w:pPr>
        <w:numPr>
          <w:ilvl w:val="0"/>
          <w:numId w:val="1"/>
        </w:numPr>
        <w:outlineLvl w:val="0"/>
        <w:rPr>
          <w:rFonts w:ascii="Times New Roman" w:hAnsi="Times New Roman"/>
          <w:b/>
          <w:sz w:val="28"/>
          <w:szCs w:val="22"/>
        </w:rPr>
      </w:pPr>
      <w:bookmarkStart w:id="75" w:name="_Toc3808"/>
      <w:r>
        <w:rPr>
          <w:rFonts w:ascii="Times New Roman" w:hAnsi="Times New Roman" w:hint="eastAsia"/>
          <w:b/>
          <w:sz w:val="28"/>
          <w:szCs w:val="22"/>
        </w:rPr>
        <w:t>灵芝孢子粉袋泡粉</w:t>
      </w:r>
      <w:bookmarkEnd w:id="75"/>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课题组制备的灵芝孢子粉口感好，冲服时无沉底现象，克服了通常情况下灵芝孢子粉冲服时易于沉底、口感差的问题。</w:t>
      </w:r>
    </w:p>
    <w:p w:rsidR="00E43190" w:rsidRDefault="00E43190">
      <w:pPr>
        <w:numPr>
          <w:ilvl w:val="0"/>
          <w:numId w:val="1"/>
        </w:numPr>
        <w:outlineLvl w:val="0"/>
        <w:rPr>
          <w:rFonts w:ascii="Times New Roman" w:hAnsi="Times New Roman"/>
          <w:b/>
          <w:sz w:val="28"/>
          <w:szCs w:val="22"/>
        </w:rPr>
      </w:pPr>
      <w:bookmarkStart w:id="76" w:name="_Toc11804"/>
      <w:r>
        <w:rPr>
          <w:rFonts w:ascii="Times New Roman" w:hAnsi="Times New Roman" w:hint="eastAsia"/>
          <w:b/>
          <w:sz w:val="28"/>
          <w:szCs w:val="22"/>
        </w:rPr>
        <w:t>鹿胎盘蛋白精华口服保健品的研发</w:t>
      </w:r>
      <w:bookmarkEnd w:id="76"/>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国内目前已有的鹿胎盘口服产品主要有胎盘粉和鹿胎膏，分别采用传统的烘干粉碎工艺和中药熬制方法，没有同现代制药工艺进行有机结合，导致产品的生物利用度及其生物活性都差的现状。团队利用物理和化学以及分子生物学方法提取制备鹿胎盘活性蛋白和多肽，然后作用于人成体干细胞发现其可以激活干细胞的干性。为了实现其产业化，团队采用纳米粉碎技术，将鹿胎盘组织进行纳米精细打粉，提高其在人体肠道的吸收率，大大提高其生物利用度和在人体内对组织细胞的生物学活性。再经过与药食同源的中药材科学配伍，研发具有提高免疫力、抗疲劳、抗辐射和抗衰老生物学功效的保健食品。已获得一项国际专利（澳大利亚专利</w:t>
      </w:r>
      <w:r>
        <w:rPr>
          <w:rFonts w:ascii="宋体" w:hAnsi="宋体" w:cs="宋体"/>
          <w:sz w:val="24"/>
        </w:rPr>
        <w:t>20190515</w:t>
      </w:r>
      <w:r>
        <w:rPr>
          <w:rFonts w:ascii="宋体" w:hAnsi="宋体" w:cs="宋体" w:hint="eastAsia"/>
          <w:sz w:val="24"/>
        </w:rPr>
        <w:t>）。</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可应用于口服保健品和特医食品、以及作为化妆品的主要原料（成分）。</w:t>
      </w:r>
    </w:p>
    <w:p w:rsidR="00E43190" w:rsidRDefault="00E43190">
      <w:pPr>
        <w:numPr>
          <w:ilvl w:val="0"/>
          <w:numId w:val="1"/>
        </w:numPr>
        <w:outlineLvl w:val="0"/>
        <w:rPr>
          <w:rFonts w:ascii="Times New Roman" w:hAnsi="Times New Roman"/>
          <w:b/>
          <w:sz w:val="28"/>
          <w:szCs w:val="22"/>
        </w:rPr>
      </w:pPr>
      <w:bookmarkStart w:id="77" w:name="_Toc15009"/>
      <w:r>
        <w:rPr>
          <w:rFonts w:ascii="Times New Roman" w:hAnsi="Times New Roman" w:hint="eastAsia"/>
          <w:b/>
          <w:sz w:val="28"/>
          <w:szCs w:val="22"/>
        </w:rPr>
        <w:t>绿色环保型免洗手消毒凝胶的开发与产业化</w:t>
      </w:r>
      <w:bookmarkEnd w:id="77"/>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免洗手消毒凝胶为人们的生活和医疗提供一种便捷、有效的手消毒方式。但市面上的免洗手消毒凝胶多含有化学杀菌剂，这些消毒凝胶虽然能起到较好的杀菌效果，但含有有毒的化学杀菌成分，不易生物降解，并且对皮肤刺激性太大，可引起皮肤过敏等副反应，长期使用容易造成皮肤粗糙、皲裂甚至脱皮等问题。本项目开发了一种绿色环保型免洗手消毒凝胶，具有以下突出优点：</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）该凝胶以可食用天然高分子为凝胶剂，高浓度乙醇为凝胶基质和有效的杀菌剂，所有成分均为美国</w:t>
      </w:r>
      <w:r>
        <w:rPr>
          <w:rFonts w:ascii="宋体" w:hAnsi="宋体" w:cs="宋体"/>
          <w:sz w:val="24"/>
        </w:rPr>
        <w:t>FDA</w:t>
      </w:r>
      <w:r>
        <w:rPr>
          <w:rFonts w:ascii="宋体" w:hAnsi="宋体" w:cs="宋体" w:hint="eastAsia"/>
          <w:sz w:val="24"/>
        </w:rPr>
        <w:t>认定的食品等级，与人体组织相容性好，对人体和环境无害；</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）该凝胶成膜性好，不粘腻，无掉渣，具有极佳的使用体验；</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）对常见的致病细菌均具有良好的杀菌、抑菌效果；</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）制备工艺简单，生产过程无有毒有害物质排出。</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已获得国家发明专利授权（</w:t>
      </w:r>
      <w:r>
        <w:rPr>
          <w:rFonts w:ascii="宋体" w:hAnsi="宋体" w:cs="宋体"/>
          <w:sz w:val="24"/>
        </w:rPr>
        <w:t>CN 201710296799.7</w:t>
      </w:r>
      <w:r>
        <w:rPr>
          <w:rFonts w:ascii="宋体" w:hAnsi="宋体" w:cs="宋体" w:hint="eastAsia"/>
          <w:sz w:val="24"/>
        </w:rPr>
        <w:t>）可应用于医疗、防疫及日常生活的手卫生及消毒杀菌，是目前市面上可售产品的升级产品。</w:t>
      </w:r>
    </w:p>
    <w:p w:rsidR="00E43190" w:rsidRDefault="00E43190">
      <w:pPr>
        <w:numPr>
          <w:ilvl w:val="0"/>
          <w:numId w:val="1"/>
        </w:numPr>
        <w:outlineLvl w:val="0"/>
        <w:rPr>
          <w:rFonts w:ascii="Times New Roman" w:hAnsi="Times New Roman"/>
          <w:b/>
          <w:sz w:val="28"/>
          <w:szCs w:val="22"/>
        </w:rPr>
      </w:pPr>
      <w:bookmarkStart w:id="78" w:name="_Toc26649"/>
      <w:r>
        <w:rPr>
          <w:rFonts w:ascii="Times New Roman" w:hAnsi="Times New Roman" w:hint="eastAsia"/>
          <w:b/>
          <w:sz w:val="28"/>
          <w:szCs w:val="22"/>
        </w:rPr>
        <w:t>纳米药物体内药代动力学研究</w:t>
      </w:r>
      <w:bookmarkEnd w:id="78"/>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本项目研究了纳米药物在体内的药代动力学过程，围绕不同形态纳米药物（包裹型、释放型）、键合型纳米药物与高分子辅料在体内的时空命运进行了系统研究。主要成果包括：</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）不同形态纳米药物的体内药代动力学研究</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建立了纳米制剂中释放药物与包裹药物的分离与质谱定量新方法，解决了纳米制剂体内多形态成分精准分析的技术难题，并成功应用于阿霉素脂质体和两性霉素</w:t>
      </w:r>
      <w:r>
        <w:rPr>
          <w:rFonts w:ascii="宋体" w:hAnsi="宋体" w:cs="宋体"/>
          <w:sz w:val="24"/>
        </w:rPr>
        <w:t>B</w:t>
      </w:r>
      <w:r>
        <w:rPr>
          <w:rFonts w:ascii="宋体" w:hAnsi="宋体" w:cs="宋体" w:hint="eastAsia"/>
          <w:sz w:val="24"/>
        </w:rPr>
        <w:t>脂质体中释放药物与包裹药物的分离与定量。</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）键合型纳米药物的体内药代动力学研究</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完成了</w:t>
      </w:r>
      <w:r>
        <w:rPr>
          <w:rFonts w:ascii="宋体" w:hAnsi="宋体" w:cs="宋体"/>
          <w:sz w:val="24"/>
        </w:rPr>
        <w:t>PEG-DOX</w:t>
      </w:r>
      <w:r>
        <w:rPr>
          <w:rFonts w:ascii="宋体" w:hAnsi="宋体" w:cs="宋体" w:hint="eastAsia"/>
          <w:sz w:val="24"/>
        </w:rPr>
        <w:t>、</w:t>
      </w:r>
      <w:r>
        <w:rPr>
          <w:rFonts w:ascii="宋体" w:hAnsi="宋体" w:cs="宋体"/>
          <w:sz w:val="24"/>
        </w:rPr>
        <w:t>PEG-PTX</w:t>
      </w:r>
      <w:r>
        <w:rPr>
          <w:rFonts w:ascii="宋体" w:hAnsi="宋体" w:cs="宋体" w:hint="eastAsia"/>
          <w:sz w:val="24"/>
        </w:rPr>
        <w:t>、</w:t>
      </w:r>
      <w:r>
        <w:rPr>
          <w:rFonts w:ascii="宋体" w:hAnsi="宋体" w:cs="宋体"/>
          <w:sz w:val="24"/>
        </w:rPr>
        <w:t>PEG-CDDP</w:t>
      </w:r>
      <w:r>
        <w:rPr>
          <w:rFonts w:ascii="宋体" w:hAnsi="宋体" w:cs="宋体" w:hint="eastAsia"/>
          <w:sz w:val="24"/>
        </w:rPr>
        <w:t>、</w:t>
      </w:r>
      <w:r>
        <w:rPr>
          <w:rFonts w:ascii="宋体" w:hAnsi="宋体" w:cs="宋体"/>
          <w:sz w:val="24"/>
        </w:rPr>
        <w:t>PEG-</w:t>
      </w:r>
      <w:r>
        <w:rPr>
          <w:rFonts w:ascii="宋体" w:hAnsi="宋体" w:cs="宋体" w:hint="eastAsia"/>
          <w:sz w:val="24"/>
        </w:rPr>
        <w:t>吉西他滨四种键合型纳米药物体内不同形态的定量分析。</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）多分散性高分子辅料的体内药代动力学研究</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以</w:t>
      </w:r>
      <w:r>
        <w:rPr>
          <w:rFonts w:ascii="宋体" w:hAnsi="宋体" w:cs="宋体"/>
          <w:sz w:val="24"/>
        </w:rPr>
        <w:t>PEG</w:t>
      </w:r>
      <w:r>
        <w:rPr>
          <w:rFonts w:ascii="宋体" w:hAnsi="宋体" w:cs="宋体" w:hint="eastAsia"/>
          <w:sz w:val="24"/>
        </w:rPr>
        <w:t>特征碎片作为定量离子，建立了同时定量</w:t>
      </w:r>
      <w:r>
        <w:rPr>
          <w:rFonts w:ascii="宋体" w:hAnsi="宋体" w:cs="宋体"/>
          <w:sz w:val="24"/>
        </w:rPr>
        <w:t xml:space="preserve"> EPO</w:t>
      </w:r>
      <w:r>
        <w:rPr>
          <w:rFonts w:ascii="宋体" w:hAnsi="宋体" w:cs="宋体" w:hint="eastAsia"/>
          <w:sz w:val="24"/>
        </w:rPr>
        <w:t>和</w:t>
      </w:r>
      <w:r>
        <w:rPr>
          <w:rFonts w:ascii="宋体" w:hAnsi="宋体" w:cs="宋体"/>
          <w:sz w:val="24"/>
        </w:rPr>
        <w:t>PEG</w:t>
      </w:r>
      <w:r>
        <w:rPr>
          <w:rFonts w:ascii="宋体" w:hAnsi="宋体" w:cs="宋体" w:hint="eastAsia"/>
          <w:sz w:val="24"/>
        </w:rPr>
        <w:t>的</w:t>
      </w:r>
      <w:r>
        <w:rPr>
          <w:rFonts w:ascii="宋体" w:hAnsi="宋体" w:cs="宋体"/>
          <w:sz w:val="24"/>
        </w:rPr>
        <w:t xml:space="preserve">LC-MS/MS </w:t>
      </w:r>
      <w:r>
        <w:rPr>
          <w:rFonts w:ascii="宋体" w:hAnsi="宋体" w:cs="宋体" w:hint="eastAsia"/>
          <w:sz w:val="24"/>
        </w:rPr>
        <w:t>分析新方法，解决了传统方法无法克服内源性物质干扰</w:t>
      </w:r>
      <w:r>
        <w:rPr>
          <w:rFonts w:ascii="宋体" w:hAnsi="宋体" w:cs="宋体"/>
          <w:sz w:val="24"/>
        </w:rPr>
        <w:t>EPO</w:t>
      </w:r>
      <w:r>
        <w:rPr>
          <w:rFonts w:ascii="宋体" w:hAnsi="宋体" w:cs="宋体" w:hint="eastAsia"/>
          <w:sz w:val="24"/>
        </w:rPr>
        <w:t>精准分析的技术难题。并且基于</w:t>
      </w:r>
      <w:r>
        <w:rPr>
          <w:rFonts w:ascii="宋体" w:hAnsi="宋体" w:cs="宋体"/>
          <w:sz w:val="24"/>
        </w:rPr>
        <w:t xml:space="preserve">SWATH-MSALL </w:t>
      </w:r>
      <w:r>
        <w:rPr>
          <w:rFonts w:ascii="宋体" w:hAnsi="宋体" w:cs="宋体" w:hint="eastAsia"/>
          <w:sz w:val="24"/>
        </w:rPr>
        <w:t>技术，首次突破了多分散性载体材料（</w:t>
      </w:r>
      <w:r>
        <w:rPr>
          <w:rFonts w:ascii="宋体" w:hAnsi="宋体" w:cs="宋体"/>
          <w:sz w:val="24"/>
        </w:rPr>
        <w:t>PEG</w:t>
      </w:r>
      <w:r>
        <w:rPr>
          <w:rFonts w:ascii="宋体" w:hAnsi="宋体" w:cs="宋体" w:hint="eastAsia"/>
          <w:sz w:val="24"/>
        </w:rPr>
        <w:t>、</w:t>
      </w:r>
      <w:r>
        <w:rPr>
          <w:rFonts w:ascii="宋体" w:hAnsi="宋体" w:cs="宋体"/>
          <w:sz w:val="24"/>
        </w:rPr>
        <w:t>PEG-PLA</w:t>
      </w:r>
      <w:r>
        <w:rPr>
          <w:rFonts w:ascii="宋体" w:hAnsi="宋体" w:cs="宋体" w:hint="eastAsia"/>
          <w:sz w:val="24"/>
        </w:rPr>
        <w:t>和</w:t>
      </w:r>
      <w:r>
        <w:rPr>
          <w:rFonts w:ascii="宋体" w:hAnsi="宋体" w:cs="宋体"/>
          <w:sz w:val="24"/>
        </w:rPr>
        <w:t>DSPE-PEG</w:t>
      </w:r>
      <w:r>
        <w:rPr>
          <w:rFonts w:ascii="宋体" w:hAnsi="宋体" w:cs="宋体" w:hint="eastAsia"/>
          <w:sz w:val="24"/>
        </w:rPr>
        <w:t>）体内精准分析的技术瓶颈。本研究首次发现</w:t>
      </w:r>
      <w:r>
        <w:rPr>
          <w:rFonts w:ascii="宋体" w:hAnsi="宋体" w:cs="宋体"/>
          <w:sz w:val="24"/>
        </w:rPr>
        <w:t>DSPE-PEG</w:t>
      </w:r>
      <w:r>
        <w:rPr>
          <w:rFonts w:ascii="宋体" w:hAnsi="宋体" w:cs="宋体" w:hint="eastAsia"/>
          <w:sz w:val="24"/>
        </w:rPr>
        <w:t>、</w:t>
      </w:r>
      <w:r>
        <w:rPr>
          <w:rFonts w:ascii="宋体" w:hAnsi="宋体" w:cs="宋体"/>
          <w:sz w:val="24"/>
        </w:rPr>
        <w:t>PEG-PLA</w:t>
      </w:r>
      <w:r>
        <w:rPr>
          <w:rFonts w:ascii="宋体" w:hAnsi="宋体" w:cs="宋体" w:hint="eastAsia"/>
          <w:sz w:val="24"/>
        </w:rPr>
        <w:t>、</w:t>
      </w:r>
      <w:r>
        <w:rPr>
          <w:rFonts w:ascii="宋体" w:hAnsi="宋体" w:cs="宋体"/>
          <w:sz w:val="24"/>
        </w:rPr>
        <w:t>PEG</w:t>
      </w:r>
      <w:r>
        <w:rPr>
          <w:rFonts w:ascii="宋体" w:hAnsi="宋体" w:cs="宋体" w:hint="eastAsia"/>
          <w:sz w:val="24"/>
        </w:rPr>
        <w:t>主要分布在网状内皮系统发达的组织器官，以原形的方式排泄极少（</w:t>
      </w:r>
      <w:r>
        <w:rPr>
          <w:rFonts w:ascii="宋体" w:hAnsi="宋体" w:cs="宋体"/>
          <w:sz w:val="24"/>
        </w:rPr>
        <w:t>&lt; 1%</w:t>
      </w:r>
      <w:r>
        <w:rPr>
          <w:rFonts w:ascii="宋体" w:hAnsi="宋体" w:cs="宋体" w:hint="eastAsia"/>
          <w:sz w:val="24"/>
        </w:rPr>
        <w:t>），其绝大部分在体内代谢后以</w:t>
      </w:r>
      <w:r>
        <w:rPr>
          <w:rFonts w:ascii="宋体" w:hAnsi="宋体" w:cs="宋体"/>
          <w:sz w:val="24"/>
        </w:rPr>
        <w:t>PEG</w:t>
      </w:r>
      <w:r>
        <w:rPr>
          <w:rFonts w:ascii="宋体" w:hAnsi="宋体" w:cs="宋体" w:hint="eastAsia"/>
          <w:sz w:val="24"/>
        </w:rPr>
        <w:t>的形式经由肾脏排泄。</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授权中国发明专利</w:t>
      </w:r>
      <w:r>
        <w:rPr>
          <w:rFonts w:ascii="宋体" w:hAnsi="宋体" w:cs="宋体"/>
          <w:sz w:val="24"/>
        </w:rPr>
        <w:t>3</w:t>
      </w:r>
      <w:r>
        <w:rPr>
          <w:rFonts w:ascii="宋体" w:hAnsi="宋体" w:cs="宋体" w:hint="eastAsia"/>
          <w:sz w:val="24"/>
        </w:rPr>
        <w:t>项（申请号：</w:t>
      </w:r>
      <w:r>
        <w:rPr>
          <w:rFonts w:ascii="宋体" w:hAnsi="宋体" w:cs="宋体"/>
          <w:sz w:val="24"/>
        </w:rPr>
        <w:t>CN104931637A</w:t>
      </w:r>
      <w:r>
        <w:rPr>
          <w:rFonts w:ascii="宋体" w:hAnsi="宋体" w:cs="宋体" w:hint="eastAsia"/>
          <w:sz w:val="24"/>
        </w:rPr>
        <w:t>、</w:t>
      </w:r>
      <w:r>
        <w:rPr>
          <w:rFonts w:ascii="宋体" w:hAnsi="宋体" w:cs="宋体"/>
          <w:sz w:val="24"/>
        </w:rPr>
        <w:t>CN107589184A</w:t>
      </w:r>
      <w:r>
        <w:rPr>
          <w:rFonts w:ascii="宋体" w:hAnsi="宋体" w:cs="宋体" w:hint="eastAsia"/>
          <w:sz w:val="24"/>
        </w:rPr>
        <w:t>和</w:t>
      </w:r>
      <w:r>
        <w:rPr>
          <w:rFonts w:ascii="宋体" w:hAnsi="宋体" w:cs="宋体"/>
          <w:sz w:val="24"/>
        </w:rPr>
        <w:t>CN104991016A</w:t>
      </w:r>
      <w:r>
        <w:rPr>
          <w:rFonts w:ascii="宋体" w:hAnsi="宋体" w:cs="宋体" w:hint="eastAsia"/>
          <w:sz w:val="24"/>
        </w:rPr>
        <w:t>）。</w:t>
      </w:r>
    </w:p>
    <w:p w:rsidR="00E43190" w:rsidRDefault="00E43190">
      <w:pPr>
        <w:numPr>
          <w:ilvl w:val="0"/>
          <w:numId w:val="1"/>
        </w:numPr>
        <w:outlineLvl w:val="0"/>
        <w:rPr>
          <w:rFonts w:ascii="Times New Roman" w:hAnsi="Times New Roman"/>
          <w:b/>
          <w:sz w:val="28"/>
          <w:szCs w:val="22"/>
        </w:rPr>
      </w:pPr>
      <w:bookmarkStart w:id="79" w:name="_Toc29071"/>
      <w:r>
        <w:rPr>
          <w:rFonts w:ascii="Times New Roman" w:hAnsi="Times New Roman" w:hint="eastAsia"/>
          <w:b/>
          <w:sz w:val="28"/>
          <w:szCs w:val="22"/>
        </w:rPr>
        <w:t>脑脊液</w:t>
      </w:r>
      <w:r>
        <w:rPr>
          <w:rFonts w:ascii="Times New Roman" w:hAnsi="Times New Roman"/>
          <w:b/>
          <w:sz w:val="28"/>
          <w:szCs w:val="22"/>
        </w:rPr>
        <w:t>microRNA</w:t>
      </w:r>
      <w:r>
        <w:rPr>
          <w:rFonts w:ascii="Times New Roman" w:hAnsi="Times New Roman" w:hint="eastAsia"/>
          <w:b/>
          <w:sz w:val="28"/>
          <w:szCs w:val="22"/>
        </w:rPr>
        <w:t>在肺腺癌脑膜转移诊断及病情监测中的筛选、鉴定及临床应用</w:t>
      </w:r>
      <w:bookmarkEnd w:id="79"/>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本研究利用脑脊液液体活检的方式，通过芯片筛选肺腺癌脑膜转移相关的脑脊液</w:t>
      </w:r>
      <w:r>
        <w:rPr>
          <w:rFonts w:ascii="宋体" w:hAnsi="宋体" w:cs="宋体"/>
          <w:sz w:val="24"/>
        </w:rPr>
        <w:t>miRNA</w:t>
      </w:r>
      <w:r>
        <w:rPr>
          <w:rFonts w:ascii="宋体" w:hAnsi="宋体" w:cs="宋体" w:hint="eastAsia"/>
          <w:sz w:val="24"/>
        </w:rPr>
        <w:t>，进一步通过大量患者标本进行鉴定及验证，并评价其作为生物标志物诊断肺腺癌脑膜转移及监测疾病状态的潜能，初步探究其生物学功能。研究证实，与肺腺癌脑转移及非肿瘤性疾病患者比较，肺腺癌</w:t>
      </w:r>
      <w:r>
        <w:rPr>
          <w:rFonts w:ascii="宋体" w:hAnsi="宋体" w:cs="宋体"/>
          <w:sz w:val="24"/>
        </w:rPr>
        <w:t>LM</w:t>
      </w:r>
      <w:r>
        <w:rPr>
          <w:rFonts w:ascii="宋体" w:hAnsi="宋体" w:cs="宋体" w:hint="eastAsia"/>
          <w:sz w:val="24"/>
        </w:rPr>
        <w:t>患者</w:t>
      </w:r>
      <w:r>
        <w:rPr>
          <w:rFonts w:ascii="宋体" w:hAnsi="宋体" w:cs="宋体"/>
          <w:sz w:val="24"/>
        </w:rPr>
        <w:t>CSF</w:t>
      </w:r>
      <w:r>
        <w:rPr>
          <w:rFonts w:ascii="宋体" w:hAnsi="宋体" w:cs="宋体" w:hint="eastAsia"/>
          <w:sz w:val="24"/>
        </w:rPr>
        <w:t>中存在特异性表达升高的</w:t>
      </w:r>
      <w:r>
        <w:rPr>
          <w:rFonts w:ascii="宋体" w:hAnsi="宋体" w:cs="宋体"/>
          <w:sz w:val="24"/>
        </w:rPr>
        <w:t>miR-7977</w:t>
      </w:r>
      <w:r>
        <w:rPr>
          <w:rFonts w:ascii="宋体" w:hAnsi="宋体" w:cs="宋体" w:hint="eastAsia"/>
          <w:sz w:val="24"/>
        </w:rPr>
        <w:t>、</w:t>
      </w:r>
      <w:r>
        <w:rPr>
          <w:rFonts w:ascii="宋体" w:hAnsi="宋体" w:cs="宋体"/>
          <w:sz w:val="24"/>
        </w:rPr>
        <w:t>miR-7975</w:t>
      </w:r>
      <w:r>
        <w:rPr>
          <w:rFonts w:ascii="宋体" w:hAnsi="宋体" w:cs="宋体" w:hint="eastAsia"/>
          <w:sz w:val="24"/>
        </w:rPr>
        <w:t>及</w:t>
      </w:r>
      <w:r>
        <w:rPr>
          <w:rFonts w:ascii="宋体" w:hAnsi="宋体" w:cs="宋体"/>
          <w:sz w:val="24"/>
        </w:rPr>
        <w:t>miR-7641</w:t>
      </w:r>
      <w:r>
        <w:rPr>
          <w:rFonts w:ascii="宋体" w:hAnsi="宋体" w:cs="宋体" w:hint="eastAsia"/>
          <w:sz w:val="24"/>
        </w:rPr>
        <w:t>；通过对可疑存在</w:t>
      </w:r>
      <w:r>
        <w:rPr>
          <w:rFonts w:ascii="宋体" w:hAnsi="宋体" w:cs="宋体"/>
          <w:sz w:val="24"/>
        </w:rPr>
        <w:t>LM</w:t>
      </w:r>
      <w:r>
        <w:rPr>
          <w:rFonts w:ascii="宋体" w:hAnsi="宋体" w:cs="宋体" w:hint="eastAsia"/>
          <w:sz w:val="24"/>
        </w:rPr>
        <w:t>的肺腺癌患者群体进行验证并评价发现，</w:t>
      </w:r>
      <w:r>
        <w:rPr>
          <w:rFonts w:ascii="宋体" w:hAnsi="宋体" w:cs="宋体"/>
          <w:sz w:val="24"/>
        </w:rPr>
        <w:t>miR-7977</w:t>
      </w:r>
      <w:r>
        <w:rPr>
          <w:rFonts w:ascii="宋体" w:hAnsi="宋体" w:cs="宋体" w:hint="eastAsia"/>
          <w:sz w:val="24"/>
        </w:rPr>
        <w:t>、</w:t>
      </w:r>
      <w:r>
        <w:rPr>
          <w:rFonts w:ascii="宋体" w:hAnsi="宋体" w:cs="宋体"/>
          <w:sz w:val="24"/>
        </w:rPr>
        <w:t>miR-7975</w:t>
      </w:r>
      <w:r>
        <w:rPr>
          <w:rFonts w:ascii="宋体" w:hAnsi="宋体" w:cs="宋体" w:hint="eastAsia"/>
          <w:sz w:val="24"/>
        </w:rPr>
        <w:t>及</w:t>
      </w:r>
      <w:r>
        <w:rPr>
          <w:rFonts w:ascii="宋体" w:hAnsi="宋体" w:cs="宋体"/>
          <w:sz w:val="24"/>
        </w:rPr>
        <w:t>miR-7641</w:t>
      </w:r>
      <w:r>
        <w:rPr>
          <w:rFonts w:ascii="宋体" w:hAnsi="宋体" w:cs="宋体" w:hint="eastAsia"/>
          <w:sz w:val="24"/>
        </w:rPr>
        <w:t>具有较高的诊断</w:t>
      </w:r>
      <w:r>
        <w:rPr>
          <w:rFonts w:ascii="宋体" w:hAnsi="宋体" w:cs="宋体"/>
          <w:sz w:val="24"/>
        </w:rPr>
        <w:t>LM</w:t>
      </w:r>
      <w:r>
        <w:rPr>
          <w:rFonts w:ascii="宋体" w:hAnsi="宋体" w:cs="宋体" w:hint="eastAsia"/>
          <w:sz w:val="24"/>
        </w:rPr>
        <w:t>的敏感性及特异性，且三者联合能够进一步增加诊断</w:t>
      </w:r>
      <w:r>
        <w:rPr>
          <w:rFonts w:ascii="宋体" w:hAnsi="宋体" w:cs="宋体"/>
          <w:sz w:val="24"/>
        </w:rPr>
        <w:t>LM</w:t>
      </w:r>
      <w:r>
        <w:rPr>
          <w:rFonts w:ascii="宋体" w:hAnsi="宋体" w:cs="宋体" w:hint="eastAsia"/>
          <w:sz w:val="24"/>
        </w:rPr>
        <w:t>的效能，具有作为诊断</w:t>
      </w:r>
      <w:r>
        <w:rPr>
          <w:rFonts w:ascii="宋体" w:hAnsi="宋体" w:cs="宋体"/>
          <w:sz w:val="24"/>
        </w:rPr>
        <w:t>LM</w:t>
      </w:r>
      <w:r>
        <w:rPr>
          <w:rFonts w:ascii="宋体" w:hAnsi="宋体" w:cs="宋体" w:hint="eastAsia"/>
          <w:sz w:val="24"/>
        </w:rPr>
        <w:t>生物标志物的潜能；通过对肺腺癌</w:t>
      </w:r>
      <w:r>
        <w:rPr>
          <w:rFonts w:ascii="宋体" w:hAnsi="宋体" w:cs="宋体"/>
          <w:sz w:val="24"/>
        </w:rPr>
        <w:t>LM</w:t>
      </w:r>
      <w:r>
        <w:rPr>
          <w:rFonts w:ascii="宋体" w:hAnsi="宋体" w:cs="宋体" w:hint="eastAsia"/>
          <w:sz w:val="24"/>
        </w:rPr>
        <w:t>患者初诊时、治疗后、复发时及挽救治疗后</w:t>
      </w:r>
      <w:r>
        <w:rPr>
          <w:rFonts w:ascii="宋体" w:hAnsi="宋体" w:cs="宋体"/>
          <w:sz w:val="24"/>
        </w:rPr>
        <w:t>CSF</w:t>
      </w:r>
      <w:r>
        <w:rPr>
          <w:rFonts w:ascii="宋体" w:hAnsi="宋体" w:cs="宋体" w:hint="eastAsia"/>
          <w:sz w:val="24"/>
        </w:rPr>
        <w:t>中</w:t>
      </w:r>
      <w:r>
        <w:rPr>
          <w:rFonts w:ascii="宋体" w:hAnsi="宋体" w:cs="宋体"/>
          <w:sz w:val="24"/>
        </w:rPr>
        <w:t>miRNAs</w:t>
      </w:r>
      <w:r>
        <w:rPr>
          <w:rFonts w:ascii="宋体" w:hAnsi="宋体" w:cs="宋体" w:hint="eastAsia"/>
          <w:sz w:val="24"/>
        </w:rPr>
        <w:t>表达水平的变化研究发现，</w:t>
      </w:r>
      <w:r>
        <w:rPr>
          <w:rFonts w:ascii="宋体" w:hAnsi="宋体" w:cs="宋体"/>
          <w:sz w:val="24"/>
        </w:rPr>
        <w:t>miR-7977</w:t>
      </w:r>
      <w:r>
        <w:rPr>
          <w:rFonts w:ascii="宋体" w:hAnsi="宋体" w:cs="宋体" w:hint="eastAsia"/>
          <w:sz w:val="24"/>
        </w:rPr>
        <w:t>及</w:t>
      </w:r>
      <w:r>
        <w:rPr>
          <w:rFonts w:ascii="宋体" w:hAnsi="宋体" w:cs="宋体"/>
          <w:sz w:val="24"/>
        </w:rPr>
        <w:t>miR-7975</w:t>
      </w:r>
      <w:r>
        <w:rPr>
          <w:rFonts w:ascii="宋体" w:hAnsi="宋体" w:cs="宋体" w:hint="eastAsia"/>
          <w:sz w:val="24"/>
        </w:rPr>
        <w:t>的表达变化与</w:t>
      </w:r>
      <w:r>
        <w:rPr>
          <w:rFonts w:ascii="宋体" w:hAnsi="宋体" w:cs="宋体"/>
          <w:sz w:val="24"/>
        </w:rPr>
        <w:t>LM</w:t>
      </w:r>
      <w:r>
        <w:rPr>
          <w:rFonts w:ascii="宋体" w:hAnsi="宋体" w:cs="宋体" w:hint="eastAsia"/>
          <w:sz w:val="24"/>
        </w:rPr>
        <w:t>的病情变化密切相关，具有监测</w:t>
      </w:r>
      <w:r>
        <w:rPr>
          <w:rFonts w:ascii="宋体" w:hAnsi="宋体" w:cs="宋体"/>
          <w:sz w:val="24"/>
        </w:rPr>
        <w:t>LM</w:t>
      </w:r>
      <w:r>
        <w:rPr>
          <w:rFonts w:ascii="宋体" w:hAnsi="宋体" w:cs="宋体" w:hint="eastAsia"/>
          <w:sz w:val="24"/>
        </w:rPr>
        <w:t>疾病状态的潜在作用。本项目为转化医学研究，可以转化为临床检测试剂盒，广泛应用于本病的临床诊断与病情监测。</w:t>
      </w:r>
    </w:p>
    <w:p w:rsidR="00E43190" w:rsidRDefault="00E43190">
      <w:pPr>
        <w:numPr>
          <w:ilvl w:val="0"/>
          <w:numId w:val="1"/>
        </w:numPr>
        <w:outlineLvl w:val="0"/>
        <w:rPr>
          <w:rFonts w:ascii="Times New Roman" w:hAnsi="Times New Roman"/>
          <w:b/>
          <w:sz w:val="28"/>
          <w:szCs w:val="22"/>
        </w:rPr>
      </w:pPr>
      <w:bookmarkStart w:id="80" w:name="_Toc16066"/>
      <w:r>
        <w:rPr>
          <w:rFonts w:ascii="Times New Roman" w:hAnsi="Times New Roman" w:hint="eastAsia"/>
          <w:b/>
          <w:sz w:val="28"/>
          <w:szCs w:val="22"/>
        </w:rPr>
        <w:t>脑中风后手功能康复仪</w:t>
      </w:r>
      <w:bookmarkEnd w:id="80"/>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产品主要用于脑中风后手功能康复。本项目利用具有国际领先水平的大脑功能重组技术，该设备综合神经科学和计算机科学领域技术，通过感觉驱动式脑调控机制，针对靶区脑细胞和神经通路进行无创性功能调控，促进大脑功能康复。正在开发的系列产品包括女性尿失禁治疗仪、偏头痛治疗仪、阿尔茨海默病预防仪。系列产品均由美国华裔神经学博士设计，吉林大学计算机学院研发团队负责产品实现。</w:t>
      </w:r>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可应用于康复医疗设备，用于脑中风后手功能康复。</w:t>
      </w:r>
    </w:p>
    <w:p w:rsidR="00E43190" w:rsidRDefault="00E43190">
      <w:pPr>
        <w:numPr>
          <w:ilvl w:val="0"/>
          <w:numId w:val="1"/>
        </w:numPr>
        <w:outlineLvl w:val="0"/>
        <w:rPr>
          <w:rFonts w:ascii="Times New Roman" w:hAnsi="Times New Roman"/>
          <w:b/>
          <w:sz w:val="28"/>
          <w:szCs w:val="22"/>
        </w:rPr>
      </w:pPr>
      <w:bookmarkStart w:id="81" w:name="_Toc31960"/>
      <w:r>
        <w:rPr>
          <w:rFonts w:ascii="Times New Roman" w:hAnsi="Times New Roman" w:hint="eastAsia"/>
          <w:b/>
          <w:sz w:val="28"/>
          <w:szCs w:val="22"/>
        </w:rPr>
        <w:t>培美曲塞鞘内化疗用于恶性肿瘤脑膜转移治疗的临床应用</w:t>
      </w:r>
      <w:bookmarkEnd w:id="81"/>
    </w:p>
    <w:p w:rsidR="00E43190" w:rsidRDefault="00E43190" w:rsidP="00B44EFA">
      <w:pPr>
        <w:spacing w:line="360" w:lineRule="auto"/>
        <w:ind w:firstLineChars="200" w:firstLine="31680"/>
        <w:rPr>
          <w:rFonts w:ascii="宋体" w:cs="宋体"/>
          <w:sz w:val="24"/>
        </w:rPr>
      </w:pPr>
      <w:r>
        <w:rPr>
          <w:rFonts w:ascii="宋体" w:hAnsi="宋体" w:cs="宋体" w:hint="eastAsia"/>
          <w:sz w:val="24"/>
        </w:rPr>
        <w:t>培美曲塞二钠是一种抗叶酸合成抗肿瘤药。研究发现其对胸膜间皮瘤、乳腺癌、非小细胞肺癌具有良好的疗效及安全性。自</w:t>
      </w:r>
      <w:r>
        <w:rPr>
          <w:rFonts w:ascii="宋体" w:hAnsi="宋体" w:cs="宋体"/>
          <w:sz w:val="24"/>
        </w:rPr>
        <w:t>2017</w:t>
      </w:r>
      <w:r>
        <w:rPr>
          <w:rFonts w:ascii="宋体" w:hAnsi="宋体" w:cs="宋体" w:hint="eastAsia"/>
          <w:sz w:val="24"/>
        </w:rPr>
        <w:t>年，我们在国际上首次进行了</w:t>
      </w:r>
      <w:r>
        <w:rPr>
          <w:rFonts w:ascii="宋体" w:hAnsi="宋体" w:cs="宋体"/>
          <w:sz w:val="24"/>
        </w:rPr>
        <w:t>2</w:t>
      </w:r>
      <w:r>
        <w:rPr>
          <w:rFonts w:ascii="宋体" w:hAnsi="宋体" w:cs="宋体" w:hint="eastAsia"/>
          <w:sz w:val="24"/>
        </w:rPr>
        <w:t>项培美曲塞鞘内化疗的前瞻性临床研究，探索了其耐受性，安全性，给药方案，以及临床反应性。研究显示，培美曲塞鞘注化疗的单次给药</w:t>
      </w:r>
      <w:r>
        <w:rPr>
          <w:rFonts w:ascii="宋体" w:hAnsi="宋体" w:cs="宋体"/>
          <w:sz w:val="24"/>
        </w:rPr>
        <w:t>10mg</w:t>
      </w:r>
      <w:r>
        <w:rPr>
          <w:rFonts w:ascii="宋体" w:hAnsi="宋体" w:cs="宋体" w:hint="eastAsia"/>
          <w:sz w:val="24"/>
        </w:rPr>
        <w:t>，每周</w:t>
      </w:r>
      <w:r>
        <w:rPr>
          <w:rFonts w:ascii="宋体" w:hAnsi="宋体" w:cs="宋体"/>
          <w:sz w:val="24"/>
        </w:rPr>
        <w:t>1-2</w:t>
      </w:r>
      <w:r>
        <w:rPr>
          <w:rFonts w:ascii="宋体" w:hAnsi="宋体" w:cs="宋体" w:hint="eastAsia"/>
          <w:sz w:val="24"/>
        </w:rPr>
        <w:t>次给药，对于实体瘤脑膜转移患者具有良好的耐受性，安全性以及治疗反应性。培美曲塞在脑脊液中显示出良好的抗肿瘤活性，无明显蓄积性。研究确定了培美曲塞鞘注给药的推荐剂量及给药方案，使之成为第六种可以用于人类鞘注给药的化疗药物，也是我国发现的首个适合鞘内给药的化疗药物。</w:t>
      </w:r>
    </w:p>
    <w:p w:rsidR="00E43190" w:rsidRDefault="00E43190" w:rsidP="00B44EFA">
      <w:pPr>
        <w:spacing w:line="360" w:lineRule="auto"/>
        <w:ind w:firstLineChars="200" w:firstLine="31680"/>
      </w:pPr>
      <w:r>
        <w:rPr>
          <w:rFonts w:ascii="宋体" w:hAnsi="宋体" w:cs="宋体" w:hint="eastAsia"/>
          <w:sz w:val="24"/>
        </w:rPr>
        <w:t>应用领域：临床医学，肿瘤学，神经肿瘤，恶性肿瘤脑膜转移的治疗。</w:t>
      </w:r>
    </w:p>
    <w:p w:rsidR="00E43190" w:rsidRDefault="00E43190">
      <w:pPr>
        <w:numPr>
          <w:ilvl w:val="0"/>
          <w:numId w:val="1"/>
        </w:numPr>
        <w:outlineLvl w:val="0"/>
        <w:rPr>
          <w:rFonts w:ascii="Times New Roman" w:hAnsi="Times New Roman"/>
          <w:b/>
          <w:sz w:val="28"/>
          <w:szCs w:val="22"/>
        </w:rPr>
      </w:pPr>
      <w:bookmarkStart w:id="82" w:name="_Toc27195"/>
      <w:r>
        <w:rPr>
          <w:rFonts w:ascii="Times New Roman" w:hAnsi="Times New Roman" w:hint="eastAsia"/>
          <w:b/>
          <w:sz w:val="28"/>
          <w:szCs w:val="22"/>
        </w:rPr>
        <w:t>平欧榛子壳紫杉醇提取工艺</w:t>
      </w:r>
      <w:bookmarkEnd w:id="82"/>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东北特产平榛和欧洲土耳其大果榛子杂交种平欧榛子是近年广泛推广种植于东北的抗旱高产大果榛子，普通欧洲榛不含紫杉醇，东北野生平榛紫杉醇含量高，但种植面积小，果实小，空果率高，没有商用价值。平欧榛子产量高，生长快，从植株到果实均含有一定量紫杉醇，但每年国内</w:t>
      </w:r>
      <w:r>
        <w:rPr>
          <w:rFonts w:ascii="宋体" w:hAnsi="宋体" w:cs="宋体"/>
          <w:sz w:val="24"/>
        </w:rPr>
        <w:t>4000</w:t>
      </w:r>
      <w:r>
        <w:rPr>
          <w:rFonts w:ascii="宋体" w:hAnsi="宋体" w:cs="宋体" w:hint="eastAsia"/>
          <w:sz w:val="24"/>
        </w:rPr>
        <w:t>万斤榛果产量，其中至少</w:t>
      </w:r>
      <w:r>
        <w:rPr>
          <w:rFonts w:ascii="宋体" w:hAnsi="宋体" w:cs="宋体"/>
          <w:sz w:val="24"/>
        </w:rPr>
        <w:t>2000</w:t>
      </w:r>
      <w:r>
        <w:rPr>
          <w:rFonts w:ascii="宋体" w:hAnsi="宋体" w:cs="宋体" w:hint="eastAsia"/>
          <w:sz w:val="24"/>
        </w:rPr>
        <w:t>万斤果壳作为垃圾或者燃料处理，没有发挥应有的价值。本项目利用果壳提取，优化工艺，降低成本，规模化后必将对榛子种植和加工以及带动吉林省经济发展起到重要作用。</w:t>
      </w:r>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和企业合作获得一项专利</w:t>
      </w:r>
      <w:r>
        <w:rPr>
          <w:rFonts w:ascii="宋体" w:hAnsi="宋体" w:cs="宋体"/>
          <w:sz w:val="24"/>
        </w:rPr>
        <w:t>CN201610007438.1</w:t>
      </w:r>
      <w:r>
        <w:rPr>
          <w:rFonts w:ascii="宋体" w:hAnsi="宋体" w:cs="宋体" w:hint="eastAsia"/>
          <w:sz w:val="24"/>
        </w:rPr>
        <w:t>一种榛子壳提取紫杉醇的方法。</w:t>
      </w:r>
    </w:p>
    <w:p w:rsidR="00E43190" w:rsidRDefault="00E43190">
      <w:pPr>
        <w:spacing w:line="360" w:lineRule="auto"/>
        <w:jc w:val="left"/>
        <w:rPr>
          <w:rFonts w:ascii="宋体" w:cs="宋体"/>
          <w:sz w:val="24"/>
        </w:rPr>
      </w:pPr>
      <w:r>
        <w:rPr>
          <w:rFonts w:ascii="宋体" w:hAnsi="宋体" w:cs="宋体" w:hint="eastAsia"/>
          <w:sz w:val="24"/>
        </w:rPr>
        <w:t>可应用于药物原料生产，癌症，靶向药物开发。</w:t>
      </w:r>
    </w:p>
    <w:p w:rsidR="00E43190" w:rsidRDefault="00E43190">
      <w:pPr>
        <w:numPr>
          <w:ilvl w:val="0"/>
          <w:numId w:val="1"/>
        </w:numPr>
        <w:outlineLvl w:val="0"/>
        <w:rPr>
          <w:rFonts w:ascii="Times New Roman" w:hAnsi="Times New Roman"/>
          <w:b/>
          <w:sz w:val="28"/>
          <w:szCs w:val="22"/>
        </w:rPr>
      </w:pPr>
      <w:bookmarkStart w:id="83" w:name="_Toc8467"/>
      <w:r>
        <w:rPr>
          <w:rFonts w:ascii="Times New Roman" w:hAnsi="Times New Roman" w:hint="eastAsia"/>
          <w:b/>
          <w:sz w:val="28"/>
          <w:szCs w:val="22"/>
        </w:rPr>
        <w:t>腔镜示教用头戴式术中光学交互系统</w:t>
      </w:r>
      <w:bookmarkEnd w:id="83"/>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一种“腔镜示教用头戴式术中光学交互系统”可以解决术者在腹腔镜教学环境中，通过头戴式光学交互系统在腔镜显示器屏幕上展示自己的手术计划及操作目的，还可以具体展示针对目标“切割、分离”的建议路线与“结扎、止血”等建议部位。该装置不仅限于术者对学习者单向的意图传递，学习者可以头戴该光学交互系统，向术者即教学者在显示器屏幕上传达自己的观点与建议，达到术者与学习者双向沟通。针对术中多学科会诊或多位学习者、参观者的术中交互，可达到术中多方观点的有效表达与沟通。此外术者在显示器上明确具体操作意图与目的，可以提高学习者及助手配合效率。</w:t>
      </w:r>
    </w:p>
    <w:p w:rsidR="00E43190" w:rsidRDefault="00E43190">
      <w:pPr>
        <w:numPr>
          <w:ilvl w:val="0"/>
          <w:numId w:val="1"/>
        </w:numPr>
        <w:outlineLvl w:val="0"/>
        <w:rPr>
          <w:rFonts w:ascii="Times New Roman" w:hAnsi="Times New Roman"/>
          <w:b/>
          <w:sz w:val="28"/>
          <w:szCs w:val="22"/>
        </w:rPr>
      </w:pPr>
      <w:bookmarkStart w:id="84" w:name="_Toc23990"/>
      <w:r>
        <w:rPr>
          <w:rFonts w:ascii="Times New Roman" w:hAnsi="Times New Roman" w:hint="eastAsia"/>
          <w:b/>
          <w:sz w:val="28"/>
          <w:szCs w:val="22"/>
        </w:rPr>
        <w:t>全乳晕入路腔镜甲状腺手术拉钩</w:t>
      </w:r>
      <w:bookmarkEnd w:id="84"/>
    </w:p>
    <w:p w:rsidR="00E43190" w:rsidRDefault="00E43190" w:rsidP="00B44EFA">
      <w:pPr>
        <w:spacing w:line="360" w:lineRule="auto"/>
        <w:ind w:firstLineChars="200" w:firstLine="31680"/>
        <w:jc w:val="left"/>
        <w:rPr>
          <w:rFonts w:ascii="宋体" w:cs="宋体"/>
          <w:sz w:val="24"/>
        </w:rPr>
      </w:pPr>
      <w:r>
        <w:rPr>
          <w:rFonts w:ascii="宋体" w:hAnsi="宋体" w:cs="宋体" w:hint="eastAsia"/>
          <w:sz w:val="24"/>
        </w:rPr>
        <w:t>该发明能够使得甲状腺手术建腔更容易，不用担心手术过程中气体栓塞问题。手术烟雾更少，视野更清晰。应用领域：甲状腺腔镜手术。</w:t>
      </w:r>
    </w:p>
    <w:p w:rsidR="00E43190" w:rsidRDefault="00E43190">
      <w:pPr>
        <w:numPr>
          <w:ilvl w:val="0"/>
          <w:numId w:val="1"/>
        </w:numPr>
        <w:outlineLvl w:val="0"/>
        <w:rPr>
          <w:rFonts w:ascii="Times New Roman" w:hAnsi="Times New Roman"/>
          <w:b/>
          <w:sz w:val="28"/>
          <w:szCs w:val="22"/>
        </w:rPr>
      </w:pPr>
      <w:bookmarkStart w:id="85" w:name="_Toc10684"/>
      <w:r>
        <w:rPr>
          <w:rFonts w:ascii="Times New Roman" w:hAnsi="Times New Roman" w:hint="eastAsia"/>
          <w:b/>
          <w:sz w:val="28"/>
          <w:szCs w:val="22"/>
        </w:rPr>
        <w:t>人参微生态健康食品开发关键技术与产业化</w:t>
      </w:r>
      <w:bookmarkEnd w:id="85"/>
    </w:p>
    <w:p w:rsidR="00E43190" w:rsidRDefault="00E43190" w:rsidP="00B44EFA">
      <w:pPr>
        <w:spacing w:line="360" w:lineRule="auto"/>
        <w:ind w:firstLineChars="200" w:firstLine="31680"/>
      </w:pPr>
      <w:r>
        <w:rPr>
          <w:rFonts w:ascii="宋体" w:hAnsi="宋体" w:cs="宋体" w:hint="eastAsia"/>
          <w:sz w:val="24"/>
        </w:rPr>
        <w:t>随着电子科技的飞速发展，电离辐射广泛存在于人们生活的各个领域，长期小剂量也会对人体的健康造成严重的危害。给予外源性物质来帮助机体提高免疫能力，减轻辐射损伤是最佳选择。本课题组在前期大量的理论研究基础上，利用实验室自主分离并经过长期驯化的高性能益生菌（鼠李糖乳杆菌</w:t>
      </w:r>
      <w:r>
        <w:rPr>
          <w:rFonts w:ascii="宋体" w:hAnsi="宋体" w:cs="宋体"/>
          <w:sz w:val="24"/>
        </w:rPr>
        <w:t>JDS18</w:t>
      </w:r>
      <w:r>
        <w:rPr>
          <w:rFonts w:ascii="宋体" w:hAnsi="宋体" w:cs="宋体" w:hint="eastAsia"/>
          <w:sz w:val="24"/>
        </w:rPr>
        <w:t>、副干酪乳杆菌</w:t>
      </w:r>
      <w:r>
        <w:rPr>
          <w:rFonts w:ascii="宋体" w:hAnsi="宋体" w:cs="宋体"/>
          <w:sz w:val="24"/>
        </w:rPr>
        <w:t>JLUS66</w:t>
      </w:r>
      <w:r>
        <w:rPr>
          <w:rFonts w:ascii="宋体" w:hAnsi="宋体" w:cs="宋体" w:hint="eastAsia"/>
          <w:sz w:val="24"/>
        </w:rPr>
        <w:t>、双歧杆菌</w:t>
      </w:r>
      <w:r>
        <w:rPr>
          <w:rFonts w:ascii="宋体" w:hAnsi="宋体" w:cs="宋体"/>
          <w:sz w:val="24"/>
        </w:rPr>
        <w:t>JDS31</w:t>
      </w:r>
      <w:r>
        <w:rPr>
          <w:rFonts w:ascii="宋体" w:hAnsi="宋体" w:cs="宋体" w:hint="eastAsia"/>
          <w:sz w:val="24"/>
        </w:rPr>
        <w:t>）和太空高性能诱变菌株（罗伊氏乳杆菌</w:t>
      </w:r>
      <w:r>
        <w:rPr>
          <w:rFonts w:ascii="宋体" w:hAnsi="宋体" w:cs="宋体"/>
          <w:sz w:val="24"/>
        </w:rPr>
        <w:t>GS23-S51</w:t>
      </w:r>
      <w:r>
        <w:rPr>
          <w:rFonts w:ascii="宋体" w:hAnsi="宋体" w:cs="宋体" w:hint="eastAsia"/>
          <w:sz w:val="24"/>
        </w:rPr>
        <w:t>和植物乳杆菌</w:t>
      </w:r>
      <w:r>
        <w:rPr>
          <w:rFonts w:ascii="宋体" w:hAnsi="宋体" w:cs="宋体"/>
          <w:sz w:val="24"/>
        </w:rPr>
        <w:t>GS18-S18</w:t>
      </w:r>
      <w:r>
        <w:rPr>
          <w:rFonts w:ascii="宋体" w:hAnsi="宋体" w:cs="宋体" w:hint="eastAsia"/>
          <w:sz w:val="24"/>
        </w:rPr>
        <w:t>），并协同筛选人参皂苷、植物多糖、多酚等共生配方，制备具有抗辐射和增强免疫力的健康食品，产品形式主要有功能饮料、糖果咀嚼片、凝胶冻和固体粉剂等。该类食品经动物实验证明具有显著的抗辐射和增强人体免疫力的作用。该类食品含大量益生菌，配方和口味独特，产品稳定，食用方便。该产品获得关键核心技术专利</w:t>
      </w:r>
      <w:r>
        <w:rPr>
          <w:rFonts w:ascii="宋体" w:hAnsi="宋体" w:cs="宋体"/>
          <w:sz w:val="24"/>
        </w:rPr>
        <w:t>8</w:t>
      </w:r>
      <w:r>
        <w:rPr>
          <w:rFonts w:ascii="宋体" w:hAnsi="宋体" w:cs="宋体" w:hint="eastAsia"/>
          <w:sz w:val="24"/>
        </w:rPr>
        <w:t>件，申报专利</w:t>
      </w:r>
      <w:r>
        <w:rPr>
          <w:rFonts w:ascii="宋体" w:hAnsi="宋体" w:cs="宋体"/>
          <w:sz w:val="24"/>
        </w:rPr>
        <w:t>15</w:t>
      </w:r>
      <w:r>
        <w:rPr>
          <w:rFonts w:ascii="宋体" w:hAnsi="宋体" w:cs="宋体" w:hint="eastAsia"/>
          <w:sz w:val="24"/>
        </w:rPr>
        <w:t>件。</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该类产品主要针对电离辐射强的特殊工作条件，以及长期在电脑、手机、电视等环境工作的人员。将益生菌与人参、乳清蛋白等营养成分优化组合，有利于发挥协同增效的作用。消费群体广泛，市场前景广阔。</w:t>
      </w:r>
    </w:p>
    <w:p w:rsidR="00E43190" w:rsidRDefault="00E43190">
      <w:pPr>
        <w:numPr>
          <w:ilvl w:val="0"/>
          <w:numId w:val="1"/>
        </w:numPr>
        <w:outlineLvl w:val="0"/>
        <w:rPr>
          <w:rFonts w:ascii="Times New Roman" w:hAnsi="Times New Roman"/>
          <w:b/>
          <w:sz w:val="28"/>
          <w:szCs w:val="22"/>
        </w:rPr>
      </w:pPr>
      <w:bookmarkStart w:id="86" w:name="_Toc3978"/>
      <w:r>
        <w:rPr>
          <w:rFonts w:ascii="Times New Roman" w:hAnsi="Times New Roman" w:hint="eastAsia"/>
          <w:b/>
          <w:sz w:val="28"/>
          <w:szCs w:val="22"/>
        </w:rPr>
        <w:t>食品或化妆品用生物防腐剂</w:t>
      </w:r>
      <w:bookmarkEnd w:id="86"/>
    </w:p>
    <w:p w:rsidR="00E43190" w:rsidRDefault="00E43190" w:rsidP="00B44EFA">
      <w:pPr>
        <w:spacing w:line="360" w:lineRule="auto"/>
        <w:ind w:firstLineChars="200" w:firstLine="31680"/>
        <w:rPr>
          <w:rFonts w:ascii="宋体" w:cs="宋体"/>
          <w:sz w:val="24"/>
        </w:rPr>
      </w:pPr>
      <w:r>
        <w:rPr>
          <w:rFonts w:ascii="宋体" w:hAnsi="宋体" w:cs="宋体" w:hint="eastAsia"/>
          <w:sz w:val="24"/>
        </w:rPr>
        <w:t>本团队筛选出来的生物防腐剂化学本质为抗菌肽，为淡黄色粉末、吸湿性强，略有苦味。它不受</w:t>
      </w:r>
      <w:r>
        <w:rPr>
          <w:rFonts w:ascii="宋体" w:hAnsi="宋体" w:cs="宋体"/>
          <w:sz w:val="24"/>
        </w:rPr>
        <w:t>pH</w:t>
      </w:r>
      <w:r>
        <w:rPr>
          <w:rFonts w:ascii="宋体" w:hAnsi="宋体" w:cs="宋体" w:hint="eastAsia"/>
          <w:sz w:val="24"/>
        </w:rPr>
        <w:t>值影响，对热稳定（</w:t>
      </w:r>
      <w:r>
        <w:rPr>
          <w:rFonts w:ascii="宋体" w:hAnsi="宋体" w:cs="宋体"/>
          <w:sz w:val="24"/>
        </w:rPr>
        <w:t>120</w:t>
      </w:r>
      <w:r>
        <w:rPr>
          <w:rFonts w:ascii="宋体" w:hAnsi="宋体" w:cs="宋体" w:hint="eastAsia"/>
          <w:sz w:val="24"/>
        </w:rPr>
        <w:t>℃，</w:t>
      </w:r>
      <w:r>
        <w:rPr>
          <w:rFonts w:ascii="宋体" w:hAnsi="宋体" w:cs="宋体"/>
          <w:sz w:val="24"/>
        </w:rPr>
        <w:t>20min)</w:t>
      </w:r>
      <w:r>
        <w:rPr>
          <w:rFonts w:ascii="宋体" w:hAnsi="宋体" w:cs="宋体" w:hint="eastAsia"/>
          <w:sz w:val="24"/>
        </w:rPr>
        <w:t>，能抑制耐热菌，故加入后可热处理。通过抑菌圈实验表明，其对革兰氏阳性菌、革兰氏阴性菌均有一定的抑菌效果，对食源性细菌大肠杆菌和金黄色葡萄球菌的抑菌效果非常好。</w:t>
      </w:r>
    </w:p>
    <w:p w:rsidR="00E43190" w:rsidRDefault="00E43190" w:rsidP="00B44EFA">
      <w:pPr>
        <w:spacing w:line="360" w:lineRule="auto"/>
        <w:ind w:firstLineChars="200" w:firstLine="31680"/>
      </w:pPr>
      <w:r>
        <w:rPr>
          <w:rFonts w:ascii="宋体" w:hAnsi="宋体" w:cs="宋体" w:hint="eastAsia"/>
          <w:sz w:val="24"/>
        </w:rPr>
        <w:t>在使用该生物防腐剂时，通过生物实验表明，皮肤无任何不适。通过细胞毒性实验表明，其对细胞无任何毒性。通过溶解性实验表明，该生物防腐剂水溶性较好，有利于在食品或化妆品中添加使用。</w:t>
      </w:r>
    </w:p>
    <w:p w:rsidR="00E43190" w:rsidRDefault="00E43190">
      <w:pPr>
        <w:numPr>
          <w:ilvl w:val="0"/>
          <w:numId w:val="1"/>
        </w:numPr>
        <w:outlineLvl w:val="0"/>
        <w:rPr>
          <w:rFonts w:ascii="Times New Roman" w:hAnsi="Times New Roman"/>
          <w:b/>
          <w:sz w:val="28"/>
          <w:szCs w:val="22"/>
        </w:rPr>
      </w:pPr>
      <w:bookmarkStart w:id="87" w:name="_Toc20848"/>
      <w:r>
        <w:rPr>
          <w:rFonts w:ascii="Times New Roman" w:hAnsi="Times New Roman" w:hint="eastAsia"/>
          <w:b/>
          <w:sz w:val="28"/>
          <w:szCs w:val="22"/>
        </w:rPr>
        <w:t>同时检</w:t>
      </w:r>
      <w:r>
        <w:rPr>
          <w:rFonts w:ascii="Times New Roman" w:hAnsi="Times New Roman"/>
          <w:b/>
          <w:sz w:val="28"/>
          <w:szCs w:val="22"/>
        </w:rPr>
        <w:t>AIV-HPAIV-NDV</w:t>
      </w:r>
      <w:r>
        <w:rPr>
          <w:rFonts w:ascii="Times New Roman" w:hAnsi="Times New Roman" w:hint="eastAsia"/>
          <w:b/>
          <w:sz w:val="28"/>
          <w:szCs w:val="22"/>
        </w:rPr>
        <w:t>的一步法荧光</w:t>
      </w:r>
      <w:r>
        <w:rPr>
          <w:rFonts w:ascii="Times New Roman" w:hAnsi="Times New Roman"/>
          <w:b/>
          <w:sz w:val="28"/>
          <w:szCs w:val="22"/>
        </w:rPr>
        <w:t>RT-PCR</w:t>
      </w:r>
      <w:r>
        <w:rPr>
          <w:rFonts w:ascii="Times New Roman" w:hAnsi="Times New Roman" w:hint="eastAsia"/>
          <w:b/>
          <w:sz w:val="28"/>
          <w:szCs w:val="22"/>
        </w:rPr>
        <w:t>试剂盒</w:t>
      </w:r>
      <w:bookmarkEnd w:id="87"/>
    </w:p>
    <w:p w:rsidR="00E43190" w:rsidRDefault="00E43190" w:rsidP="00B44EFA">
      <w:pPr>
        <w:spacing w:line="360" w:lineRule="auto"/>
        <w:ind w:firstLineChars="200" w:firstLine="31680"/>
        <w:rPr>
          <w:rFonts w:ascii="宋体" w:cs="宋体"/>
          <w:sz w:val="24"/>
        </w:rPr>
      </w:pPr>
      <w:r>
        <w:rPr>
          <w:rFonts w:ascii="宋体" w:hAnsi="宋体" w:cs="宋体" w:hint="eastAsia"/>
          <w:sz w:val="24"/>
        </w:rPr>
        <w:t>本试剂盒以通用型</w:t>
      </w:r>
      <w:r>
        <w:rPr>
          <w:rFonts w:ascii="宋体" w:hAnsi="宋体" w:cs="宋体"/>
          <w:sz w:val="24"/>
        </w:rPr>
        <w:t>AIV</w:t>
      </w:r>
      <w:r>
        <w:rPr>
          <w:rFonts w:ascii="宋体" w:hAnsi="宋体" w:cs="宋体" w:hint="eastAsia"/>
          <w:sz w:val="24"/>
        </w:rPr>
        <w:t>保守性高的</w:t>
      </w:r>
      <w:r>
        <w:rPr>
          <w:rFonts w:ascii="宋体" w:hAnsi="宋体" w:cs="宋体"/>
          <w:sz w:val="24"/>
        </w:rPr>
        <w:t>M</w:t>
      </w:r>
      <w:r>
        <w:rPr>
          <w:rFonts w:ascii="宋体" w:hAnsi="宋体" w:cs="宋体" w:hint="eastAsia"/>
          <w:sz w:val="24"/>
        </w:rPr>
        <w:t>基因、</w:t>
      </w:r>
      <w:r>
        <w:rPr>
          <w:rFonts w:ascii="宋体" w:hAnsi="宋体" w:cs="宋体"/>
          <w:sz w:val="24"/>
        </w:rPr>
        <w:t>H5\H7\H9 AIV</w:t>
      </w:r>
      <w:r>
        <w:rPr>
          <w:rFonts w:ascii="宋体" w:hAnsi="宋体" w:cs="宋体" w:hint="eastAsia"/>
          <w:sz w:val="24"/>
        </w:rPr>
        <w:t>特异的血凝素</w:t>
      </w:r>
      <w:r>
        <w:rPr>
          <w:rFonts w:ascii="宋体" w:hAnsi="宋体" w:cs="宋体"/>
          <w:sz w:val="24"/>
        </w:rPr>
        <w:t>(HA)</w:t>
      </w:r>
      <w:r>
        <w:rPr>
          <w:rFonts w:ascii="宋体" w:hAnsi="宋体" w:cs="宋体" w:hint="eastAsia"/>
          <w:sz w:val="24"/>
        </w:rPr>
        <w:t>基因、</w:t>
      </w:r>
      <w:r>
        <w:rPr>
          <w:rFonts w:ascii="宋体" w:hAnsi="宋体" w:cs="宋体"/>
          <w:sz w:val="24"/>
        </w:rPr>
        <w:t>NDV</w:t>
      </w:r>
      <w:r>
        <w:rPr>
          <w:rFonts w:ascii="宋体" w:hAnsi="宋体" w:cs="宋体" w:hint="eastAsia"/>
          <w:sz w:val="24"/>
        </w:rPr>
        <w:t>保守性高的</w:t>
      </w:r>
      <w:r>
        <w:rPr>
          <w:rFonts w:ascii="宋体" w:hAnsi="宋体" w:cs="宋体"/>
          <w:sz w:val="24"/>
        </w:rPr>
        <w:t>M</w:t>
      </w:r>
      <w:r>
        <w:rPr>
          <w:rFonts w:ascii="宋体" w:hAnsi="宋体" w:cs="宋体" w:hint="eastAsia"/>
          <w:sz w:val="24"/>
        </w:rPr>
        <w:t>基因为靶点进行引物和探针的设计，利用荧光定量</w:t>
      </w:r>
      <w:r>
        <w:rPr>
          <w:rFonts w:ascii="宋体" w:hAnsi="宋体" w:cs="宋体"/>
          <w:sz w:val="24"/>
        </w:rPr>
        <w:t>PCR</w:t>
      </w:r>
      <w:r>
        <w:rPr>
          <w:rFonts w:ascii="宋体" w:hAnsi="宋体" w:cs="宋体" w:hint="eastAsia"/>
          <w:sz w:val="24"/>
        </w:rPr>
        <w:t>原理，建立同时检测</w:t>
      </w:r>
      <w:r>
        <w:rPr>
          <w:rFonts w:ascii="宋体" w:hAnsi="宋体" w:cs="宋体"/>
          <w:sz w:val="24"/>
        </w:rPr>
        <w:t>AIV-HPAIV-NDV</w:t>
      </w:r>
      <w:r>
        <w:rPr>
          <w:rFonts w:ascii="宋体" w:hAnsi="宋体" w:cs="宋体" w:hint="eastAsia"/>
          <w:sz w:val="24"/>
        </w:rPr>
        <w:t>的一步法荧光</w:t>
      </w:r>
      <w:r>
        <w:rPr>
          <w:rFonts w:ascii="宋体" w:hAnsi="宋体" w:cs="宋体"/>
          <w:sz w:val="24"/>
        </w:rPr>
        <w:t>RT-PCR</w:t>
      </w:r>
      <w:r>
        <w:rPr>
          <w:rFonts w:ascii="宋体" w:hAnsi="宋体" w:cs="宋体" w:hint="eastAsia"/>
          <w:sz w:val="24"/>
        </w:rPr>
        <w:t>试剂盒。本试剂盒是一种高于农业标准和行业标准的快速、灵敏、特异、重复性好的一步法荧光</w:t>
      </w:r>
      <w:r>
        <w:rPr>
          <w:rFonts w:ascii="宋体" w:hAnsi="宋体" w:cs="宋体"/>
          <w:sz w:val="24"/>
        </w:rPr>
        <w:t>RT- PCR</w:t>
      </w:r>
      <w:r>
        <w:rPr>
          <w:rFonts w:ascii="宋体" w:hAnsi="宋体" w:cs="宋体" w:hint="eastAsia"/>
          <w:sz w:val="24"/>
        </w:rPr>
        <w:t>试剂盒，能同时检测禽流感</w:t>
      </w:r>
      <w:r>
        <w:rPr>
          <w:rFonts w:ascii="宋体" w:cs="宋体"/>
          <w:sz w:val="24"/>
        </w:rPr>
        <w:t>-</w:t>
      </w:r>
      <w:r>
        <w:rPr>
          <w:rFonts w:ascii="宋体" w:hAnsi="宋体" w:cs="宋体" w:hint="eastAsia"/>
          <w:sz w:val="24"/>
        </w:rPr>
        <w:t>高致病禽流感</w:t>
      </w:r>
      <w:r>
        <w:rPr>
          <w:rFonts w:ascii="宋体" w:cs="宋体"/>
          <w:sz w:val="24"/>
        </w:rPr>
        <w:t>-</w:t>
      </w:r>
      <w:r>
        <w:rPr>
          <w:rFonts w:ascii="宋体" w:hAnsi="宋体" w:cs="宋体" w:hint="eastAsia"/>
          <w:sz w:val="24"/>
        </w:rPr>
        <w:t>新城疫病毒，适用于临床和检验部门应用，为禽流感</w:t>
      </w:r>
      <w:r>
        <w:rPr>
          <w:rFonts w:ascii="宋体" w:hAnsi="宋体" w:cs="宋体"/>
          <w:sz w:val="24"/>
        </w:rPr>
        <w:t>/</w:t>
      </w:r>
      <w:r>
        <w:rPr>
          <w:rFonts w:ascii="宋体" w:hAnsi="宋体" w:cs="宋体" w:hint="eastAsia"/>
          <w:sz w:val="24"/>
        </w:rPr>
        <w:t>新城疫的预防和控制提供理论和技术支撑。本试剂盒在不影响准确度的情况下，不仅缩短了操作时间、减少了污染和降低了劳动强度，而且也直接降低了临床样品</w:t>
      </w:r>
      <w:r>
        <w:rPr>
          <w:rFonts w:ascii="宋体" w:hAnsi="宋体" w:cs="宋体"/>
          <w:sz w:val="24"/>
        </w:rPr>
        <w:t>PCR</w:t>
      </w:r>
      <w:r>
        <w:rPr>
          <w:rFonts w:ascii="宋体" w:hAnsi="宋体" w:cs="宋体" w:hint="eastAsia"/>
          <w:sz w:val="24"/>
        </w:rPr>
        <w:t>诊断的成本，延续了荧光定量</w:t>
      </w:r>
      <w:r>
        <w:rPr>
          <w:rFonts w:ascii="宋体" w:hAnsi="宋体" w:cs="宋体"/>
          <w:sz w:val="24"/>
        </w:rPr>
        <w:t>PCR</w:t>
      </w:r>
      <w:r>
        <w:rPr>
          <w:rFonts w:ascii="宋体" w:hAnsi="宋体" w:cs="宋体" w:hint="eastAsia"/>
          <w:sz w:val="24"/>
        </w:rPr>
        <w:t>检测方法的快速简便性能，具有潜在的应用价值。</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本试剂盒是一种同时检测</w:t>
      </w:r>
      <w:r>
        <w:rPr>
          <w:rFonts w:ascii="宋体" w:hAnsi="宋体" w:cs="宋体"/>
          <w:sz w:val="24"/>
        </w:rPr>
        <w:t>AIV-HPAIV-NDV</w:t>
      </w:r>
      <w:r>
        <w:rPr>
          <w:rFonts w:ascii="宋体" w:hAnsi="宋体" w:cs="宋体" w:hint="eastAsia"/>
          <w:sz w:val="24"/>
        </w:rPr>
        <w:t>的一步法荧光</w:t>
      </w:r>
      <w:r>
        <w:rPr>
          <w:rFonts w:ascii="宋体" w:hAnsi="宋体" w:cs="宋体"/>
          <w:sz w:val="24"/>
        </w:rPr>
        <w:t>RT-PCR</w:t>
      </w:r>
      <w:r>
        <w:rPr>
          <w:rFonts w:ascii="宋体" w:hAnsi="宋体" w:cs="宋体" w:hint="eastAsia"/>
          <w:sz w:val="24"/>
        </w:rPr>
        <w:t>试剂盒，属于一种快速、灵敏的针对农产品的安全检测技术，为禽类养殖和禽产品的“绿色产业”提供技术保障，主要应用于农牧企业和监管机构，具有良好的应用潜能和生态价值。</w:t>
      </w:r>
    </w:p>
    <w:p w:rsidR="00E43190" w:rsidRDefault="00E43190">
      <w:pPr>
        <w:numPr>
          <w:ilvl w:val="0"/>
          <w:numId w:val="1"/>
        </w:numPr>
        <w:outlineLvl w:val="0"/>
        <w:rPr>
          <w:rFonts w:ascii="Times New Roman" w:hAnsi="Times New Roman"/>
          <w:b/>
          <w:sz w:val="28"/>
          <w:szCs w:val="22"/>
        </w:rPr>
      </w:pPr>
      <w:bookmarkStart w:id="88" w:name="_Toc32507"/>
      <w:r>
        <w:rPr>
          <w:rFonts w:ascii="Times New Roman" w:hAnsi="Times New Roman" w:hint="eastAsia"/>
          <w:b/>
          <w:sz w:val="28"/>
          <w:szCs w:val="22"/>
        </w:rPr>
        <w:t>细胞培养新型载体</w:t>
      </w:r>
      <w:bookmarkEnd w:id="88"/>
    </w:p>
    <w:p w:rsidR="00E43190" w:rsidRDefault="00E43190" w:rsidP="00B44EFA">
      <w:pPr>
        <w:spacing w:line="360" w:lineRule="auto"/>
        <w:ind w:firstLineChars="200" w:firstLine="31680"/>
        <w:rPr>
          <w:rFonts w:ascii="宋体" w:cs="宋体"/>
          <w:sz w:val="24"/>
        </w:rPr>
      </w:pPr>
      <w:r>
        <w:rPr>
          <w:rFonts w:ascii="宋体" w:hAnsi="宋体" w:cs="宋体" w:hint="eastAsia"/>
          <w:sz w:val="24"/>
        </w:rPr>
        <w:t>传统聚苯乙烯（</w:t>
      </w:r>
      <w:r>
        <w:rPr>
          <w:rFonts w:ascii="宋体" w:hAnsi="宋体" w:cs="宋体"/>
          <w:sz w:val="24"/>
        </w:rPr>
        <w:t>PS</w:t>
      </w:r>
      <w:r>
        <w:rPr>
          <w:rFonts w:ascii="宋体" w:hAnsi="宋体" w:cs="宋体" w:hint="eastAsia"/>
          <w:sz w:val="24"/>
        </w:rPr>
        <w:t>）细胞培养皿在药物研发和生物材料检测应用已有百余年历史，为成千上万国内外实验室广泛使用。即便如此，</w:t>
      </w:r>
      <w:r>
        <w:rPr>
          <w:rFonts w:ascii="宋体" w:hAnsi="宋体" w:cs="宋体"/>
          <w:sz w:val="24"/>
        </w:rPr>
        <w:t>PS</w:t>
      </w:r>
      <w:r>
        <w:rPr>
          <w:rFonts w:ascii="宋体" w:hAnsi="宋体" w:cs="宋体" w:hint="eastAsia"/>
          <w:sz w:val="24"/>
        </w:rPr>
        <w:t>材料在多种细胞培养应用中显现出各类问题，包括体外精子细胞培养与受精成功率、神经元纯化及存活、难以建立三维仿生结构以及</w:t>
      </w:r>
      <w:r>
        <w:rPr>
          <w:rFonts w:ascii="宋体" w:hAnsi="宋体" w:cs="宋体"/>
          <w:sz w:val="24"/>
        </w:rPr>
        <w:t>PS</w:t>
      </w:r>
      <w:r>
        <w:rPr>
          <w:rFonts w:ascii="宋体" w:hAnsi="宋体" w:cs="宋体" w:hint="eastAsia"/>
          <w:sz w:val="24"/>
        </w:rPr>
        <w:t>材料稳定性差，由此导致消毒工艺和成本要求高等难题。针对上述问题，本团队</w:t>
      </w:r>
      <w:r>
        <w:rPr>
          <w:rFonts w:ascii="宋体" w:hAnsi="宋体" w:cs="宋体"/>
          <w:sz w:val="24"/>
        </w:rPr>
        <w:t>20</w:t>
      </w:r>
      <w:r>
        <w:rPr>
          <w:rFonts w:ascii="宋体" w:hAnsi="宋体" w:cs="宋体" w:hint="eastAsia"/>
          <w:sz w:val="24"/>
        </w:rPr>
        <w:t>余年在碳基薄膜制备及生长机理领域研究积累的基础上，研发系列细胞培养新型载体。制备技术包括传统、可规模化生产的化学气相沉积技术、基于物理和化学吸附的固</w:t>
      </w:r>
      <w:r>
        <w:rPr>
          <w:rFonts w:ascii="宋体" w:hAnsi="宋体" w:cs="宋体"/>
          <w:sz w:val="24"/>
        </w:rPr>
        <w:t>/</w:t>
      </w:r>
      <w:r>
        <w:rPr>
          <w:rFonts w:ascii="宋体" w:hAnsi="宋体" w:cs="宋体" w:hint="eastAsia"/>
          <w:sz w:val="24"/>
        </w:rPr>
        <w:t>液和液</w:t>
      </w:r>
      <w:r>
        <w:rPr>
          <w:rFonts w:ascii="宋体" w:hAnsi="宋体" w:cs="宋体"/>
          <w:sz w:val="24"/>
        </w:rPr>
        <w:t>/</w:t>
      </w:r>
      <w:r>
        <w:rPr>
          <w:rFonts w:ascii="宋体" w:hAnsi="宋体" w:cs="宋体" w:hint="eastAsia"/>
          <w:sz w:val="24"/>
        </w:rPr>
        <w:t>液界面自组装方法。目前成果成熟度可达中试。性能上替代传统</w:t>
      </w:r>
      <w:r>
        <w:rPr>
          <w:rFonts w:ascii="宋体" w:hAnsi="宋体" w:cs="宋体"/>
          <w:sz w:val="24"/>
        </w:rPr>
        <w:t>PS</w:t>
      </w:r>
      <w:r>
        <w:rPr>
          <w:rFonts w:ascii="宋体" w:hAnsi="宋体" w:cs="宋体" w:hint="eastAsia"/>
          <w:sz w:val="24"/>
        </w:rPr>
        <w:t>产品，成本低于美国</w:t>
      </w:r>
      <w:r>
        <w:rPr>
          <w:rFonts w:ascii="宋体" w:hAnsi="宋体" w:cs="宋体"/>
          <w:sz w:val="24"/>
        </w:rPr>
        <w:t>BD PureCoat</w:t>
      </w:r>
      <w:r>
        <w:rPr>
          <w:rFonts w:ascii="宋体" w:hAnsi="宋体" w:cs="宋体" w:hint="eastAsia"/>
          <w:sz w:val="24"/>
        </w:rPr>
        <w:t>产品。</w:t>
      </w:r>
    </w:p>
    <w:p w:rsidR="00E43190" w:rsidRDefault="00E43190">
      <w:pPr>
        <w:numPr>
          <w:ilvl w:val="0"/>
          <w:numId w:val="1"/>
        </w:numPr>
        <w:outlineLvl w:val="0"/>
        <w:rPr>
          <w:rFonts w:ascii="Times New Roman" w:hAnsi="Times New Roman"/>
          <w:b/>
          <w:sz w:val="28"/>
          <w:szCs w:val="22"/>
        </w:rPr>
      </w:pPr>
      <w:bookmarkStart w:id="89" w:name="_Toc29976"/>
      <w:r>
        <w:rPr>
          <w:rFonts w:ascii="Times New Roman" w:hAnsi="Times New Roman" w:hint="eastAsia"/>
          <w:b/>
          <w:sz w:val="28"/>
          <w:szCs w:val="22"/>
        </w:rPr>
        <w:t>盐酸赖氨酸磷酸氢钙水溶性颗粒剂</w:t>
      </w:r>
      <w:bookmarkEnd w:id="89"/>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盐酸赖氨酸磷酸氢钙颗粒剂，适应症为用于促进幼儿生长发育及儿童、孕妇补充钙质。但是磷酸氢钙微溶于水，盐酸赖氨酸磷酸氢钙颗粒剂冲服时，在杯底会有沉淀物，也影响其在体内的吸收。课题组改善制备了可溶性盐酸赖氨酸磷酸氢钙颗粒剂，流动性好，且符合《中国药典》颗粒剂项下有关规定。研究证实可增加其在体内的吸收。</w:t>
      </w:r>
    </w:p>
    <w:p w:rsidR="00E43190" w:rsidRDefault="00E43190">
      <w:pPr>
        <w:numPr>
          <w:ilvl w:val="0"/>
          <w:numId w:val="1"/>
        </w:numPr>
        <w:outlineLvl w:val="0"/>
        <w:rPr>
          <w:rFonts w:ascii="Times New Roman" w:hAnsi="Times New Roman"/>
          <w:b/>
          <w:sz w:val="28"/>
          <w:szCs w:val="22"/>
        </w:rPr>
      </w:pPr>
      <w:bookmarkStart w:id="90" w:name="_Toc19766"/>
      <w:r>
        <w:rPr>
          <w:rFonts w:ascii="Times New Roman" w:hAnsi="Times New Roman" w:hint="eastAsia"/>
          <w:b/>
          <w:sz w:val="28"/>
          <w:szCs w:val="22"/>
        </w:rPr>
        <w:t>一种脊柱截骨复位导向装置</w:t>
      </w:r>
      <w:bookmarkEnd w:id="90"/>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脊椎截骨手术现有的导向装置导向不精准，不能根据患者的体型进行精确的调整，而且在对脊柱进行挤压时，不能控制受力的大小，从而对患者的脊柱造成二次损伤，挤压脊柱的位置在截面的两端，易导致两端脊柱人体组织的牵扯，进一步加大患者的疼痛。本发明提供了一种脊柱截骨复位导向装置，具备脊柱导向精确、降低患者牵扯疼痛和按压力可控制调节的优点，解决了现有脊柱导向装置导向不精确、患者易受牵扯疼痛和按压力不可控制调节的问题。发明专利：授权公告日：</w:t>
      </w:r>
      <w:r>
        <w:rPr>
          <w:rFonts w:ascii="宋体" w:eastAsia="宋体" w:hAnsi="宋体" w:cs="宋体"/>
          <w:kern w:val="2"/>
          <w:lang w:val="en-US"/>
        </w:rPr>
        <w:t>2020.09.29</w:t>
      </w:r>
      <w:r>
        <w:rPr>
          <w:rFonts w:ascii="宋体" w:eastAsia="宋体" w:hAnsi="宋体" w:cs="宋体" w:hint="eastAsia"/>
          <w:kern w:val="2"/>
          <w:lang w:val="en-US"/>
        </w:rPr>
        <w:t>，</w:t>
      </w:r>
      <w:r>
        <w:rPr>
          <w:rFonts w:ascii="宋体" w:eastAsia="宋体" w:hAnsi="宋体" w:cs="宋体"/>
          <w:kern w:val="2"/>
          <w:lang w:val="en-US"/>
        </w:rPr>
        <w:t>ZL 2019 1 1218212.6</w:t>
      </w:r>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可应用于骨科领域，在做脊柱截骨手术时辅助手术，具备脊柱导向精确、降低患者牵扯疼痛和按压力可控制调节的优点。</w:t>
      </w:r>
    </w:p>
    <w:p w:rsidR="00E43190" w:rsidRDefault="00E43190">
      <w:pPr>
        <w:numPr>
          <w:ilvl w:val="0"/>
          <w:numId w:val="1"/>
        </w:numPr>
        <w:outlineLvl w:val="0"/>
        <w:rPr>
          <w:rFonts w:ascii="Times New Roman" w:hAnsi="Times New Roman"/>
          <w:b/>
          <w:sz w:val="28"/>
          <w:szCs w:val="22"/>
        </w:rPr>
      </w:pPr>
      <w:bookmarkStart w:id="91" w:name="_Toc12649"/>
      <w:r>
        <w:rPr>
          <w:rFonts w:ascii="Times New Roman" w:hAnsi="Times New Roman" w:hint="eastAsia"/>
          <w:b/>
          <w:sz w:val="28"/>
          <w:szCs w:val="22"/>
        </w:rPr>
        <w:t>一种颈椎骨折脱位复位器</w:t>
      </w:r>
      <w:bookmarkEnd w:id="91"/>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颈椎骨折脱位后一般采用颈托固定，采用固定硬质材质作为外壳，上下略带有向外翻的弧度，可紧贴于患者的下巴和肩部，有助于帮助患者的脖子部位长时间保持固定笔直的姿势来达到颈椎复原的效果。而现有的颈椎复位器的尺寸都是固定的，无法满足所有人体的数据尺寸，使用起来会给患者的恢复造成影响。本发明提供一种颈椎骨折脱位复位器，由于服帖软壳是采用</w:t>
      </w:r>
      <w:r>
        <w:rPr>
          <w:rFonts w:ascii="宋体" w:eastAsia="宋体" w:hAnsi="宋体" w:cs="宋体"/>
          <w:kern w:val="2"/>
          <w:lang w:val="en-US"/>
        </w:rPr>
        <w:t>SEBS</w:t>
      </w:r>
      <w:r>
        <w:rPr>
          <w:rFonts w:ascii="宋体" w:eastAsia="宋体" w:hAnsi="宋体" w:cs="宋体" w:hint="eastAsia"/>
          <w:kern w:val="2"/>
          <w:lang w:val="en-US"/>
        </w:rPr>
        <w:t>塑胶材质制成，在贴合人体肌肤后会有一定吸附的力，可避免该复位器在患者颈部因为尺寸不一出现晃动，且活动杆的内侧壁处和患者的脖颈处进行轻度按压，可促进患者颈部血管中的血液循环。</w:t>
      </w:r>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发明专利：授权公告日：</w:t>
      </w:r>
      <w:r>
        <w:rPr>
          <w:rFonts w:ascii="宋体" w:eastAsia="宋体" w:hAnsi="宋体" w:cs="宋体"/>
          <w:kern w:val="2"/>
          <w:lang w:val="en-US"/>
        </w:rPr>
        <w:t>2020.10.16</w:t>
      </w:r>
      <w:r>
        <w:rPr>
          <w:rFonts w:ascii="宋体" w:eastAsia="宋体" w:hAnsi="宋体" w:cs="宋体" w:hint="eastAsia"/>
          <w:kern w:val="2"/>
          <w:lang w:val="en-US"/>
        </w:rPr>
        <w:t>，</w:t>
      </w:r>
      <w:r>
        <w:rPr>
          <w:rFonts w:ascii="宋体" w:eastAsia="宋体" w:hAnsi="宋体" w:cs="宋体"/>
          <w:kern w:val="2"/>
          <w:lang w:val="en-US"/>
        </w:rPr>
        <w:t>ZL 2019 1 1239516.0</w:t>
      </w:r>
      <w:r>
        <w:rPr>
          <w:rFonts w:ascii="宋体" w:eastAsia="宋体" w:hAnsi="宋体" w:cs="宋体" w:hint="eastAsia"/>
          <w:kern w:val="2"/>
          <w:lang w:val="en-US"/>
        </w:rPr>
        <w:t>。可应用于骨科领域，颈椎脱位手术时辅助手术。</w:t>
      </w:r>
    </w:p>
    <w:p w:rsidR="00E43190" w:rsidRDefault="00E43190">
      <w:pPr>
        <w:numPr>
          <w:ilvl w:val="0"/>
          <w:numId w:val="1"/>
        </w:numPr>
        <w:outlineLvl w:val="0"/>
        <w:rPr>
          <w:rFonts w:ascii="Times New Roman" w:hAnsi="Times New Roman"/>
          <w:b/>
          <w:sz w:val="28"/>
          <w:szCs w:val="22"/>
        </w:rPr>
      </w:pPr>
      <w:bookmarkStart w:id="92" w:name="_Toc11098"/>
      <w:r>
        <w:rPr>
          <w:rFonts w:ascii="Times New Roman" w:hAnsi="Times New Roman" w:hint="eastAsia"/>
          <w:b/>
          <w:sz w:val="28"/>
          <w:szCs w:val="22"/>
        </w:rPr>
        <w:t>一种血液净化中防止深静脉置管移位的设备</w:t>
      </w:r>
      <w:bookmarkEnd w:id="92"/>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提供一种血液净化中防止深静脉置管移位的设备，规避传统缝线固定针眼处发生感染的风险；规避思乐扣固定卡扣松动的风险。通过磁力作用防止固定敷贴及导管移位，固定效果更加稳定。通过病人主动感受到电热片发热（或被动温度检测）和医护人员观察变色提醒，实现了对病人和医护人员的双重及时提醒。防止导管脱出导致的延误治疗和增加住院费用等一系列风险。防止非计划性拔管后再插管给患者带来的痛苦。本发明可用于其他引流管的固定，具有较强的推广作用。</w:t>
      </w:r>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本发明可用于血液净化深静脉置管及其他引流管的固定，具有较强的推广作用。获得国家发明专利：</w:t>
      </w:r>
      <w:r>
        <w:rPr>
          <w:rFonts w:ascii="宋体" w:eastAsia="宋体" w:hAnsi="宋体" w:cs="宋体"/>
          <w:kern w:val="2"/>
          <w:lang w:val="en-US"/>
        </w:rPr>
        <w:t>ZL201910886403.3</w:t>
      </w:r>
      <w:r>
        <w:rPr>
          <w:rFonts w:ascii="宋体" w:eastAsia="宋体" w:hAnsi="宋体" w:cs="宋体" w:hint="eastAsia"/>
          <w:kern w:val="2"/>
          <w:lang w:val="en-US"/>
        </w:rPr>
        <w:t>。</w:t>
      </w:r>
    </w:p>
    <w:p w:rsidR="00E43190" w:rsidRDefault="00E43190">
      <w:pPr>
        <w:numPr>
          <w:ilvl w:val="0"/>
          <w:numId w:val="1"/>
        </w:numPr>
        <w:outlineLvl w:val="0"/>
        <w:rPr>
          <w:rFonts w:ascii="Times New Roman" w:hAnsi="Times New Roman"/>
          <w:b/>
          <w:sz w:val="28"/>
          <w:szCs w:val="22"/>
        </w:rPr>
      </w:pPr>
      <w:bookmarkStart w:id="93" w:name="_Toc17759"/>
      <w:r>
        <w:rPr>
          <w:rFonts w:ascii="Times New Roman" w:hAnsi="Times New Roman" w:hint="eastAsia"/>
          <w:b/>
          <w:sz w:val="28"/>
          <w:szCs w:val="22"/>
        </w:rPr>
        <w:t>一种针对肠出血性大肠杆菌</w:t>
      </w:r>
      <w:r>
        <w:rPr>
          <w:rFonts w:ascii="Times New Roman" w:hAnsi="Times New Roman"/>
          <w:b/>
          <w:sz w:val="28"/>
          <w:szCs w:val="22"/>
        </w:rPr>
        <w:t>O157</w:t>
      </w:r>
      <w:r>
        <w:rPr>
          <w:rFonts w:ascii="Times New Roman" w:hAnsi="Times New Roman" w:hint="eastAsia"/>
          <w:b/>
          <w:sz w:val="28"/>
          <w:szCs w:val="22"/>
        </w:rPr>
        <w:t>特异性治疗候选药物介绍</w:t>
      </w:r>
      <w:bookmarkEnd w:id="93"/>
    </w:p>
    <w:p w:rsidR="00E43190" w:rsidRDefault="00E43190" w:rsidP="00B44EFA">
      <w:pPr>
        <w:spacing w:line="360" w:lineRule="auto"/>
        <w:ind w:firstLineChars="200" w:firstLine="31680"/>
        <w:rPr>
          <w:rFonts w:ascii="宋体" w:cs="宋体"/>
          <w:sz w:val="24"/>
        </w:rPr>
      </w:pPr>
      <w:r>
        <w:rPr>
          <w:rFonts w:ascii="宋体" w:hAnsi="宋体" w:cs="宋体" w:hint="eastAsia"/>
          <w:sz w:val="24"/>
        </w:rPr>
        <w:t>本项目基于肠出血性大肠杆菌</w:t>
      </w:r>
      <w:r>
        <w:rPr>
          <w:rFonts w:ascii="宋体" w:hAnsi="宋体" w:cs="宋体"/>
          <w:sz w:val="24"/>
        </w:rPr>
        <w:t>(O157)</w:t>
      </w:r>
      <w:r>
        <w:rPr>
          <w:rFonts w:ascii="宋体" w:hAnsi="宋体" w:cs="宋体" w:hint="eastAsia"/>
          <w:sz w:val="24"/>
        </w:rPr>
        <w:t>致病过程的关键毒素</w:t>
      </w:r>
      <w:r>
        <w:rPr>
          <w:rFonts w:ascii="宋体" w:hAnsi="宋体" w:cs="宋体"/>
          <w:sz w:val="24"/>
        </w:rPr>
        <w:t>(</w:t>
      </w:r>
      <w:r>
        <w:rPr>
          <w:rFonts w:ascii="宋体" w:hAnsi="宋体" w:cs="宋体" w:hint="eastAsia"/>
          <w:sz w:val="24"/>
        </w:rPr>
        <w:t>志贺毒素</w:t>
      </w:r>
      <w:r>
        <w:rPr>
          <w:rFonts w:ascii="宋体" w:hAnsi="宋体" w:cs="宋体"/>
          <w:sz w:val="24"/>
        </w:rPr>
        <w:t>Stx2)</w:t>
      </w:r>
      <w:r>
        <w:rPr>
          <w:rFonts w:ascii="宋体" w:hAnsi="宋体" w:cs="宋体" w:hint="eastAsia"/>
          <w:sz w:val="24"/>
        </w:rPr>
        <w:t>蛋白表型功能建立抑制剂筛选平台，发现中药成分</w:t>
      </w:r>
      <w:r>
        <w:rPr>
          <w:rFonts w:ascii="宋体" w:hAnsi="宋体" w:cs="宋体"/>
          <w:sz w:val="24"/>
        </w:rPr>
        <w:t>HH014</w:t>
      </w:r>
      <w:r>
        <w:rPr>
          <w:rFonts w:ascii="宋体" w:hAnsi="宋体" w:cs="宋体" w:hint="eastAsia"/>
          <w:sz w:val="24"/>
        </w:rPr>
        <w:t>可显著降低</w:t>
      </w:r>
      <w:r>
        <w:rPr>
          <w:rFonts w:ascii="宋体" w:hAnsi="宋体" w:cs="宋体"/>
          <w:sz w:val="24"/>
        </w:rPr>
        <w:t>Stx2</w:t>
      </w:r>
      <w:r>
        <w:rPr>
          <w:rFonts w:ascii="宋体" w:hAnsi="宋体" w:cs="宋体" w:hint="eastAsia"/>
          <w:sz w:val="24"/>
        </w:rPr>
        <w:t>的生物学活性，有效抑制细菌介导的细胞毒作用。建立</w:t>
      </w:r>
      <w:r>
        <w:rPr>
          <w:rFonts w:ascii="宋体" w:hAnsi="宋体" w:cs="宋体"/>
          <w:sz w:val="24"/>
        </w:rPr>
        <w:t>O157</w:t>
      </w:r>
      <w:r>
        <w:rPr>
          <w:rFonts w:ascii="宋体" w:hAnsi="宋体" w:cs="宋体" w:hint="eastAsia"/>
          <w:sz w:val="24"/>
        </w:rPr>
        <w:t>大肠杆菌感染小鼠模型，发现无药物治疗组小鼠</w:t>
      </w:r>
      <w:r>
        <w:rPr>
          <w:rFonts w:ascii="宋体" w:hAnsi="宋体" w:cs="宋体"/>
          <w:sz w:val="24"/>
        </w:rPr>
        <w:t>100%</w:t>
      </w:r>
      <w:r>
        <w:rPr>
          <w:rFonts w:ascii="宋体" w:hAnsi="宋体" w:cs="宋体" w:hint="eastAsia"/>
          <w:sz w:val="24"/>
        </w:rPr>
        <w:t>死亡；治疗组死亡率显著降低，保护率为</w:t>
      </w:r>
      <w:r>
        <w:rPr>
          <w:rFonts w:ascii="宋体" w:hAnsi="宋体" w:cs="宋体"/>
          <w:sz w:val="24"/>
        </w:rPr>
        <w:t>80%</w:t>
      </w:r>
      <w:r>
        <w:rPr>
          <w:rFonts w:ascii="宋体" w:hAnsi="宋体" w:cs="宋体" w:hint="eastAsia"/>
          <w:sz w:val="24"/>
        </w:rPr>
        <w:t>；可有效恢复感染小鼠肾脏功能性指标</w:t>
      </w:r>
      <w:r>
        <w:rPr>
          <w:rFonts w:ascii="宋体" w:hAnsi="宋体" w:cs="宋体"/>
          <w:sz w:val="24"/>
        </w:rPr>
        <w:t>(</w:t>
      </w:r>
      <w:r>
        <w:rPr>
          <w:rFonts w:ascii="宋体" w:hAnsi="宋体" w:cs="宋体" w:hint="eastAsia"/>
          <w:sz w:val="24"/>
        </w:rPr>
        <w:t>肌酎和尿素氮</w:t>
      </w:r>
      <w:r>
        <w:rPr>
          <w:rFonts w:ascii="宋体" w:hAnsi="宋体" w:cs="宋体"/>
          <w:sz w:val="24"/>
        </w:rPr>
        <w:t>)</w:t>
      </w:r>
      <w:r>
        <w:rPr>
          <w:rFonts w:ascii="宋体" w:hAnsi="宋体" w:cs="宋体" w:hint="eastAsia"/>
          <w:sz w:val="24"/>
        </w:rPr>
        <w:t>和缓解器官炎性反应及病理性损伤。研究成果相继发表于领域内知名期刊</w:t>
      </w:r>
      <w:r>
        <w:rPr>
          <w:rFonts w:ascii="宋体" w:hAnsi="宋体" w:cs="宋体"/>
          <w:sz w:val="24"/>
        </w:rPr>
        <w:t xml:space="preserve">J Biol Chem. </w:t>
      </w:r>
      <w:r>
        <w:rPr>
          <w:rFonts w:ascii="宋体" w:hAnsi="宋体" w:cs="宋体" w:hint="eastAsia"/>
          <w:sz w:val="24"/>
        </w:rPr>
        <w:t>、</w:t>
      </w:r>
      <w:r>
        <w:rPr>
          <w:rFonts w:ascii="宋体" w:hAnsi="宋体" w:cs="宋体"/>
          <w:sz w:val="24"/>
        </w:rPr>
        <w:t>Antimicrob Agents Chemother.</w:t>
      </w:r>
      <w:r>
        <w:rPr>
          <w:rFonts w:ascii="宋体" w:hAnsi="宋体" w:cs="宋体" w:hint="eastAsia"/>
          <w:sz w:val="24"/>
        </w:rPr>
        <w:t>和</w:t>
      </w:r>
      <w:r>
        <w:rPr>
          <w:rFonts w:ascii="宋体" w:hAnsi="宋体" w:cs="宋体"/>
          <w:sz w:val="24"/>
        </w:rPr>
        <w:t>Front Microbiol.</w:t>
      </w:r>
      <w:r>
        <w:rPr>
          <w:rFonts w:ascii="宋体" w:hAnsi="宋体" w:cs="宋体" w:hint="eastAsia"/>
          <w:sz w:val="24"/>
        </w:rPr>
        <w:t>上；部分成果被美国化学学会</w:t>
      </w:r>
      <w:r>
        <w:rPr>
          <w:rFonts w:ascii="宋体" w:hAnsi="宋体" w:cs="宋体"/>
          <w:sz w:val="24"/>
        </w:rPr>
        <w:t>(ACS )</w:t>
      </w:r>
      <w:r>
        <w:rPr>
          <w:rFonts w:ascii="宋体" w:hAnsi="宋体" w:cs="宋体" w:hint="eastAsia"/>
          <w:sz w:val="24"/>
        </w:rPr>
        <w:t>旗下</w:t>
      </w:r>
      <w:r>
        <w:rPr>
          <w:rFonts w:ascii="宋体" w:hAnsi="宋体" w:cs="宋体"/>
          <w:sz w:val="24"/>
        </w:rPr>
        <w:t>Chem. Res. Toxicol</w:t>
      </w:r>
      <w:r>
        <w:rPr>
          <w:rFonts w:ascii="宋体" w:hAnsi="宋体" w:cs="宋体" w:hint="eastAsia"/>
          <w:sz w:val="24"/>
        </w:rPr>
        <w:t>以</w:t>
      </w:r>
      <w:r>
        <w:rPr>
          <w:rFonts w:ascii="宋体" w:hAnsi="宋体" w:cs="宋体"/>
          <w:sz w:val="24"/>
        </w:rPr>
        <w:t xml:space="preserve"> Spotlight </w:t>
      </w:r>
      <w:r>
        <w:rPr>
          <w:rFonts w:ascii="宋体" w:hAnsi="宋体" w:cs="宋体" w:hint="eastAsia"/>
          <w:sz w:val="24"/>
        </w:rPr>
        <w:t>的形式进行报道和评价。</w:t>
      </w:r>
    </w:p>
    <w:p w:rsidR="00E43190" w:rsidRDefault="00E43190" w:rsidP="00B44EFA">
      <w:pPr>
        <w:spacing w:line="360" w:lineRule="auto"/>
        <w:ind w:firstLineChars="200" w:firstLine="31680"/>
      </w:pPr>
      <w:r>
        <w:rPr>
          <w:rFonts w:ascii="宋体" w:hAnsi="宋体" w:cs="宋体" w:hint="eastAsia"/>
          <w:sz w:val="24"/>
        </w:rPr>
        <w:t>该成果获得国家发明专利</w:t>
      </w:r>
      <w:r>
        <w:rPr>
          <w:rFonts w:ascii="宋体" w:hAnsi="宋体" w:cs="宋体"/>
          <w:sz w:val="24"/>
        </w:rPr>
        <w:t>(ZL201410066491. X</w:t>
      </w:r>
      <w:r>
        <w:rPr>
          <w:rFonts w:ascii="宋体" w:hAnsi="宋体" w:cs="宋体" w:hint="eastAsia"/>
          <w:sz w:val="24"/>
        </w:rPr>
        <w:t>和</w:t>
      </w:r>
      <w:r>
        <w:rPr>
          <w:rFonts w:ascii="宋体" w:hAnsi="宋体" w:cs="宋体"/>
          <w:sz w:val="24"/>
        </w:rPr>
        <w:t>ZL201410166500. 2) 2</w:t>
      </w:r>
      <w:r>
        <w:rPr>
          <w:rFonts w:ascii="宋体" w:hAnsi="宋体" w:cs="宋体" w:hint="eastAsia"/>
          <w:sz w:val="24"/>
        </w:rPr>
        <w:t>项，国际发明专利</w:t>
      </w:r>
      <w:r>
        <w:rPr>
          <w:rFonts w:ascii="宋体" w:hAnsi="宋体" w:cs="宋体"/>
          <w:sz w:val="24"/>
        </w:rPr>
        <w:t>(PCT/CN2014/076442</w:t>
      </w:r>
      <w:r>
        <w:rPr>
          <w:rFonts w:ascii="宋体" w:hAnsi="宋体" w:cs="宋体" w:hint="eastAsia"/>
          <w:sz w:val="24"/>
        </w:rPr>
        <w:t>；</w:t>
      </w:r>
      <w:r>
        <w:rPr>
          <w:rFonts w:ascii="宋体" w:hAnsi="宋体" w:cs="宋体"/>
          <w:sz w:val="24"/>
        </w:rPr>
        <w:t>US009629864B2) 1</w:t>
      </w:r>
      <w:r>
        <w:rPr>
          <w:rFonts w:ascii="宋体" w:hAnsi="宋体" w:cs="宋体" w:hint="eastAsia"/>
          <w:sz w:val="24"/>
        </w:rPr>
        <w:t>项。为</w:t>
      </w:r>
      <w:r>
        <w:rPr>
          <w:rFonts w:ascii="宋体" w:hAnsi="宋体" w:cs="宋体"/>
          <w:sz w:val="24"/>
        </w:rPr>
        <w:t>EHEC</w:t>
      </w:r>
      <w:r>
        <w:rPr>
          <w:rFonts w:ascii="宋体" w:hAnsi="宋体" w:cs="宋体" w:hint="eastAsia"/>
          <w:sz w:val="24"/>
        </w:rPr>
        <w:t>感染的特异性治疗提供候选药物，有效降低感染的发病率和死亡率；同时，可提升公共卫生感染防控水平和应对能力，具有巨大的社会价值和广阔的市场前景。</w:t>
      </w:r>
    </w:p>
    <w:p w:rsidR="00E43190" w:rsidRDefault="00E43190">
      <w:pPr>
        <w:numPr>
          <w:ilvl w:val="0"/>
          <w:numId w:val="1"/>
        </w:numPr>
        <w:outlineLvl w:val="0"/>
        <w:rPr>
          <w:rFonts w:ascii="Times New Roman" w:hAnsi="Times New Roman"/>
          <w:b/>
          <w:sz w:val="28"/>
          <w:szCs w:val="22"/>
        </w:rPr>
      </w:pPr>
      <w:bookmarkStart w:id="94" w:name="_Toc11640"/>
      <w:r>
        <w:rPr>
          <w:rFonts w:ascii="Times New Roman" w:hAnsi="Times New Roman" w:hint="eastAsia"/>
          <w:b/>
          <w:sz w:val="28"/>
          <w:szCs w:val="22"/>
        </w:rPr>
        <w:t>一种新型医务帽</w:t>
      </w:r>
      <w:bookmarkEnd w:id="94"/>
    </w:p>
    <w:p w:rsidR="00E43190" w:rsidRDefault="00E43190" w:rsidP="00B44EFA">
      <w:pPr>
        <w:spacing w:line="360" w:lineRule="auto"/>
        <w:ind w:firstLineChars="200" w:firstLine="31680"/>
        <w:rPr>
          <w:rFonts w:ascii="宋体" w:cs="宋体"/>
          <w:sz w:val="24"/>
        </w:rPr>
      </w:pPr>
      <w:r>
        <w:rPr>
          <w:rFonts w:ascii="宋体" w:hAnsi="宋体" w:cs="宋体" w:hint="eastAsia"/>
          <w:sz w:val="24"/>
        </w:rPr>
        <w:t>医务帽是防止医务人员工作时头发掉落污染无菌环境而设计的帽子，本产品较现有具有以下优势：</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①采用优质材料：采用全棉水刺无纺布，</w:t>
      </w:r>
      <w:r>
        <w:rPr>
          <w:rFonts w:ascii="宋体" w:hAnsi="宋体" w:cs="宋体"/>
          <w:sz w:val="24"/>
        </w:rPr>
        <w:t>100%</w:t>
      </w:r>
      <w:r>
        <w:rPr>
          <w:rFonts w:ascii="宋体" w:hAnsi="宋体" w:cs="宋体" w:hint="eastAsia"/>
          <w:sz w:val="24"/>
        </w:rPr>
        <w:t>天然进口优质全棉制成、柔软舒适，该种材料无化学添加、无毒、无刺激、无致敏性，不掉屑、不掉毛、拉伸性能好、耐高温，且网眼设计、吸水性更好、摩擦性更佳。</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②外观设计专利：已设计不同花色并成功申请外观设计专利，打破医护人员对手术帽刻板沉闷的固有印象，提供丰富的图案，缓解医护人员在高度紧张的工作状态下产生的视觉疲劳，调节术中紧张气氛。</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③帽型独特设计：分为全包型及系带型，可供不同头型的人使用。</w:t>
      </w:r>
    </w:p>
    <w:p w:rsidR="00E43190" w:rsidRDefault="00E43190">
      <w:pPr>
        <w:numPr>
          <w:ilvl w:val="0"/>
          <w:numId w:val="1"/>
        </w:numPr>
        <w:outlineLvl w:val="0"/>
        <w:rPr>
          <w:rFonts w:ascii="Times New Roman" w:hAnsi="Times New Roman"/>
          <w:b/>
          <w:sz w:val="28"/>
          <w:szCs w:val="22"/>
        </w:rPr>
      </w:pPr>
      <w:bookmarkStart w:id="95" w:name="_Toc10657"/>
      <w:r>
        <w:rPr>
          <w:rFonts w:ascii="Times New Roman" w:hAnsi="Times New Roman" w:hint="eastAsia"/>
          <w:b/>
          <w:sz w:val="28"/>
          <w:szCs w:val="22"/>
        </w:rPr>
        <w:t>抑制甲状腺术后瘢痕形成的抗菌、抗炎多功能缝合线</w:t>
      </w:r>
      <w:bookmarkEnd w:id="95"/>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通过纺织微成型技术和表面后整理技术，开发具有抗菌、抗炎、促愈合、抑疤等多重功效的导电可吸收缝合线，属于三类医药器械。</w:t>
      </w:r>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可应用于临床表皮缝合。</w:t>
      </w:r>
    </w:p>
    <w:p w:rsidR="00E43190" w:rsidRDefault="00E43190">
      <w:pPr>
        <w:numPr>
          <w:ilvl w:val="0"/>
          <w:numId w:val="1"/>
        </w:numPr>
        <w:outlineLvl w:val="0"/>
        <w:rPr>
          <w:rFonts w:ascii="Times New Roman" w:hAnsi="Times New Roman"/>
          <w:b/>
          <w:sz w:val="28"/>
          <w:szCs w:val="22"/>
        </w:rPr>
      </w:pPr>
      <w:bookmarkStart w:id="96" w:name="_Toc21241"/>
      <w:r>
        <w:rPr>
          <w:rFonts w:ascii="Times New Roman" w:hAnsi="Times New Roman" w:hint="eastAsia"/>
          <w:b/>
          <w:sz w:val="28"/>
          <w:szCs w:val="22"/>
        </w:rPr>
        <w:t>银杏叶前体脂质体</w:t>
      </w:r>
      <w:bookmarkEnd w:id="96"/>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银杏叶提取物临床上广泛用于心脑血管疾病的防治，黄酮醇苷类和萜类内酯被认为是主要活性成分，而银杏黄酮醇苷类脂溶性低，小肠透过性差，普通片剂口服吸收较差，生物利用度低，大大降低了临床疗效。本课题组以适宜的方法将银杏叶提取物制成前体脂质体片剂（已授权，专利号：</w:t>
      </w:r>
      <w:r>
        <w:rPr>
          <w:rFonts w:ascii="宋体" w:eastAsia="宋体" w:hAnsi="宋体" w:cs="宋体"/>
          <w:kern w:val="2"/>
          <w:lang w:val="en-US"/>
        </w:rPr>
        <w:t>201310694630.9</w:t>
      </w:r>
      <w:r>
        <w:rPr>
          <w:rFonts w:ascii="宋体" w:eastAsia="宋体" w:hAnsi="宋体" w:cs="宋体" w:hint="eastAsia"/>
          <w:kern w:val="2"/>
          <w:lang w:val="en-US"/>
        </w:rPr>
        <w:t>）。经口服给药后，将有利于提高多组合银杏黄酮醇苷口服跨膜吸收和体内生物利用度，以及延长给药时间和减少药物毒副作用，克服我国银杏叶提取物普通制剂生物利用度低，血药浓度峰、谷现象和给药次数多等问题。给药后能够提升银杏叶提取物在血液内的血药浓度及在脑内的分布达到原料药的</w:t>
      </w:r>
      <w:r>
        <w:rPr>
          <w:rFonts w:ascii="宋体" w:eastAsia="宋体" w:hAnsi="宋体" w:cs="宋体"/>
          <w:kern w:val="2"/>
          <w:lang w:val="en-US"/>
        </w:rPr>
        <w:t>2</w:t>
      </w:r>
      <w:r>
        <w:rPr>
          <w:rFonts w:ascii="宋体" w:eastAsia="宋体" w:hAnsi="宋体" w:cs="宋体" w:hint="eastAsia"/>
          <w:kern w:val="2"/>
          <w:lang w:val="en-US"/>
        </w:rPr>
        <w:t>倍以上。在给药量降低至二分之一时，还能在血液内的浓度及在脑内的分布与原给药量相近，降低毒性。</w:t>
      </w:r>
    </w:p>
    <w:p w:rsidR="00E43190" w:rsidRDefault="00E43190">
      <w:pPr>
        <w:numPr>
          <w:ilvl w:val="0"/>
          <w:numId w:val="1"/>
        </w:numPr>
        <w:outlineLvl w:val="0"/>
        <w:rPr>
          <w:rFonts w:ascii="Times New Roman" w:hAnsi="Times New Roman"/>
          <w:b/>
          <w:sz w:val="28"/>
          <w:szCs w:val="22"/>
        </w:rPr>
      </w:pPr>
      <w:bookmarkStart w:id="97" w:name="_Toc3053"/>
      <w:r>
        <w:rPr>
          <w:rFonts w:ascii="Times New Roman" w:hAnsi="Times New Roman" w:hint="eastAsia"/>
          <w:b/>
          <w:sz w:val="28"/>
          <w:szCs w:val="22"/>
        </w:rPr>
        <w:t>直肠癌术后居家排便功能全周期训练护理装置</w:t>
      </w:r>
      <w:bookmarkEnd w:id="97"/>
    </w:p>
    <w:p w:rsidR="00E43190" w:rsidRDefault="00E43190" w:rsidP="00B44EFA">
      <w:pPr>
        <w:spacing w:line="360" w:lineRule="auto"/>
        <w:ind w:firstLineChars="200" w:firstLine="31680"/>
        <w:rPr>
          <w:rFonts w:ascii="宋体" w:cs="宋体"/>
          <w:sz w:val="24"/>
        </w:rPr>
      </w:pPr>
      <w:r>
        <w:rPr>
          <w:rFonts w:ascii="宋体" w:hAnsi="宋体" w:cs="宋体"/>
          <w:sz w:val="24"/>
        </w:rPr>
        <w:t>1.</w:t>
      </w:r>
      <w:r>
        <w:rPr>
          <w:rFonts w:ascii="宋体" w:hAnsi="宋体" w:cs="宋体" w:hint="eastAsia"/>
          <w:sz w:val="24"/>
        </w:rPr>
        <w:t>一种兼顾泡脚功能的全自动恒温坐浴装置</w:t>
      </w:r>
    </w:p>
    <w:p w:rsidR="00E43190" w:rsidRDefault="00E43190">
      <w:pPr>
        <w:spacing w:line="360" w:lineRule="auto"/>
        <w:rPr>
          <w:rFonts w:ascii="宋体" w:cs="宋体"/>
          <w:sz w:val="24"/>
        </w:rPr>
      </w:pPr>
      <w:r>
        <w:rPr>
          <w:rFonts w:ascii="宋体" w:hAnsi="宋体" w:cs="宋体" w:hint="eastAsia"/>
          <w:sz w:val="24"/>
        </w:rPr>
        <w:t>解决了年老体弱患者居家蹲下肛门温水坐浴难的问题，且节省了患者坐浴和泡脚时间，提升了术后患者舒适度。</w:t>
      </w:r>
    </w:p>
    <w:p w:rsidR="00E43190" w:rsidRDefault="00E43190" w:rsidP="00B44EFA">
      <w:pPr>
        <w:spacing w:line="360" w:lineRule="auto"/>
        <w:ind w:firstLineChars="200" w:firstLine="31680"/>
        <w:rPr>
          <w:rFonts w:ascii="宋体" w:cs="宋体"/>
          <w:sz w:val="24"/>
        </w:rPr>
      </w:pPr>
      <w:r>
        <w:rPr>
          <w:rFonts w:ascii="宋体" w:hAnsi="宋体" w:cs="宋体"/>
          <w:sz w:val="24"/>
        </w:rPr>
        <w:t>2.</w:t>
      </w:r>
      <w:r>
        <w:rPr>
          <w:rFonts w:ascii="宋体" w:hAnsi="宋体" w:cs="宋体" w:hint="eastAsia"/>
          <w:sz w:val="24"/>
        </w:rPr>
        <w:t>盆底肌训练提醒装置</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可按时提醒患者完成居家盆底肌训练任务及计划。</w:t>
      </w:r>
    </w:p>
    <w:p w:rsidR="00E43190" w:rsidRDefault="00E43190" w:rsidP="00B44EFA">
      <w:pPr>
        <w:spacing w:line="360" w:lineRule="auto"/>
        <w:ind w:firstLineChars="200" w:firstLine="31680"/>
        <w:rPr>
          <w:rFonts w:ascii="宋体" w:cs="宋体"/>
          <w:sz w:val="24"/>
        </w:rPr>
      </w:pPr>
      <w:r>
        <w:rPr>
          <w:rFonts w:ascii="宋体" w:hAnsi="宋体" w:cs="宋体"/>
          <w:sz w:val="24"/>
        </w:rPr>
        <w:t>3.</w:t>
      </w:r>
      <w:r>
        <w:rPr>
          <w:rFonts w:ascii="宋体" w:hAnsi="宋体" w:cs="宋体" w:hint="eastAsia"/>
          <w:sz w:val="24"/>
        </w:rPr>
        <w:t>一种可显示压力数值的盆底肌训练装置</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患者可通过该装置进行居家盆底肌康复训练，能直观看见自己训练时肛门收缩放松的压力值和波形趋势，提高收缩放松的肌力及内外括约肌协调性。</w:t>
      </w:r>
    </w:p>
    <w:p w:rsidR="00E43190" w:rsidRDefault="00E43190" w:rsidP="00B44EFA">
      <w:pPr>
        <w:spacing w:line="360" w:lineRule="auto"/>
        <w:ind w:firstLineChars="200" w:firstLine="31680"/>
        <w:rPr>
          <w:rFonts w:ascii="宋体" w:cs="宋体"/>
          <w:sz w:val="24"/>
        </w:rPr>
      </w:pPr>
      <w:r>
        <w:rPr>
          <w:rFonts w:ascii="宋体" w:hAnsi="宋体" w:cs="宋体"/>
          <w:sz w:val="24"/>
        </w:rPr>
        <w:t>4.</w:t>
      </w:r>
      <w:r>
        <w:rPr>
          <w:rFonts w:ascii="宋体" w:hAnsi="宋体" w:cs="宋体" w:hint="eastAsia"/>
          <w:sz w:val="24"/>
        </w:rPr>
        <w:t>一种直肠电极固定装置</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解决了患者盆底康复治疗过程中电极滑脱的问题，提高了患者的治疗效率。可应用于结直肠癌患者术前、术后患者；临时性造口患者造口还纳术前及造口还纳术后。</w:t>
      </w:r>
    </w:p>
    <w:p w:rsidR="00E43190" w:rsidRDefault="00E43190">
      <w:pPr>
        <w:numPr>
          <w:ilvl w:val="0"/>
          <w:numId w:val="1"/>
        </w:numPr>
        <w:outlineLvl w:val="0"/>
        <w:rPr>
          <w:rFonts w:ascii="Times New Roman" w:hAnsi="Times New Roman"/>
          <w:b/>
          <w:sz w:val="28"/>
          <w:szCs w:val="22"/>
        </w:rPr>
      </w:pPr>
      <w:bookmarkStart w:id="98" w:name="_Toc22216"/>
      <w:r>
        <w:rPr>
          <w:rFonts w:ascii="Times New Roman" w:hAnsi="Times New Roman" w:hint="eastAsia"/>
          <w:b/>
          <w:sz w:val="28"/>
          <w:szCs w:val="22"/>
        </w:rPr>
        <w:t>治疗肠道病毒感染（手足口病等）的抗病毒候选药物</w:t>
      </w:r>
      <w:bookmarkEnd w:id="98"/>
    </w:p>
    <w:p w:rsidR="00E43190" w:rsidRDefault="00E43190" w:rsidP="00B44EFA">
      <w:pPr>
        <w:spacing w:line="360" w:lineRule="auto"/>
        <w:ind w:firstLineChars="200" w:firstLine="31680"/>
        <w:rPr>
          <w:rFonts w:ascii="宋体" w:cs="宋体"/>
          <w:sz w:val="24"/>
        </w:rPr>
      </w:pPr>
      <w:r>
        <w:rPr>
          <w:rFonts w:ascii="宋体" w:hAnsi="宋体" w:cs="宋体" w:hint="eastAsia"/>
          <w:sz w:val="24"/>
        </w:rPr>
        <w:t>抑制肠道病毒感染的化合物（</w:t>
      </w:r>
      <w:r>
        <w:rPr>
          <w:rFonts w:ascii="宋体" w:hAnsi="宋体" w:cs="宋体"/>
          <w:sz w:val="24"/>
        </w:rPr>
        <w:t>Retro-2cycl</w:t>
      </w:r>
      <w:r>
        <w:rPr>
          <w:rFonts w:ascii="宋体" w:hAnsi="宋体" w:cs="宋体" w:hint="eastAsia"/>
          <w:sz w:val="24"/>
        </w:rPr>
        <w:t>）、草药（砂引草）和缺损病毒颗粒（</w:t>
      </w:r>
      <w:r>
        <w:rPr>
          <w:rFonts w:ascii="宋体" w:hAnsi="宋体" w:cs="宋体"/>
          <w:sz w:val="24"/>
        </w:rPr>
        <w:t>DIP</w:t>
      </w:r>
      <w:r>
        <w:rPr>
          <w:rFonts w:ascii="宋体" w:hAnsi="宋体" w:cs="宋体" w:hint="eastAsia"/>
          <w:sz w:val="24"/>
        </w:rPr>
        <w:t>）。</w:t>
      </w:r>
      <w:r>
        <w:rPr>
          <w:rFonts w:ascii="宋体" w:hAnsi="宋体" w:cs="宋体"/>
          <w:sz w:val="24"/>
        </w:rPr>
        <w:t>Retro-2cycl</w:t>
      </w:r>
      <w:r>
        <w:rPr>
          <w:rFonts w:ascii="宋体" w:hAnsi="宋体" w:cs="宋体" w:hint="eastAsia"/>
          <w:sz w:val="24"/>
        </w:rPr>
        <w:t>是小分子化合物，本团队发现具有在体外与动物体内抑制肠道病毒</w:t>
      </w:r>
      <w:r>
        <w:rPr>
          <w:rFonts w:ascii="宋体" w:hAnsi="宋体" w:cs="宋体"/>
          <w:sz w:val="24"/>
        </w:rPr>
        <w:t>71</w:t>
      </w:r>
      <w:r>
        <w:rPr>
          <w:rFonts w:ascii="宋体" w:hAnsi="宋体" w:cs="宋体" w:hint="eastAsia"/>
          <w:sz w:val="24"/>
        </w:rPr>
        <w:t>型（</w:t>
      </w:r>
      <w:r>
        <w:rPr>
          <w:rFonts w:ascii="宋体" w:hAnsi="宋体" w:cs="宋体"/>
          <w:sz w:val="24"/>
        </w:rPr>
        <w:t>EV71</w:t>
      </w:r>
      <w:r>
        <w:rPr>
          <w:rFonts w:ascii="宋体" w:hAnsi="宋体" w:cs="宋体" w:hint="eastAsia"/>
          <w:sz w:val="24"/>
        </w:rPr>
        <w:t>）等病毒感染的活性。本团队发现砂引草提取物具有在体外与动物体内抑制肠道病毒</w:t>
      </w:r>
      <w:r>
        <w:rPr>
          <w:rFonts w:ascii="宋体" w:hAnsi="宋体" w:cs="宋体"/>
          <w:sz w:val="24"/>
        </w:rPr>
        <w:t>71</w:t>
      </w:r>
      <w:r>
        <w:rPr>
          <w:rFonts w:ascii="宋体" w:hAnsi="宋体" w:cs="宋体" w:hint="eastAsia"/>
          <w:sz w:val="24"/>
        </w:rPr>
        <w:t>型（</w:t>
      </w:r>
      <w:r>
        <w:rPr>
          <w:rFonts w:ascii="宋体" w:hAnsi="宋体" w:cs="宋体"/>
          <w:sz w:val="24"/>
        </w:rPr>
        <w:t>EV71</w:t>
      </w:r>
      <w:r>
        <w:rPr>
          <w:rFonts w:ascii="宋体" w:hAnsi="宋体" w:cs="宋体" w:hint="eastAsia"/>
          <w:sz w:val="24"/>
        </w:rPr>
        <w:t>）等病毒感染的活性。缺损病毒颗粒（</w:t>
      </w:r>
      <w:r>
        <w:rPr>
          <w:rFonts w:ascii="宋体" w:hAnsi="宋体" w:cs="宋体"/>
          <w:sz w:val="24"/>
        </w:rPr>
        <w:t>DIP</w:t>
      </w:r>
      <w:r>
        <w:rPr>
          <w:rFonts w:ascii="宋体" w:hAnsi="宋体" w:cs="宋体" w:hint="eastAsia"/>
          <w:sz w:val="24"/>
        </w:rPr>
        <w:t>）是病毒自身复制产生的基因组残缺型病毒颗粒，其可以抑制完整病毒的复制，在多种肠道病毒感染中的治疗作用已经被本团队发现。</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肠道病毒感染每年导致中国约</w:t>
      </w:r>
      <w:r>
        <w:rPr>
          <w:rFonts w:ascii="宋体" w:hAnsi="宋体" w:cs="宋体"/>
          <w:sz w:val="24"/>
        </w:rPr>
        <w:t>200</w:t>
      </w:r>
      <w:r>
        <w:rPr>
          <w:rFonts w:ascii="宋体" w:hAnsi="宋体" w:cs="宋体" w:hint="eastAsia"/>
          <w:sz w:val="24"/>
        </w:rPr>
        <w:t>万婴幼儿（仅登记的）患手足口病等疾病。本成果开发成药物将应用于治疗肠道病毒感染疾病。知识产权情况：</w:t>
      </w:r>
      <w:r>
        <w:rPr>
          <w:rFonts w:ascii="宋体" w:hAnsi="宋体" w:cs="宋体"/>
          <w:sz w:val="24"/>
        </w:rPr>
        <w:t>1</w:t>
      </w:r>
      <w:r>
        <w:rPr>
          <w:rFonts w:ascii="宋体" w:hAnsi="宋体" w:cs="宋体" w:hint="eastAsia"/>
          <w:sz w:val="24"/>
        </w:rPr>
        <w:t>个授权发明专利（</w:t>
      </w:r>
      <w:r>
        <w:rPr>
          <w:rFonts w:ascii="宋体" w:hAnsi="宋体" w:cs="宋体"/>
          <w:sz w:val="24"/>
        </w:rPr>
        <w:t>ZL201710179425.7</w:t>
      </w:r>
      <w:r>
        <w:rPr>
          <w:rFonts w:ascii="宋体" w:hAnsi="宋体" w:cs="宋体" w:hint="eastAsia"/>
          <w:sz w:val="24"/>
        </w:rPr>
        <w:t>），</w:t>
      </w:r>
      <w:r>
        <w:rPr>
          <w:rFonts w:ascii="宋体" w:hAnsi="宋体" w:cs="宋体"/>
          <w:sz w:val="24"/>
        </w:rPr>
        <w:t>2</w:t>
      </w:r>
      <w:r>
        <w:rPr>
          <w:rFonts w:ascii="宋体" w:hAnsi="宋体" w:cs="宋体" w:hint="eastAsia"/>
          <w:sz w:val="24"/>
        </w:rPr>
        <w:t>个已提交申请发明专利（</w:t>
      </w:r>
      <w:r>
        <w:rPr>
          <w:rFonts w:ascii="宋体" w:hAnsi="宋体" w:cs="宋体"/>
          <w:sz w:val="24"/>
        </w:rPr>
        <w:t>202011443183.6</w:t>
      </w:r>
      <w:r>
        <w:rPr>
          <w:rFonts w:ascii="宋体" w:hAnsi="宋体" w:cs="宋体" w:hint="eastAsia"/>
          <w:sz w:val="24"/>
        </w:rPr>
        <w:t>，</w:t>
      </w:r>
      <w:r>
        <w:rPr>
          <w:rFonts w:ascii="宋体" w:hAnsi="宋体" w:cs="宋体"/>
          <w:sz w:val="24"/>
        </w:rPr>
        <w:t>202110637886.0</w:t>
      </w:r>
      <w:r>
        <w:rPr>
          <w:rFonts w:ascii="宋体" w:hAnsi="宋体" w:cs="宋体" w:hint="eastAsia"/>
          <w:sz w:val="24"/>
        </w:rPr>
        <w:t>）。</w:t>
      </w:r>
    </w:p>
    <w:p w:rsidR="00E43190" w:rsidRDefault="00E43190">
      <w:pPr>
        <w:numPr>
          <w:ilvl w:val="0"/>
          <w:numId w:val="1"/>
        </w:numPr>
        <w:outlineLvl w:val="0"/>
        <w:rPr>
          <w:rFonts w:ascii="Times New Roman" w:hAnsi="Times New Roman"/>
          <w:b/>
          <w:sz w:val="28"/>
          <w:szCs w:val="22"/>
        </w:rPr>
      </w:pPr>
      <w:bookmarkStart w:id="99" w:name="_Toc5888"/>
      <w:r>
        <w:rPr>
          <w:rFonts w:ascii="Times New Roman" w:hAnsi="Times New Roman" w:hint="eastAsia"/>
          <w:b/>
          <w:sz w:val="28"/>
          <w:szCs w:val="22"/>
        </w:rPr>
        <w:t>智能上肢评估训练系统</w:t>
      </w:r>
      <w:bookmarkEnd w:id="99"/>
    </w:p>
    <w:p w:rsidR="00E43190" w:rsidRDefault="00E43190" w:rsidP="00B44EFA">
      <w:pPr>
        <w:spacing w:line="360" w:lineRule="auto"/>
        <w:ind w:firstLineChars="200" w:firstLine="31680"/>
        <w:rPr>
          <w:rFonts w:ascii="宋体" w:cs="宋体"/>
          <w:sz w:val="24"/>
        </w:rPr>
      </w:pPr>
      <w:r>
        <w:rPr>
          <w:rFonts w:ascii="宋体" w:hAnsi="宋体" w:cs="宋体" w:hint="eastAsia"/>
          <w:sz w:val="24"/>
        </w:rPr>
        <w:t>智能上肢评估训练系统可实现脑瘫患儿上肢功能定量评估，根据评估结果匹配游戏训练方案，实现个体化、科学性、趣味性训练。可应用于上肢运动障碍患儿的康复训练。</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知识产权为吉林大学第一医院发育行为儿科与吉大通信工程学院佴威至团队共同所有。</w:t>
      </w:r>
    </w:p>
    <w:p w:rsidR="00E43190" w:rsidRDefault="00E43190">
      <w:pPr>
        <w:numPr>
          <w:ilvl w:val="0"/>
          <w:numId w:val="1"/>
        </w:numPr>
        <w:outlineLvl w:val="0"/>
        <w:rPr>
          <w:rFonts w:ascii="Times New Roman" w:hAnsi="Times New Roman"/>
          <w:b/>
          <w:sz w:val="28"/>
          <w:szCs w:val="22"/>
        </w:rPr>
      </w:pPr>
      <w:bookmarkStart w:id="100" w:name="_Toc11823"/>
      <w:r>
        <w:rPr>
          <w:rFonts w:ascii="Times New Roman" w:hAnsi="Times New Roman" w:hint="eastAsia"/>
          <w:b/>
          <w:sz w:val="28"/>
          <w:szCs w:val="22"/>
        </w:rPr>
        <w:t>无人机地空频率域电磁探测系统</w:t>
      </w:r>
      <w:bookmarkEnd w:id="100"/>
    </w:p>
    <w:p w:rsidR="00E43190" w:rsidRDefault="00E43190" w:rsidP="00B44EFA">
      <w:pPr>
        <w:spacing w:line="360" w:lineRule="auto"/>
        <w:ind w:firstLineChars="200" w:firstLine="31680"/>
        <w:rPr>
          <w:rFonts w:ascii="宋体" w:cs="宋体"/>
          <w:sz w:val="24"/>
        </w:rPr>
      </w:pPr>
      <w:r>
        <w:rPr>
          <w:rFonts w:ascii="宋体" w:hAnsi="宋体" w:cs="宋体" w:hint="eastAsia"/>
          <w:sz w:val="24"/>
        </w:rPr>
        <w:t>该系统由地面大功率发射装置和无人机挂载的空中信号采集装置构成，能够实现较大范围的地下结构大深度探测，观测范围可距离地面发射装置</w:t>
      </w:r>
      <w:r>
        <w:rPr>
          <w:rFonts w:ascii="宋体" w:hAnsi="宋体" w:cs="宋体"/>
          <w:sz w:val="24"/>
        </w:rPr>
        <w:t>3-9km</w:t>
      </w:r>
      <w:r>
        <w:rPr>
          <w:rFonts w:ascii="宋体" w:hAnsi="宋体" w:cs="宋体" w:hint="eastAsia"/>
          <w:sz w:val="24"/>
        </w:rPr>
        <w:t>，最大探测深度可达</w:t>
      </w:r>
      <w:r>
        <w:rPr>
          <w:rFonts w:ascii="宋体" w:hAnsi="宋体" w:cs="宋体"/>
          <w:sz w:val="24"/>
        </w:rPr>
        <w:t>1000m</w:t>
      </w:r>
      <w:r>
        <w:rPr>
          <w:rFonts w:ascii="宋体" w:hAnsi="宋体" w:cs="宋体" w:hint="eastAsia"/>
          <w:sz w:val="24"/>
        </w:rPr>
        <w:t>，可用于各种复杂地表条件下矿产资源勘探、地下水探查、工程地质调查等。具有经济、高效、便捷、环境适应性强等显著特点。目前成果已在全国</w:t>
      </w:r>
      <w:r>
        <w:rPr>
          <w:rFonts w:ascii="宋体" w:hAnsi="宋体" w:cs="宋体"/>
          <w:sz w:val="24"/>
        </w:rPr>
        <w:t>10</w:t>
      </w:r>
      <w:r>
        <w:rPr>
          <w:rFonts w:ascii="宋体" w:hAnsi="宋体" w:cs="宋体" w:hint="eastAsia"/>
          <w:sz w:val="24"/>
        </w:rPr>
        <w:t>多个省市区应用，创造了显著的社会经济效益。尤其是近年来，该系统在西南山区等复杂地表条件区域进行隧道选址勘探，解决了常规地面勘探方法无法施工的问题。可应用于地下探测，包括资源勘探、地下水探侧、工程地质调查、地质灾害防治等。</w:t>
      </w:r>
    </w:p>
    <w:p w:rsidR="00E43190" w:rsidRDefault="00E43190" w:rsidP="00B44EFA">
      <w:pPr>
        <w:spacing w:line="360" w:lineRule="auto"/>
        <w:ind w:firstLineChars="200" w:firstLine="31680"/>
      </w:pPr>
      <w:r>
        <w:rPr>
          <w:rFonts w:ascii="宋体" w:hAnsi="宋体" w:cs="宋体" w:hint="eastAsia"/>
          <w:sz w:val="24"/>
        </w:rPr>
        <w:t>拥有全部自主知识产权，获国家授权发明专利</w:t>
      </w:r>
      <w:r>
        <w:rPr>
          <w:rFonts w:ascii="宋体" w:hAnsi="宋体" w:cs="宋体"/>
          <w:sz w:val="24"/>
        </w:rPr>
        <w:t>10</w:t>
      </w:r>
      <w:r>
        <w:rPr>
          <w:rFonts w:ascii="宋体" w:hAnsi="宋体" w:cs="宋体" w:hint="eastAsia"/>
          <w:sz w:val="24"/>
        </w:rPr>
        <w:t>项。</w:t>
      </w:r>
    </w:p>
    <w:p w:rsidR="00E43190" w:rsidRDefault="00E43190">
      <w:pPr>
        <w:numPr>
          <w:ilvl w:val="0"/>
          <w:numId w:val="1"/>
        </w:numPr>
        <w:outlineLvl w:val="0"/>
        <w:rPr>
          <w:rFonts w:ascii="Times New Roman" w:hAnsi="Times New Roman"/>
          <w:b/>
          <w:sz w:val="28"/>
          <w:szCs w:val="22"/>
        </w:rPr>
      </w:pPr>
      <w:bookmarkStart w:id="101" w:name="_Toc29328"/>
      <w:r>
        <w:rPr>
          <w:rFonts w:ascii="Times New Roman" w:hAnsi="Times New Roman" w:hint="eastAsia"/>
          <w:b/>
          <w:sz w:val="28"/>
          <w:szCs w:val="22"/>
        </w:rPr>
        <w:t>低温高压土力学三轴测试技术</w:t>
      </w:r>
      <w:bookmarkEnd w:id="101"/>
    </w:p>
    <w:p w:rsidR="00E43190" w:rsidRDefault="00E43190" w:rsidP="00B44EFA">
      <w:pPr>
        <w:spacing w:line="360" w:lineRule="auto"/>
        <w:ind w:firstLineChars="200" w:firstLine="31680"/>
        <w:rPr>
          <w:rFonts w:ascii="宋体" w:cs="宋体"/>
          <w:sz w:val="24"/>
        </w:rPr>
      </w:pPr>
      <w:r>
        <w:rPr>
          <w:rFonts w:ascii="宋体" w:hAnsi="宋体" w:cs="宋体" w:hint="eastAsia"/>
          <w:sz w:val="24"/>
        </w:rPr>
        <w:t>低温高压三轴测试技术是将低温制冷、高压加载控制和三轴测试相结合的一种新型测试技术，该技术不仅可以用于常规土体的三轴测试，还可以模拟低温高压特殊条件下形成土体的三轴测试。该技术可提供一种低温高压环境，实现天然气水合物原位合成与分解，模拟深海能源土不同受力工况下的三轴测试；该技术可控制环境温度至零度以下，实现冻土的常规三轴测试；该技术可调控环境温度，实现土体冻融循环条件下的三轴测试。</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可应用于：天然气水合物合成与分解特性研究。天然气水合物沉积物力学性质测定，包括：抗压强度、抗拉强度、抗剪强度、弹性模量、泊松比、三轴强度、全应力应变全曲线、</w:t>
      </w:r>
      <w:r>
        <w:rPr>
          <w:rFonts w:ascii="宋体" w:hAnsi="宋体" w:cs="宋体"/>
          <w:sz w:val="24"/>
        </w:rPr>
        <w:t>C</w:t>
      </w:r>
      <w:r>
        <w:rPr>
          <w:rFonts w:ascii="宋体" w:hAnsi="宋体" w:cs="宋体" w:hint="eastAsia"/>
          <w:sz w:val="24"/>
        </w:rPr>
        <w:t>值和φ值等；冻土力学性质测定。特殊土体冻融循环条件下力学性质测定。</w:t>
      </w:r>
    </w:p>
    <w:p w:rsidR="00E43190" w:rsidRDefault="00E43190">
      <w:pPr>
        <w:numPr>
          <w:ilvl w:val="0"/>
          <w:numId w:val="1"/>
        </w:numPr>
        <w:outlineLvl w:val="0"/>
        <w:rPr>
          <w:rFonts w:ascii="Times New Roman" w:hAnsi="Times New Roman"/>
          <w:b/>
          <w:sz w:val="28"/>
          <w:szCs w:val="22"/>
        </w:rPr>
      </w:pPr>
      <w:bookmarkStart w:id="102" w:name="_Toc4944"/>
      <w:r>
        <w:rPr>
          <w:rFonts w:ascii="Times New Roman" w:hAnsi="Times New Roman" w:hint="eastAsia"/>
          <w:b/>
          <w:sz w:val="28"/>
          <w:szCs w:val="22"/>
        </w:rPr>
        <w:t>深部地热（含干热岩）城市采暖利用与开发</w:t>
      </w:r>
      <w:bookmarkEnd w:id="102"/>
    </w:p>
    <w:p w:rsidR="00E43190" w:rsidRDefault="00E43190" w:rsidP="00B44EFA">
      <w:pPr>
        <w:spacing w:line="360" w:lineRule="auto"/>
        <w:ind w:firstLineChars="200" w:firstLine="31680"/>
        <w:rPr>
          <w:rFonts w:ascii="宋体" w:cs="宋体"/>
          <w:sz w:val="24"/>
        </w:rPr>
      </w:pPr>
      <w:r>
        <w:rPr>
          <w:rFonts w:ascii="宋体" w:hAnsi="宋体" w:cs="宋体" w:hint="eastAsia"/>
          <w:sz w:val="24"/>
        </w:rPr>
        <w:t>地热资源是世界重点开发的新型可再生清洁能源。深部地热能（包括干热岩）储量巨大，但目前深部地热资源勘查与开发存在以下关键难题：（</w:t>
      </w:r>
      <w:r>
        <w:rPr>
          <w:rFonts w:ascii="宋体" w:hAnsi="宋体" w:cs="宋体"/>
          <w:sz w:val="24"/>
        </w:rPr>
        <w:t>1</w:t>
      </w:r>
      <w:r>
        <w:rPr>
          <w:rFonts w:ascii="宋体" w:hAnsi="宋体" w:cs="宋体" w:hint="eastAsia"/>
          <w:sz w:val="24"/>
        </w:rPr>
        <w:t>）深部地热热储在地面响应信息弱，成因机理研究困难，缺乏科学认识</w:t>
      </w:r>
      <w:r>
        <w:rPr>
          <w:rFonts w:ascii="宋体" w:hAnsi="宋体" w:cs="宋体"/>
          <w:sz w:val="24"/>
        </w:rPr>
        <w:t>;</w:t>
      </w:r>
      <w:r>
        <w:rPr>
          <w:rFonts w:ascii="宋体" w:hAnsi="宋体" w:cs="宋体" w:hint="eastAsia"/>
          <w:sz w:val="24"/>
        </w:rPr>
        <w:t>（</w:t>
      </w:r>
      <w:r>
        <w:rPr>
          <w:rFonts w:ascii="宋体" w:hAnsi="宋体" w:cs="宋体"/>
          <w:sz w:val="24"/>
        </w:rPr>
        <w:t>2</w:t>
      </w:r>
      <w:r>
        <w:rPr>
          <w:rFonts w:ascii="宋体" w:hAnsi="宋体" w:cs="宋体" w:hint="eastAsia"/>
          <w:sz w:val="24"/>
        </w:rPr>
        <w:t>）深部地热勘查标志性特征不明显，深部地热储层在地面响应弱，未能形成地球物理探测方法技术体系；（</w:t>
      </w:r>
      <w:r>
        <w:rPr>
          <w:rFonts w:ascii="宋体" w:hAnsi="宋体" w:cs="宋体"/>
          <w:sz w:val="24"/>
        </w:rPr>
        <w:t>3</w:t>
      </w:r>
      <w:r>
        <w:rPr>
          <w:rFonts w:ascii="宋体" w:hAnsi="宋体" w:cs="宋体" w:hint="eastAsia"/>
          <w:sz w:val="24"/>
        </w:rPr>
        <w:t>）深部地热钻探成本高，对于高温高压条件下开发理论与技术研究难度大，缺乏可持续性监测手段。</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针对这些问题，项目团队在国家</w:t>
      </w:r>
      <w:r>
        <w:rPr>
          <w:rFonts w:ascii="宋体" w:hAnsi="宋体" w:cs="宋体"/>
          <w:sz w:val="24"/>
        </w:rPr>
        <w:t>863</w:t>
      </w:r>
      <w:r>
        <w:rPr>
          <w:rFonts w:ascii="宋体" w:hAnsi="宋体" w:cs="宋体" w:hint="eastAsia"/>
          <w:sz w:val="24"/>
        </w:rPr>
        <w:t>课题、自然科学基金以及多个企业合作支持下，历时</w:t>
      </w:r>
      <w:r>
        <w:rPr>
          <w:rFonts w:ascii="宋体" w:hAnsi="宋体" w:cs="宋体"/>
          <w:sz w:val="24"/>
        </w:rPr>
        <w:t>10</w:t>
      </w:r>
      <w:r>
        <w:rPr>
          <w:rFonts w:ascii="宋体" w:hAnsi="宋体" w:cs="宋体" w:hint="eastAsia"/>
          <w:sz w:val="24"/>
        </w:rPr>
        <w:t>年攻关，总结了一套深部地热成因机理解释理论；提出了一套综合地热探测与评价技术；研发了干热岩裂隙示踪技术和试验平台和高温高压下干热岩工程开发研究；提出了基于深部地热“取热不取水”住房采暖技术。</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自主研发的综合地球物理地热勘探技术可以为深部地热资源调查与开发提供指导，解决了深部地热资源探测关键技术难题。该成果为地热能有效开发利用提供了可靠的技术支撑，可进一步推广应用于我国其它深部地热钻探勘探工程。</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项目提出的</w:t>
      </w:r>
      <w:r>
        <w:rPr>
          <w:rFonts w:ascii="宋体" w:hAnsi="宋体" w:cs="宋体"/>
          <w:sz w:val="24"/>
        </w:rPr>
        <w:t>1</w:t>
      </w:r>
      <w:r>
        <w:rPr>
          <w:rFonts w:ascii="宋体" w:hAnsi="宋体" w:cs="宋体" w:hint="eastAsia"/>
          <w:sz w:val="24"/>
        </w:rPr>
        <w:t>个技术理论和</w:t>
      </w:r>
      <w:r>
        <w:rPr>
          <w:rFonts w:ascii="宋体" w:hAnsi="宋体" w:cs="宋体"/>
          <w:sz w:val="24"/>
        </w:rPr>
        <w:t>4</w:t>
      </w:r>
      <w:r>
        <w:rPr>
          <w:rFonts w:ascii="宋体" w:hAnsi="宋体" w:cs="宋体" w:hint="eastAsia"/>
          <w:sz w:val="24"/>
        </w:rPr>
        <w:t>个新技术支撑的体系，在国内外学术期刊发表学术论文</w:t>
      </w:r>
      <w:r>
        <w:rPr>
          <w:rFonts w:ascii="宋体" w:hAnsi="宋体" w:cs="宋体"/>
          <w:sz w:val="24"/>
        </w:rPr>
        <w:t xml:space="preserve">31 </w:t>
      </w:r>
      <w:r>
        <w:rPr>
          <w:rFonts w:ascii="宋体" w:hAnsi="宋体" w:cs="宋体" w:hint="eastAsia"/>
          <w:sz w:val="24"/>
        </w:rPr>
        <w:t>篇，其中</w:t>
      </w:r>
      <w:r>
        <w:rPr>
          <w:rFonts w:ascii="宋体" w:hAnsi="宋体" w:cs="宋体"/>
          <w:sz w:val="24"/>
        </w:rPr>
        <w:t xml:space="preserve">SCI </w:t>
      </w:r>
      <w:r>
        <w:rPr>
          <w:rFonts w:ascii="宋体" w:hAnsi="宋体" w:cs="宋体" w:hint="eastAsia"/>
          <w:sz w:val="24"/>
        </w:rPr>
        <w:t>检索</w:t>
      </w:r>
      <w:r>
        <w:rPr>
          <w:rFonts w:ascii="宋体" w:hAnsi="宋体" w:cs="宋体"/>
          <w:sz w:val="24"/>
        </w:rPr>
        <w:t xml:space="preserve">17 </w:t>
      </w:r>
      <w:r>
        <w:rPr>
          <w:rFonts w:ascii="宋体" w:hAnsi="宋体" w:cs="宋体" w:hint="eastAsia"/>
          <w:sz w:val="24"/>
        </w:rPr>
        <w:t>篇。单篇论文最高引用达</w:t>
      </w:r>
      <w:r>
        <w:rPr>
          <w:rFonts w:ascii="宋体" w:hAnsi="宋体" w:cs="宋体"/>
          <w:sz w:val="24"/>
        </w:rPr>
        <w:t xml:space="preserve">124 </w:t>
      </w:r>
      <w:r>
        <w:rPr>
          <w:rFonts w:ascii="宋体" w:hAnsi="宋体" w:cs="宋体" w:hint="eastAsia"/>
          <w:sz w:val="24"/>
        </w:rPr>
        <w:t>次，申请发明专利</w:t>
      </w:r>
      <w:r>
        <w:rPr>
          <w:rFonts w:ascii="宋体" w:hAnsi="宋体" w:cs="宋体"/>
          <w:sz w:val="24"/>
        </w:rPr>
        <w:t xml:space="preserve">11 </w:t>
      </w:r>
      <w:r>
        <w:rPr>
          <w:rFonts w:ascii="宋体" w:hAnsi="宋体" w:cs="宋体" w:hint="eastAsia"/>
          <w:sz w:val="24"/>
        </w:rPr>
        <w:t>项，新型实用专利</w:t>
      </w:r>
      <w:r>
        <w:rPr>
          <w:rFonts w:ascii="宋体" w:hAnsi="宋体" w:cs="宋体"/>
          <w:sz w:val="24"/>
        </w:rPr>
        <w:t xml:space="preserve">4 </w:t>
      </w:r>
      <w:r>
        <w:rPr>
          <w:rFonts w:ascii="宋体" w:hAnsi="宋体" w:cs="宋体" w:hint="eastAsia"/>
          <w:sz w:val="24"/>
        </w:rPr>
        <w:t>项和</w:t>
      </w:r>
      <w:r>
        <w:rPr>
          <w:rFonts w:ascii="宋体" w:hAnsi="宋体" w:cs="宋体"/>
          <w:sz w:val="24"/>
        </w:rPr>
        <w:t xml:space="preserve">8 </w:t>
      </w:r>
      <w:r>
        <w:rPr>
          <w:rFonts w:ascii="宋体" w:hAnsi="宋体" w:cs="宋体" w:hint="eastAsia"/>
          <w:sz w:val="24"/>
        </w:rPr>
        <w:t>个计算机软件著作权。</w:t>
      </w:r>
    </w:p>
    <w:p w:rsidR="00E43190" w:rsidRDefault="00E43190">
      <w:pPr>
        <w:numPr>
          <w:ilvl w:val="0"/>
          <w:numId w:val="1"/>
        </w:numPr>
        <w:outlineLvl w:val="0"/>
        <w:rPr>
          <w:rFonts w:ascii="Times New Roman" w:hAnsi="Times New Roman"/>
          <w:b/>
          <w:sz w:val="28"/>
          <w:szCs w:val="22"/>
        </w:rPr>
      </w:pPr>
      <w:bookmarkStart w:id="103" w:name="_Toc1112"/>
      <w:r>
        <w:rPr>
          <w:rFonts w:ascii="Times New Roman" w:hAnsi="Times New Roman"/>
          <w:b/>
          <w:sz w:val="28"/>
          <w:szCs w:val="22"/>
        </w:rPr>
        <w:t>CO₂</w:t>
      </w:r>
      <w:r>
        <w:rPr>
          <w:rFonts w:ascii="Times New Roman" w:hAnsi="Times New Roman" w:hint="eastAsia"/>
          <w:b/>
          <w:sz w:val="28"/>
          <w:szCs w:val="22"/>
        </w:rPr>
        <w:t>地质封存潜力及安全性评价技术</w:t>
      </w:r>
      <w:bookmarkEnd w:id="103"/>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减少以</w:t>
      </w:r>
      <w:r>
        <w:rPr>
          <w:rFonts w:ascii="宋体" w:eastAsia="宋体" w:hAnsi="宋体" w:cs="宋体"/>
          <w:kern w:val="2"/>
          <w:lang w:val="en-US"/>
        </w:rPr>
        <w:t>CO</w:t>
      </w:r>
      <w:r>
        <w:rPr>
          <w:rFonts w:ascii="Times New Roman" w:eastAsia="宋体" w:hAnsi="Times New Roman" w:cs="Times New Roman"/>
          <w:kern w:val="2"/>
          <w:lang w:val="en-US"/>
        </w:rPr>
        <w:t>₂</w:t>
      </w:r>
      <w:r>
        <w:rPr>
          <w:rFonts w:ascii="宋体" w:eastAsia="宋体" w:hAnsi="宋体" w:cs="宋体" w:hint="eastAsia"/>
          <w:kern w:val="2"/>
          <w:lang w:val="en-US"/>
        </w:rPr>
        <w:t>为代表的温室气体排放是减缓全球变暖的有效措施。</w:t>
      </w:r>
      <w:r>
        <w:rPr>
          <w:rFonts w:ascii="宋体" w:eastAsia="宋体" w:hAnsi="宋体" w:cs="宋体"/>
          <w:kern w:val="2"/>
          <w:lang w:val="en-US"/>
        </w:rPr>
        <w:t>CO</w:t>
      </w:r>
      <w:r>
        <w:rPr>
          <w:rFonts w:ascii="Times New Roman" w:eastAsia="宋体" w:hAnsi="Times New Roman" w:cs="Times New Roman"/>
          <w:kern w:val="2"/>
          <w:lang w:val="en-US"/>
        </w:rPr>
        <w:t>₂</w:t>
      </w:r>
      <w:r>
        <w:rPr>
          <w:rFonts w:ascii="宋体" w:eastAsia="宋体" w:hAnsi="宋体" w:cs="宋体" w:hint="eastAsia"/>
          <w:kern w:val="2"/>
          <w:lang w:val="en-US"/>
        </w:rPr>
        <w:t>地质封存是减少</w:t>
      </w:r>
      <w:r>
        <w:rPr>
          <w:rFonts w:ascii="宋体" w:eastAsia="宋体" w:hAnsi="宋体" w:cs="宋体"/>
          <w:kern w:val="2"/>
          <w:lang w:val="en-US"/>
        </w:rPr>
        <w:t>CO</w:t>
      </w:r>
      <w:r>
        <w:rPr>
          <w:rFonts w:ascii="Times New Roman" w:eastAsia="宋体" w:hAnsi="Times New Roman" w:cs="Times New Roman"/>
          <w:kern w:val="2"/>
          <w:lang w:val="en-US"/>
        </w:rPr>
        <w:t>₂</w:t>
      </w:r>
      <w:r>
        <w:rPr>
          <w:rFonts w:ascii="宋体" w:eastAsia="宋体" w:hAnsi="宋体" w:cs="宋体" w:hint="eastAsia"/>
          <w:kern w:val="2"/>
          <w:lang w:val="en-US"/>
        </w:rPr>
        <w:t>排放的主要技术之一，也是实现“碳达峰、碳中和”目标的托底技术。成果基于室内实验、数值模拟、天然类比及场地监测等方法，通过分析地质封存过程中含</w:t>
      </w:r>
      <w:r>
        <w:rPr>
          <w:rFonts w:ascii="宋体" w:eastAsia="宋体" w:hAnsi="宋体" w:cs="宋体"/>
          <w:kern w:val="2"/>
          <w:lang w:val="en-US"/>
        </w:rPr>
        <w:t>CO</w:t>
      </w:r>
      <w:r>
        <w:rPr>
          <w:rFonts w:ascii="Times New Roman" w:eastAsia="宋体" w:hAnsi="Times New Roman" w:cs="Times New Roman"/>
          <w:kern w:val="2"/>
          <w:lang w:val="en-US"/>
        </w:rPr>
        <w:t>₂</w:t>
      </w:r>
      <w:r>
        <w:rPr>
          <w:rFonts w:ascii="宋体" w:eastAsia="宋体" w:hAnsi="宋体" w:cs="宋体" w:hint="eastAsia"/>
          <w:kern w:val="2"/>
          <w:lang w:val="en-US"/>
        </w:rPr>
        <w:t>多相流体渗流与地球化学反应相互作用机理，评估地质储库封存</w:t>
      </w:r>
      <w:r>
        <w:rPr>
          <w:rFonts w:ascii="宋体" w:eastAsia="宋体" w:hAnsi="宋体" w:cs="宋体"/>
          <w:kern w:val="2"/>
          <w:lang w:val="en-US"/>
        </w:rPr>
        <w:t>CO</w:t>
      </w:r>
      <w:r>
        <w:rPr>
          <w:rFonts w:ascii="Times New Roman" w:eastAsia="宋体" w:hAnsi="Times New Roman" w:cs="Times New Roman"/>
          <w:kern w:val="2"/>
          <w:lang w:val="en-US"/>
        </w:rPr>
        <w:t>₂</w:t>
      </w:r>
      <w:r>
        <w:rPr>
          <w:rFonts w:ascii="宋体" w:eastAsia="宋体" w:hAnsi="宋体" w:cs="宋体" w:hint="eastAsia"/>
          <w:kern w:val="2"/>
          <w:lang w:val="en-US"/>
        </w:rPr>
        <w:t>能力，预测</w:t>
      </w:r>
      <w:r>
        <w:rPr>
          <w:rFonts w:ascii="宋体" w:eastAsia="宋体" w:hAnsi="宋体" w:cs="宋体"/>
          <w:kern w:val="2"/>
          <w:lang w:val="en-US"/>
        </w:rPr>
        <w:t>CO</w:t>
      </w:r>
      <w:r>
        <w:rPr>
          <w:rFonts w:ascii="Times New Roman" w:eastAsia="宋体" w:hAnsi="Times New Roman" w:cs="Times New Roman"/>
          <w:kern w:val="2"/>
          <w:lang w:val="en-US"/>
        </w:rPr>
        <w:t>₂</w:t>
      </w:r>
      <w:r>
        <w:rPr>
          <w:rFonts w:ascii="宋体" w:eastAsia="宋体" w:hAnsi="宋体" w:cs="宋体" w:hint="eastAsia"/>
          <w:kern w:val="2"/>
          <w:lang w:val="en-US"/>
        </w:rPr>
        <w:t>泄露的可能性，评价地质封存的安全性，集成一套</w:t>
      </w:r>
      <w:r>
        <w:rPr>
          <w:rFonts w:ascii="宋体" w:eastAsia="宋体" w:hAnsi="宋体" w:cs="宋体"/>
          <w:kern w:val="2"/>
          <w:lang w:val="en-US"/>
        </w:rPr>
        <w:t>CO</w:t>
      </w:r>
      <w:r>
        <w:rPr>
          <w:rFonts w:ascii="Times New Roman" w:eastAsia="宋体" w:hAnsi="Times New Roman" w:cs="Times New Roman"/>
          <w:kern w:val="2"/>
          <w:lang w:val="en-US"/>
        </w:rPr>
        <w:t>₂</w:t>
      </w:r>
      <w:r>
        <w:rPr>
          <w:rFonts w:ascii="宋体" w:eastAsia="宋体" w:hAnsi="宋体" w:cs="宋体" w:hint="eastAsia"/>
          <w:kern w:val="2"/>
          <w:lang w:val="en-US"/>
        </w:rPr>
        <w:t>地质封存潜力及安全性评价技术。该技术为二氧化碳地质储存场地选址、储层评价、储存工程设计与实施、地质环境影响及风险预测提供理论依据与技术支撑，为工程决策提供参考，具有重要的理论与实际意义。发表学术论文</w:t>
      </w:r>
      <w:r>
        <w:rPr>
          <w:rFonts w:ascii="宋体" w:eastAsia="宋体" w:hAnsi="宋体" w:cs="宋体"/>
          <w:kern w:val="2"/>
          <w:lang w:val="en-US"/>
        </w:rPr>
        <w:t>60</w:t>
      </w:r>
      <w:r>
        <w:rPr>
          <w:rFonts w:ascii="宋体" w:eastAsia="宋体" w:hAnsi="宋体" w:cs="宋体" w:hint="eastAsia"/>
          <w:kern w:val="2"/>
          <w:lang w:val="en-US"/>
        </w:rPr>
        <w:t>多篇，专利</w:t>
      </w:r>
      <w:r>
        <w:rPr>
          <w:rFonts w:ascii="宋体" w:eastAsia="宋体" w:hAnsi="宋体" w:cs="宋体"/>
          <w:kern w:val="2"/>
          <w:lang w:val="en-US"/>
        </w:rPr>
        <w:t>5</w:t>
      </w:r>
      <w:r>
        <w:rPr>
          <w:rFonts w:ascii="宋体" w:eastAsia="宋体" w:hAnsi="宋体" w:cs="宋体" w:hint="eastAsia"/>
          <w:kern w:val="2"/>
          <w:lang w:val="en-US"/>
        </w:rPr>
        <w:t>项，软件著作权</w:t>
      </w:r>
      <w:r>
        <w:rPr>
          <w:rFonts w:ascii="宋体" w:eastAsia="宋体" w:hAnsi="宋体" w:cs="宋体"/>
          <w:kern w:val="2"/>
          <w:lang w:val="en-US"/>
        </w:rPr>
        <w:t>5</w:t>
      </w:r>
      <w:r>
        <w:rPr>
          <w:rFonts w:ascii="宋体" w:eastAsia="宋体" w:hAnsi="宋体" w:cs="宋体" w:hint="eastAsia"/>
          <w:kern w:val="2"/>
          <w:lang w:val="en-US"/>
        </w:rPr>
        <w:t>项。</w:t>
      </w:r>
    </w:p>
    <w:p w:rsidR="00E43190" w:rsidRDefault="00E43190">
      <w:pPr>
        <w:numPr>
          <w:ilvl w:val="0"/>
          <w:numId w:val="1"/>
        </w:numPr>
        <w:outlineLvl w:val="0"/>
        <w:rPr>
          <w:rFonts w:ascii="Times New Roman" w:hAnsi="Times New Roman"/>
          <w:b/>
          <w:sz w:val="28"/>
          <w:szCs w:val="22"/>
        </w:rPr>
      </w:pPr>
      <w:bookmarkStart w:id="104" w:name="_Toc8343"/>
      <w:r>
        <w:rPr>
          <w:rFonts w:ascii="Times New Roman" w:hAnsi="Times New Roman" w:hint="eastAsia"/>
          <w:b/>
          <w:sz w:val="28"/>
          <w:szCs w:val="22"/>
        </w:rPr>
        <w:t>地外星体土壤岩石样品自平衡自适应钻取系统</w:t>
      </w:r>
      <w:bookmarkEnd w:id="104"/>
    </w:p>
    <w:p w:rsidR="00E43190" w:rsidRDefault="00E43190" w:rsidP="00B44EFA">
      <w:pPr>
        <w:spacing w:line="360" w:lineRule="auto"/>
        <w:ind w:firstLineChars="200" w:firstLine="31680"/>
        <w:rPr>
          <w:rFonts w:ascii="宋体" w:cs="宋体"/>
          <w:sz w:val="24"/>
        </w:rPr>
      </w:pPr>
      <w:r>
        <w:rPr>
          <w:rFonts w:ascii="宋体" w:hAnsi="宋体" w:cs="宋体" w:hint="eastAsia"/>
          <w:sz w:val="24"/>
        </w:rPr>
        <w:t>以蜘蛛吐丝固定为模仿原型，采用电驱动为钻取样平台的移动与传动提供动力，借助驱动提供的动力实现钻机位置与姿态的调整，完成钻进与取样，采用射出射锚头钉入地外星体内部的方式，以提供在微重力条件下设备钻进所需的压力，并在钻探工作完成后解除钻取平台的平台主体与地外星体之间的连接，达到了地外星体取样工作中高度机械化、自动化、智能化、简单化的要求。</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可应用于：地质勘探、常规非常规资源钻井、水文水井钻井、基础工程施工、地质灾害治理、矿难救援和地外星体钻探等。</w:t>
      </w:r>
    </w:p>
    <w:p w:rsidR="00E43190" w:rsidRDefault="00E43190">
      <w:pPr>
        <w:numPr>
          <w:ilvl w:val="0"/>
          <w:numId w:val="1"/>
        </w:numPr>
        <w:outlineLvl w:val="0"/>
        <w:rPr>
          <w:rFonts w:ascii="Times New Roman" w:hAnsi="Times New Roman"/>
          <w:b/>
          <w:sz w:val="28"/>
          <w:szCs w:val="22"/>
        </w:rPr>
      </w:pPr>
      <w:bookmarkStart w:id="105" w:name="_Toc583"/>
      <w:r>
        <w:rPr>
          <w:rFonts w:ascii="Times New Roman" w:hAnsi="Times New Roman" w:hint="eastAsia"/>
          <w:b/>
          <w:sz w:val="28"/>
          <w:szCs w:val="22"/>
        </w:rPr>
        <w:t>地下复杂介质感应</w:t>
      </w:r>
      <w:r>
        <w:rPr>
          <w:rFonts w:ascii="Times New Roman" w:hAnsi="Times New Roman"/>
          <w:b/>
          <w:sz w:val="28"/>
          <w:szCs w:val="22"/>
        </w:rPr>
        <w:t>-</w:t>
      </w:r>
      <w:r>
        <w:rPr>
          <w:rFonts w:ascii="Times New Roman" w:hAnsi="Times New Roman" w:hint="eastAsia"/>
          <w:b/>
          <w:sz w:val="28"/>
          <w:szCs w:val="22"/>
        </w:rPr>
        <w:t>极化共生效应的超导电磁探测关键技术及应用</w:t>
      </w:r>
      <w:bookmarkEnd w:id="105"/>
    </w:p>
    <w:p w:rsidR="00E43190" w:rsidRDefault="00E43190" w:rsidP="00B44EFA">
      <w:pPr>
        <w:spacing w:line="360" w:lineRule="auto"/>
        <w:ind w:firstLineChars="200" w:firstLine="31680"/>
        <w:rPr>
          <w:rFonts w:ascii="宋体" w:cs="宋体"/>
          <w:sz w:val="24"/>
        </w:rPr>
      </w:pPr>
      <w:r>
        <w:rPr>
          <w:rFonts w:ascii="宋体" w:hAnsi="宋体" w:cs="宋体" w:hint="eastAsia"/>
          <w:sz w:val="24"/>
        </w:rPr>
        <w:t>展高精度电磁探测新技术、解决矿产资源短缺问题是世界级地球物理勘探的科学难题。近年来，针对隐伏矿或盲矿勘探难度加大、煤矿安全事故频发等带来的探测技术新挑战，研究复杂介质多物理效应探测新理论、发展高精度电磁测量新方法是解决地下精准探测的关键核心技术。超导时域地空电磁探测技术，具有超高灵敏度、可获取地下复杂介质的</w:t>
      </w:r>
      <w:r>
        <w:rPr>
          <w:rFonts w:ascii="宋体" w:hAnsi="宋体" w:cs="宋体"/>
          <w:sz w:val="24"/>
        </w:rPr>
        <w:t>fT</w:t>
      </w:r>
      <w:r>
        <w:rPr>
          <w:rFonts w:ascii="宋体" w:hAnsi="宋体" w:cs="宋体" w:hint="eastAsia"/>
          <w:sz w:val="24"/>
        </w:rPr>
        <w:t>量级导电和极化信息的优势，已成为高精度资源探测的重要方法之一。本项目构建了时间</w:t>
      </w:r>
      <w:r>
        <w:rPr>
          <w:rFonts w:ascii="宋体" w:cs="宋体"/>
          <w:sz w:val="24"/>
        </w:rPr>
        <w:t>-</w:t>
      </w:r>
      <w:r>
        <w:rPr>
          <w:rFonts w:ascii="宋体" w:hAnsi="宋体" w:cs="宋体" w:hint="eastAsia"/>
          <w:sz w:val="24"/>
        </w:rPr>
        <w:t>空间分数阶电磁反常扩散探测新理论，自主研制了超导传感器的电磁感应</w:t>
      </w:r>
      <w:r>
        <w:rPr>
          <w:rFonts w:ascii="宋体" w:cs="宋体"/>
          <w:sz w:val="24"/>
        </w:rPr>
        <w:t>-</w:t>
      </w:r>
      <w:r>
        <w:rPr>
          <w:rFonts w:ascii="宋体" w:hAnsi="宋体" w:cs="宋体" w:hint="eastAsia"/>
          <w:sz w:val="24"/>
        </w:rPr>
        <w:t>极化探测系统，研究成果广泛应用于矿产资源、地质灾害等探测领域。可应用于多金属矿集区广泛应用。</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项目共授权国家发明专利</w:t>
      </w:r>
      <w:r>
        <w:rPr>
          <w:rFonts w:ascii="宋体" w:hAnsi="宋体" w:cs="宋体"/>
          <w:sz w:val="24"/>
        </w:rPr>
        <w:t>30</w:t>
      </w:r>
      <w:r>
        <w:rPr>
          <w:rFonts w:ascii="宋体" w:hAnsi="宋体" w:cs="宋体" w:hint="eastAsia"/>
          <w:sz w:val="24"/>
        </w:rPr>
        <w:t>项，实用新型</w:t>
      </w:r>
      <w:r>
        <w:rPr>
          <w:rFonts w:ascii="宋体" w:hAnsi="宋体" w:cs="宋体"/>
          <w:sz w:val="24"/>
        </w:rPr>
        <w:t>10</w:t>
      </w:r>
      <w:r>
        <w:rPr>
          <w:rFonts w:ascii="宋体" w:hAnsi="宋体" w:cs="宋体" w:hint="eastAsia"/>
          <w:sz w:val="24"/>
        </w:rPr>
        <w:t>项，软件著作权共</w:t>
      </w:r>
      <w:r>
        <w:rPr>
          <w:rFonts w:ascii="宋体" w:hAnsi="宋体" w:cs="宋体"/>
          <w:sz w:val="24"/>
        </w:rPr>
        <w:t>15</w:t>
      </w:r>
      <w:r>
        <w:rPr>
          <w:rFonts w:ascii="宋体" w:hAnsi="宋体" w:cs="宋体" w:hint="eastAsia"/>
          <w:sz w:val="24"/>
        </w:rPr>
        <w:t>项，在</w:t>
      </w:r>
      <w:r>
        <w:rPr>
          <w:rFonts w:ascii="宋体" w:hAnsi="宋体" w:cs="宋体"/>
          <w:sz w:val="24"/>
        </w:rPr>
        <w:t>IEEE Transactions on Antennas and Propagation</w:t>
      </w:r>
      <w:r>
        <w:rPr>
          <w:rFonts w:ascii="宋体" w:hAnsi="宋体" w:cs="宋体" w:hint="eastAsia"/>
          <w:sz w:val="24"/>
        </w:rPr>
        <w:t>、</w:t>
      </w:r>
      <w:r>
        <w:rPr>
          <w:rFonts w:ascii="宋体" w:hAnsi="宋体" w:cs="宋体"/>
          <w:sz w:val="24"/>
        </w:rPr>
        <w:t>Geophysical Journal International</w:t>
      </w:r>
      <w:r>
        <w:rPr>
          <w:rFonts w:ascii="宋体" w:hAnsi="宋体" w:cs="宋体" w:hint="eastAsia"/>
          <w:sz w:val="24"/>
        </w:rPr>
        <w:t>、</w:t>
      </w:r>
      <w:r>
        <w:rPr>
          <w:rFonts w:ascii="宋体" w:hAnsi="宋体" w:cs="宋体"/>
          <w:sz w:val="24"/>
        </w:rPr>
        <w:t>Radio Science</w:t>
      </w:r>
      <w:r>
        <w:rPr>
          <w:rFonts w:ascii="宋体" w:hAnsi="宋体" w:cs="宋体" w:hint="eastAsia"/>
          <w:sz w:val="24"/>
        </w:rPr>
        <w:t>等期刊发表论文</w:t>
      </w:r>
      <w:r>
        <w:rPr>
          <w:rFonts w:ascii="宋体" w:hAnsi="宋体" w:cs="宋体"/>
          <w:sz w:val="24"/>
        </w:rPr>
        <w:t>50</w:t>
      </w:r>
      <w:r>
        <w:rPr>
          <w:rFonts w:ascii="宋体" w:hAnsi="宋体" w:cs="宋体" w:hint="eastAsia"/>
          <w:sz w:val="24"/>
        </w:rPr>
        <w:t>余篇。</w:t>
      </w:r>
    </w:p>
    <w:p w:rsidR="00E43190" w:rsidRDefault="00E43190">
      <w:pPr>
        <w:numPr>
          <w:ilvl w:val="0"/>
          <w:numId w:val="1"/>
        </w:numPr>
        <w:outlineLvl w:val="0"/>
        <w:rPr>
          <w:rFonts w:ascii="Times New Roman" w:hAnsi="Times New Roman"/>
          <w:b/>
          <w:sz w:val="28"/>
          <w:szCs w:val="22"/>
        </w:rPr>
      </w:pPr>
      <w:bookmarkStart w:id="106" w:name="_Toc27808"/>
      <w:r>
        <w:rPr>
          <w:rFonts w:ascii="Times New Roman" w:hAnsi="Times New Roman" w:hint="eastAsia"/>
          <w:b/>
          <w:sz w:val="28"/>
          <w:szCs w:val="22"/>
        </w:rPr>
        <w:t>地下水污染修复技术</w:t>
      </w:r>
      <w:bookmarkEnd w:id="106"/>
    </w:p>
    <w:p w:rsidR="00E43190" w:rsidRDefault="00E43190" w:rsidP="00B44EFA">
      <w:pPr>
        <w:spacing w:line="360" w:lineRule="auto"/>
        <w:ind w:firstLineChars="200" w:firstLine="31680"/>
        <w:rPr>
          <w:rFonts w:ascii="宋体" w:cs="宋体"/>
          <w:sz w:val="24"/>
        </w:rPr>
      </w:pPr>
      <w:r>
        <w:rPr>
          <w:rFonts w:ascii="宋体" w:hAnsi="宋体" w:cs="宋体" w:hint="eastAsia"/>
          <w:sz w:val="24"/>
        </w:rPr>
        <w:t>污染场地控制与修复技术团队承担过国家高技术研究发展计划（</w:t>
      </w:r>
      <w:r>
        <w:rPr>
          <w:rFonts w:ascii="宋体" w:hAnsi="宋体" w:cs="宋体"/>
          <w:sz w:val="24"/>
        </w:rPr>
        <w:t>863</w:t>
      </w:r>
      <w:r>
        <w:rPr>
          <w:rFonts w:ascii="宋体" w:hAnsi="宋体" w:cs="宋体" w:hint="eastAsia"/>
          <w:sz w:val="24"/>
        </w:rPr>
        <w:t>）重大项目、国家重点研发计划场地土壤污染成因与治理技术、国家自然科学基金重点基金等省部级以上科技项目</w:t>
      </w:r>
      <w:r>
        <w:rPr>
          <w:rFonts w:ascii="宋体" w:hAnsi="宋体" w:cs="宋体"/>
          <w:sz w:val="24"/>
        </w:rPr>
        <w:t>50</w:t>
      </w:r>
      <w:r>
        <w:rPr>
          <w:rFonts w:ascii="宋体" w:hAnsi="宋体" w:cs="宋体" w:hint="eastAsia"/>
          <w:sz w:val="24"/>
        </w:rPr>
        <w:t>余项。先后获得地下水有机污染场地控制与修复技术、地下水原位强化修复技术及应用示范等多项省部级科技奖励。形成了污染场地调查、风险评估、预警预报，水土污染防控与修复治理新技术、新方法、新装备等系列成果。特别是在地下水污染复治理方面研发了一系列难降解有机污染物、高毒性重金属污染修复治理技术，解决了含低渗透非均质地层修复试剂难传导、多相复合污染组分难去除、水土一体化治理技术紧缺等系列难题，形成了多项技术发明专利，可迅速实现推广使用。</w:t>
      </w:r>
    </w:p>
    <w:p w:rsidR="00E43190" w:rsidRDefault="00E43190" w:rsidP="00B44EFA">
      <w:pPr>
        <w:spacing w:line="360" w:lineRule="auto"/>
        <w:ind w:firstLineChars="200" w:firstLine="31680"/>
        <w:rPr>
          <w:rFonts w:ascii="宋体" w:cs="宋体"/>
          <w:sz w:val="24"/>
        </w:rPr>
      </w:pPr>
      <w:r>
        <w:rPr>
          <w:rFonts w:ascii="宋体" w:hAnsi="宋体" w:cs="宋体" w:hint="eastAsia"/>
          <w:sz w:val="24"/>
        </w:rPr>
        <w:t>可应用于地下水环境质量调查与评价、土壤环境质量调查与评价、场地污染风险管控、土壤及地下水污染修复治理。拥有国家发明专利</w:t>
      </w:r>
      <w:r>
        <w:rPr>
          <w:rFonts w:ascii="宋体" w:hAnsi="宋体" w:cs="宋体"/>
          <w:sz w:val="24"/>
        </w:rPr>
        <w:t>30</w:t>
      </w:r>
      <w:r>
        <w:rPr>
          <w:rFonts w:ascii="宋体" w:hAnsi="宋体" w:cs="宋体" w:hint="eastAsia"/>
          <w:sz w:val="24"/>
        </w:rPr>
        <w:t>余项、在国内外公开发表高水平学术论文数百篇。</w:t>
      </w:r>
    </w:p>
    <w:p w:rsidR="00E43190" w:rsidRDefault="00E43190">
      <w:pPr>
        <w:numPr>
          <w:ilvl w:val="0"/>
          <w:numId w:val="1"/>
        </w:numPr>
        <w:outlineLvl w:val="0"/>
        <w:rPr>
          <w:rFonts w:ascii="Times New Roman" w:hAnsi="Times New Roman"/>
          <w:b/>
          <w:sz w:val="28"/>
          <w:szCs w:val="22"/>
        </w:rPr>
      </w:pPr>
      <w:bookmarkStart w:id="107" w:name="_Toc10056"/>
      <w:r>
        <w:rPr>
          <w:rFonts w:ascii="Times New Roman" w:hAnsi="Times New Roman" w:hint="eastAsia"/>
          <w:b/>
          <w:sz w:val="28"/>
          <w:szCs w:val="22"/>
        </w:rPr>
        <w:t>电离层磁场的震前异常提取与分析</w:t>
      </w:r>
      <w:bookmarkEnd w:id="107"/>
    </w:p>
    <w:p w:rsidR="00E43190" w:rsidRDefault="00E43190" w:rsidP="00B44EFA">
      <w:pPr>
        <w:spacing w:line="360" w:lineRule="auto"/>
        <w:ind w:firstLineChars="200" w:firstLine="31680"/>
        <w:rPr>
          <w:rFonts w:ascii="宋体" w:cs="宋体"/>
          <w:sz w:val="24"/>
        </w:rPr>
      </w:pPr>
      <w:r>
        <w:rPr>
          <w:rFonts w:ascii="宋体" w:hAnsi="宋体" w:cs="宋体" w:hint="eastAsia"/>
          <w:sz w:val="24"/>
        </w:rPr>
        <w:t>项目团队提出采用非负矩阵分解电离层磁场数据，通过分析分解后各分量，确定与地震相关的震前异常。将该技术应用于</w:t>
      </w:r>
      <w:r>
        <w:rPr>
          <w:rFonts w:ascii="宋体" w:hAnsi="宋体" w:cs="宋体"/>
          <w:sz w:val="24"/>
        </w:rPr>
        <w:t>2016</w:t>
      </w:r>
      <w:r>
        <w:rPr>
          <w:rFonts w:ascii="宋体" w:hAnsi="宋体" w:cs="宋体" w:hint="eastAsia"/>
          <w:sz w:val="24"/>
        </w:rPr>
        <w:t>年厄瓜多尔地震研究。可应用于地震预测预报。申请并授权国家发明专利一项《一种基于非负矩阵分解的卫星磁场数据地震异常检测方法》</w:t>
      </w:r>
      <w:r>
        <w:rPr>
          <w:rFonts w:ascii="宋体" w:hAnsi="宋体" w:cs="宋体"/>
          <w:sz w:val="24"/>
        </w:rPr>
        <w:t>CN201910788471.6</w:t>
      </w:r>
      <w:r>
        <w:rPr>
          <w:rFonts w:ascii="宋体" w:hAnsi="宋体" w:cs="宋体" w:hint="eastAsia"/>
          <w:sz w:val="24"/>
        </w:rPr>
        <w:t>。</w:t>
      </w:r>
    </w:p>
    <w:p w:rsidR="00E43190" w:rsidRDefault="00E43190">
      <w:pPr>
        <w:numPr>
          <w:ilvl w:val="0"/>
          <w:numId w:val="1"/>
        </w:numPr>
        <w:outlineLvl w:val="0"/>
        <w:rPr>
          <w:rFonts w:ascii="Times New Roman" w:hAnsi="Times New Roman"/>
          <w:b/>
          <w:sz w:val="28"/>
          <w:szCs w:val="22"/>
        </w:rPr>
      </w:pPr>
      <w:bookmarkStart w:id="108" w:name="_Toc21091"/>
      <w:r>
        <w:rPr>
          <w:rFonts w:ascii="Times New Roman" w:hAnsi="Times New Roman" w:hint="eastAsia"/>
          <w:b/>
          <w:sz w:val="28"/>
          <w:szCs w:val="22"/>
        </w:rPr>
        <w:t>多通道多功能连续管及其地面储放系统</w:t>
      </w:r>
      <w:bookmarkEnd w:id="108"/>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通过连续缆管为井下钻具系统提供电能、信号、数据和继续循环钻井液等，同时既能快速起下钻又能起下钻不间断钻井液循环，减少起下钻等辅助时间，降低钻具对井壁的扰动程度和因钻井液停止循环导致的井内复杂。</w:t>
      </w:r>
    </w:p>
    <w:p w:rsidR="00E43190" w:rsidRDefault="00E43190" w:rsidP="00B44EFA">
      <w:pPr>
        <w:pStyle w:val="Subtitle"/>
        <w:spacing w:line="360" w:lineRule="auto"/>
        <w:ind w:firstLineChars="200" w:firstLine="31680"/>
        <w:jc w:val="both"/>
        <w:rPr>
          <w:rFonts w:ascii="宋体" w:eastAsia="宋体" w:hAnsi="宋体" w:cs="宋体"/>
          <w:kern w:val="2"/>
          <w:lang w:val="en-US"/>
        </w:rPr>
      </w:pPr>
      <w:r>
        <w:rPr>
          <w:rFonts w:ascii="宋体" w:eastAsia="宋体" w:hAnsi="宋体" w:cs="宋体" w:hint="eastAsia"/>
          <w:kern w:val="2"/>
          <w:lang w:val="en-US"/>
        </w:rPr>
        <w:t>同时，为了避免现有绞车提升钻具出现的缆管易在滚筒上被挤偏与绞车上旋转滚筒的缆管固定端与地面静止部分动静密封和动静状态下的电液隔离技术难以克服的难题，满足了钻具系统的缆管地面存储要求，节约了存储空间，提高了存储的效率，解决了缆管提升与下放存在的技术瓶颈。可应用于地质勘探、常规非常规资源钻井、水文水井钻井、基础工程施工、地质灾害治理、矿难救援和地外星体钻探等。</w:t>
      </w:r>
    </w:p>
    <w:p w:rsidR="00E43190" w:rsidRDefault="00E43190" w:rsidP="00B44EFA">
      <w:pPr>
        <w:spacing w:line="360" w:lineRule="auto"/>
        <w:ind w:firstLineChars="200" w:firstLine="31680"/>
        <w:rPr>
          <w:rFonts w:ascii="宋体" w:cs="宋体"/>
          <w:sz w:val="24"/>
        </w:rPr>
      </w:pPr>
    </w:p>
    <w:p w:rsidR="00E43190" w:rsidRDefault="00E43190" w:rsidP="00B44EFA">
      <w:pPr>
        <w:spacing w:line="360" w:lineRule="auto"/>
        <w:ind w:firstLineChars="200" w:firstLine="31680"/>
        <w:rPr>
          <w:rFonts w:ascii="宋体" w:cs="宋体"/>
          <w:sz w:val="24"/>
        </w:rPr>
      </w:pPr>
    </w:p>
    <w:p w:rsidR="00E43190" w:rsidRDefault="00E43190" w:rsidP="00B44EFA">
      <w:pPr>
        <w:spacing w:line="360" w:lineRule="auto"/>
        <w:ind w:firstLineChars="200" w:firstLine="31680"/>
        <w:rPr>
          <w:rFonts w:ascii="宋体" w:cs="宋体"/>
          <w:sz w:val="24"/>
        </w:rPr>
      </w:pPr>
    </w:p>
    <w:p w:rsidR="00E43190" w:rsidRDefault="00E43190" w:rsidP="00B44EFA">
      <w:pPr>
        <w:spacing w:line="360" w:lineRule="auto"/>
        <w:ind w:firstLineChars="200" w:firstLine="31680"/>
        <w:rPr>
          <w:rFonts w:ascii="宋体" w:cs="宋体"/>
          <w:sz w:val="24"/>
        </w:rPr>
      </w:pPr>
    </w:p>
    <w:p w:rsidR="00E43190" w:rsidRDefault="00E43190" w:rsidP="00B44EFA">
      <w:pPr>
        <w:spacing w:line="360" w:lineRule="auto"/>
        <w:ind w:firstLineChars="200" w:firstLine="31680"/>
        <w:rPr>
          <w:rFonts w:ascii="宋体" w:cs="宋体"/>
          <w:sz w:val="24"/>
        </w:rPr>
      </w:pPr>
    </w:p>
    <w:p w:rsidR="00E43190" w:rsidRDefault="00E43190" w:rsidP="00B44EFA">
      <w:pPr>
        <w:spacing w:line="360" w:lineRule="auto"/>
        <w:ind w:firstLineChars="200" w:firstLine="31680"/>
        <w:rPr>
          <w:rFonts w:ascii="宋体" w:cs="宋体"/>
          <w:sz w:val="24"/>
        </w:rPr>
      </w:pPr>
    </w:p>
    <w:p w:rsidR="00E43190" w:rsidRDefault="00E43190">
      <w:pPr>
        <w:rPr>
          <w:rFonts w:ascii="宋体" w:cs="宋体"/>
          <w:sz w:val="24"/>
        </w:rPr>
      </w:pPr>
    </w:p>
    <w:p w:rsidR="00E43190" w:rsidRDefault="00E43190" w:rsidP="00B44EFA">
      <w:pPr>
        <w:spacing w:line="360" w:lineRule="auto"/>
        <w:ind w:firstLineChars="200" w:firstLine="31680"/>
        <w:rPr>
          <w:rFonts w:ascii="宋体" w:cs="宋体"/>
          <w:sz w:val="24"/>
        </w:rPr>
      </w:pPr>
    </w:p>
    <w:p w:rsidR="00E43190" w:rsidRDefault="00E43190" w:rsidP="00B44EFA">
      <w:pPr>
        <w:spacing w:line="360" w:lineRule="auto"/>
        <w:ind w:firstLineChars="200" w:firstLine="31680"/>
        <w:rPr>
          <w:rFonts w:ascii="宋体" w:cs="宋体"/>
          <w:sz w:val="24"/>
        </w:rPr>
      </w:pPr>
    </w:p>
    <w:p w:rsidR="00E43190" w:rsidRDefault="00E43190" w:rsidP="00B44EFA">
      <w:pPr>
        <w:spacing w:line="360" w:lineRule="auto"/>
        <w:ind w:firstLineChars="200" w:firstLine="31680"/>
        <w:rPr>
          <w:rFonts w:ascii="宋体" w:cs="宋体"/>
          <w:sz w:val="24"/>
        </w:rPr>
      </w:pPr>
    </w:p>
    <w:p w:rsidR="00E43190" w:rsidRDefault="00E43190" w:rsidP="00306EF0">
      <w:pPr>
        <w:spacing w:line="360" w:lineRule="auto"/>
        <w:ind w:firstLineChars="200" w:firstLine="31680"/>
        <w:rPr>
          <w:rFonts w:ascii="宋体" w:cs="宋体"/>
          <w:sz w:val="24"/>
        </w:rPr>
      </w:pPr>
    </w:p>
    <w:sectPr w:rsidR="00E43190" w:rsidSect="00C800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3B1106"/>
    <w:multiLevelType w:val="singleLevel"/>
    <w:tmpl w:val="DF3B1106"/>
    <w:lvl w:ilvl="0">
      <w:start w:val="1"/>
      <w:numFmt w:val="decimal"/>
      <w:lvlText w:val="%1."/>
      <w:lvlJc w:val="left"/>
      <w:pPr>
        <w:tabs>
          <w:tab w:val="left" w:pos="312"/>
        </w:tabs>
      </w:pPr>
      <w:rPr>
        <w:rFonts w:cs="Times New Roman"/>
      </w:rPr>
    </w:lvl>
  </w:abstractNum>
  <w:abstractNum w:abstractNumId="1">
    <w:nsid w:val="6F23F64F"/>
    <w:multiLevelType w:val="singleLevel"/>
    <w:tmpl w:val="6F23F64F"/>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2UxOTA1M2FhNDE0YjQyNDRmZGRhMTc0ZDRmNGVkMTYifQ=="/>
  </w:docVars>
  <w:rsids>
    <w:rsidRoot w:val="14913C9C"/>
    <w:rsid w:val="00251DA0"/>
    <w:rsid w:val="00306EF0"/>
    <w:rsid w:val="00B44EFA"/>
    <w:rsid w:val="00C8008D"/>
    <w:rsid w:val="00E43190"/>
    <w:rsid w:val="062161F8"/>
    <w:rsid w:val="14913C9C"/>
    <w:rsid w:val="1DE5404E"/>
    <w:rsid w:val="21990065"/>
    <w:rsid w:val="2B114556"/>
    <w:rsid w:val="2E0761CA"/>
    <w:rsid w:val="436266A2"/>
    <w:rsid w:val="4F2F21EC"/>
    <w:rsid w:val="69981273"/>
    <w:rsid w:val="6D8008FA"/>
    <w:rsid w:val="6E325A0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ubtitle"/>
    <w:qFormat/>
    <w:rsid w:val="00C8008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C8008D"/>
    <w:pPr>
      <w:widowControl/>
      <w:wordWrap w:val="0"/>
      <w:autoSpaceDE w:val="0"/>
      <w:autoSpaceDN w:val="0"/>
      <w:spacing w:after="60"/>
      <w:jc w:val="center"/>
    </w:pPr>
    <w:rPr>
      <w:rFonts w:eastAsia="仿宋" w:cs="仿宋"/>
      <w:kern w:val="0"/>
      <w:sz w:val="24"/>
      <w:lang w:val="zh-CN"/>
    </w:rPr>
  </w:style>
  <w:style w:type="character" w:customStyle="1" w:styleId="SubtitleChar">
    <w:name w:val="Subtitle Char"/>
    <w:basedOn w:val="DefaultParagraphFont"/>
    <w:link w:val="Subtitle"/>
    <w:uiPriority w:val="11"/>
    <w:rsid w:val="00D030EC"/>
    <w:rPr>
      <w:rFonts w:asciiTheme="majorHAnsi" w:hAnsiTheme="majorHAnsi" w:cstheme="majorBidi"/>
      <w:b/>
      <w:bCs/>
      <w:kern w:val="28"/>
      <w:sz w:val="32"/>
      <w:szCs w:val="32"/>
    </w:rPr>
  </w:style>
  <w:style w:type="paragraph" w:styleId="TOC1">
    <w:name w:val="toc 1"/>
    <w:basedOn w:val="Normal"/>
    <w:next w:val="Normal"/>
    <w:uiPriority w:val="99"/>
    <w:rsid w:val="00C8008D"/>
  </w:style>
  <w:style w:type="paragraph" w:customStyle="1" w:styleId="TableParagraph">
    <w:name w:val="Table Paragraph"/>
    <w:basedOn w:val="Normal"/>
    <w:uiPriority w:val="99"/>
    <w:rsid w:val="00C8008D"/>
    <w:pPr>
      <w:autoSpaceDE w:val="0"/>
      <w:autoSpaceDN w:val="0"/>
      <w:jc w:val="left"/>
    </w:pPr>
    <w:rPr>
      <w:rFonts w:ascii="仿宋" w:eastAsia="仿宋" w:hAnsi="仿宋" w:cs="仿宋"/>
      <w:kern w:val="0"/>
      <w:sz w:val="22"/>
      <w:szCs w:val="22"/>
      <w:lang w:val="zh-CN"/>
    </w:rPr>
  </w:style>
  <w:style w:type="paragraph" w:customStyle="1" w:styleId="WPSOffice1">
    <w:name w:val="WPSOffice手动目录 1"/>
    <w:uiPriority w:val="99"/>
    <w:rsid w:val="00C8008D"/>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47</Pages>
  <Words>6797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Huang</dc:creator>
  <cp:keywords/>
  <dc:description/>
  <cp:lastModifiedBy>Windows 用户</cp:lastModifiedBy>
  <cp:revision>2</cp:revision>
  <dcterms:created xsi:type="dcterms:W3CDTF">2023-12-20T02:30:00Z</dcterms:created>
  <dcterms:modified xsi:type="dcterms:W3CDTF">2024-02-22T07:19:00Z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02181992DC0F4AC1BC8FE02A7728B192</vt:lpwstr>
  </property>
</Properties>
</file>