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w:t>
      </w:r>
      <w:r>
        <w:rPr>
          <w:rFonts w:hint="default" w:asciiTheme="majorEastAsia" w:hAnsiTheme="majorEastAsia" w:eastAsiaTheme="majorEastAsia"/>
          <w:b/>
          <w:sz w:val="44"/>
          <w:szCs w:val="44"/>
        </w:rPr>
        <w:t>0</w:t>
      </w:r>
      <w:r>
        <w:rPr>
          <w:rFonts w:hint="eastAsia" w:asciiTheme="majorEastAsia" w:hAnsiTheme="majorEastAsia" w:eastAsiaTheme="majorEastAsia"/>
          <w:b/>
          <w:sz w:val="44"/>
          <w:szCs w:val="44"/>
        </w:rPr>
        <w:t>年省科学技术奖常见问题解答</w:t>
      </w:r>
    </w:p>
    <w:p>
      <w:pPr>
        <w:spacing w:line="600" w:lineRule="exact"/>
        <w:rPr>
          <w:rFonts w:ascii="仿宋_GB2312" w:eastAsia="仿宋_GB2312" w:cs="宋体" w:hAnsiTheme="minorEastAsia"/>
          <w:kern w:val="0"/>
          <w:sz w:val="32"/>
          <w:szCs w:val="32"/>
        </w:rPr>
      </w:pPr>
    </w:p>
    <w:p>
      <w:pPr>
        <w:pStyle w:val="7"/>
        <w:widowControl w:val="0"/>
        <w:spacing w:before="0" w:beforeAutospacing="0" w:after="0" w:afterAutospacing="0" w:line="600" w:lineRule="exact"/>
        <w:ind w:firstLine="480"/>
        <w:rPr>
          <w:rFonts w:ascii="黑体" w:hAnsi="黑体" w:eastAsia="黑体"/>
          <w:sz w:val="32"/>
          <w:szCs w:val="32"/>
        </w:rPr>
      </w:pPr>
      <w:r>
        <w:rPr>
          <w:rFonts w:hint="eastAsia" w:ascii="黑体" w:hAnsi="黑体" w:eastAsia="黑体"/>
          <w:sz w:val="32"/>
          <w:szCs w:val="32"/>
        </w:rPr>
        <w:t>一、省科学技术奖综合问题</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1.2020年省科学技术奖启动哪些奖种的评审？</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答：省科学技术杰出贡献奖、省自然科学奖、省技术发明奖、省科技进步奖、省科技合作奖。</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2.2019年参评但未获奖的项目2020年可以继续被提名吗？</w:t>
      </w:r>
    </w:p>
    <w:p>
      <w:pPr>
        <w:pStyle w:val="7"/>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sz w:val="32"/>
          <w:szCs w:val="32"/>
        </w:rPr>
        <w:t>答：2019年已提交省科学技术奖评审未授奖的项目，如无新突破，2020年不得以相同技术内容再次申报。</w:t>
      </w:r>
    </w:p>
    <w:p>
      <w:pPr>
        <w:pStyle w:val="7"/>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sz w:val="32"/>
          <w:szCs w:val="32"/>
        </w:rPr>
        <w:t>2019年已提交省科学技术奖评审未授奖的项目，如2020年再次申报，须提交“关于***项目有关情况的说明”书面材料，内容应包含：</w:t>
      </w: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1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①</w:t>
      </w:r>
      <w:r>
        <w:rPr>
          <w:rFonts w:ascii="仿宋_GB2312" w:eastAsia="仿宋_GB2312" w:hAnsiTheme="minorEastAsia"/>
          <w:sz w:val="32"/>
          <w:szCs w:val="32"/>
        </w:rPr>
        <w:fldChar w:fldCharType="end"/>
      </w:r>
      <w:r>
        <w:rPr>
          <w:rFonts w:hint="eastAsia" w:ascii="仿宋_GB2312" w:eastAsia="仿宋_GB2312" w:hAnsiTheme="minorEastAsia"/>
          <w:sz w:val="32"/>
          <w:szCs w:val="32"/>
        </w:rPr>
        <w:t>科技创新实质性突破情况；</w:t>
      </w: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2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②</w:t>
      </w:r>
      <w:r>
        <w:rPr>
          <w:rFonts w:ascii="仿宋_GB2312" w:eastAsia="仿宋_GB2312" w:hAnsiTheme="minorEastAsia"/>
          <w:sz w:val="32"/>
          <w:szCs w:val="32"/>
        </w:rPr>
        <w:fldChar w:fldCharType="end"/>
      </w:r>
      <w:r>
        <w:rPr>
          <w:rFonts w:hint="eastAsia" w:ascii="仿宋_GB2312" w:eastAsia="仿宋_GB2312" w:hAnsiTheme="minorEastAsia"/>
          <w:sz w:val="32"/>
          <w:szCs w:val="32"/>
        </w:rPr>
        <w:t>知识产权、经济社会效益对比说明；</w:t>
      </w: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3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③</w:t>
      </w:r>
      <w:r>
        <w:rPr>
          <w:rFonts w:ascii="仿宋_GB2312" w:eastAsia="仿宋_GB2312" w:hAnsiTheme="minorEastAsia"/>
          <w:sz w:val="32"/>
          <w:szCs w:val="32"/>
        </w:rPr>
        <w:fldChar w:fldCharType="end"/>
      </w:r>
      <w:r>
        <w:rPr>
          <w:rFonts w:hint="eastAsia" w:ascii="仿宋_GB2312" w:eastAsia="仿宋_GB2312" w:hAnsiTheme="minorEastAsia"/>
          <w:sz w:val="32"/>
          <w:szCs w:val="32"/>
        </w:rPr>
        <w:t>其他情况；</w:t>
      </w: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4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④</w:t>
      </w:r>
      <w:r>
        <w:rPr>
          <w:rFonts w:ascii="仿宋_GB2312" w:eastAsia="仿宋_GB2312" w:hAnsiTheme="minorEastAsia"/>
          <w:sz w:val="32"/>
          <w:szCs w:val="32"/>
        </w:rPr>
        <w:fldChar w:fldCharType="end"/>
      </w:r>
      <w:r>
        <w:rPr>
          <w:rFonts w:hint="eastAsia" w:ascii="仿宋_GB2312" w:eastAsia="仿宋_GB2312" w:hAnsiTheme="minorEastAsia"/>
          <w:sz w:val="32"/>
          <w:szCs w:val="32"/>
        </w:rPr>
        <w:t>单位加盖公章、第一完成人签字。</w:t>
      </w:r>
      <w:bookmarkStart w:id="0" w:name="_GoBack"/>
      <w:bookmarkEnd w:id="0"/>
    </w:p>
    <w:p>
      <w:pPr>
        <w:pStyle w:val="7"/>
        <w:widowControl w:val="0"/>
        <w:spacing w:before="0" w:beforeAutospacing="0" w:after="0" w:afterAutospacing="0" w:line="600" w:lineRule="exact"/>
        <w:ind w:firstLine="480"/>
        <w:rPr>
          <w:rFonts w:ascii="仿宋_GB2312" w:hAnsi="黑体" w:eastAsia="仿宋_GB2312"/>
          <w:sz w:val="32"/>
          <w:szCs w:val="32"/>
        </w:rPr>
      </w:pPr>
      <w:r>
        <w:rPr>
          <w:rFonts w:hint="eastAsia" w:ascii="仿宋_GB2312" w:eastAsia="仿宋_GB2312" w:hAnsiTheme="minorEastAsia"/>
          <w:sz w:val="32"/>
          <w:szCs w:val="32"/>
        </w:rPr>
        <w:t>2019年形式审查未通过的项目，2020年可以继续申报。</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3.今年是否实行定标评审制？</w:t>
      </w:r>
    </w:p>
    <w:p>
      <w:pPr>
        <w:pStyle w:val="7"/>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sz w:val="32"/>
          <w:szCs w:val="32"/>
        </w:rPr>
        <w:t>答：2020年实行的是带志愿的定标评审制：每个提名项目可以选择不超过2个等次的提名奖励等级。</w:t>
      </w:r>
    </w:p>
    <w:p>
      <w:pPr>
        <w:pStyle w:val="7"/>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sz w:val="32"/>
          <w:szCs w:val="32"/>
        </w:rPr>
        <w:t>例如：</w:t>
      </w:r>
    </w:p>
    <w:p>
      <w:pPr>
        <w:pStyle w:val="7"/>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b/>
          <w:sz w:val="32"/>
          <w:szCs w:val="32"/>
        </w:rPr>
        <w:t>如果分配的是一等奖提名指标，</w:t>
      </w:r>
      <w:r>
        <w:rPr>
          <w:rFonts w:hint="eastAsia" w:ascii="仿宋_GB2312" w:eastAsia="仿宋_GB2312" w:hAnsiTheme="minorEastAsia"/>
          <w:sz w:val="32"/>
          <w:szCs w:val="32"/>
        </w:rPr>
        <w:t>在提名书首页右上角“提名等级：□一等奖    □二等奖    □三等奖”可以做出两个选择，一是只勾选“□一等奖”， 该项目在评审过程中如果一等奖项目落选，则该项目将淘汰；二是同时勾选“□一等奖    □二等奖”， 该项目在评审过程中如果一等奖项目落选，还可参评二等奖，如果二等奖落选，则该项目将淘汰。</w:t>
      </w:r>
    </w:p>
    <w:p>
      <w:pPr>
        <w:pStyle w:val="7"/>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b/>
          <w:sz w:val="32"/>
          <w:szCs w:val="32"/>
        </w:rPr>
        <w:t>如果分配的是二等奖提名指标，</w:t>
      </w:r>
      <w:r>
        <w:rPr>
          <w:rFonts w:hint="eastAsia" w:ascii="仿宋_GB2312" w:eastAsia="仿宋_GB2312" w:hAnsiTheme="minorEastAsia"/>
          <w:sz w:val="32"/>
          <w:szCs w:val="32"/>
        </w:rPr>
        <w:t>在提名书首页右上角“提名等级：□一等奖    □二等奖    □三等奖”可以做出两个选择，一是只勾选“□二等奖”，该项目在评审过程中如果二等奖项目落选，则该项目将淘汰；二是同时勾选“□二等奖    □三等奖”， 该项目在评审过程中如果二等奖项目落选，还可参评三等奖，如果三等奖落选，则该项目将淘汰。</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b/>
          <w:sz w:val="32"/>
          <w:szCs w:val="32"/>
        </w:rPr>
        <w:t>如果分配的是三等奖指标，</w:t>
      </w:r>
      <w:r>
        <w:rPr>
          <w:rFonts w:hint="eastAsia" w:ascii="仿宋_GB2312" w:eastAsia="仿宋_GB2312" w:hAnsiTheme="minorEastAsia"/>
          <w:sz w:val="32"/>
          <w:szCs w:val="32"/>
        </w:rPr>
        <w:t>在提名书首页右上角“提名等级：□一等奖    □二等奖    □三等奖”只有1个选择，即勾选“□三等奖”。</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default" w:ascii="仿宋_GB2312" w:eastAsia="仿宋_GB2312" w:hAnsiTheme="minorEastAsia"/>
          <w:b/>
          <w:sz w:val="32"/>
          <w:szCs w:val="32"/>
        </w:rPr>
        <w:t>4</w:t>
      </w:r>
      <w:r>
        <w:rPr>
          <w:rFonts w:hint="eastAsia" w:ascii="仿宋_GB2312" w:eastAsia="仿宋_GB2312" w:hAnsiTheme="minorEastAsia"/>
          <w:b/>
          <w:sz w:val="32"/>
          <w:szCs w:val="32"/>
        </w:rPr>
        <w:t>.一个完成单位（如**大学）的多个项目能否通过多个提名单位进行提名？</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答：可以。一个完成单位的多个项目可以按照属地化原则或者行业部门主管原则，通过不同提名单位进行提名。一个项目只能通过一个提名单位进行提名，不得重复提名。</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default" w:ascii="仿宋_GB2312" w:eastAsia="仿宋_GB2312" w:hAnsiTheme="minorEastAsia"/>
          <w:b/>
          <w:sz w:val="32"/>
          <w:szCs w:val="32"/>
        </w:rPr>
        <w:t>5</w:t>
      </w:r>
      <w:r>
        <w:rPr>
          <w:rFonts w:hint="eastAsia" w:ascii="仿宋_GB2312" w:eastAsia="仿宋_GB2312" w:hAnsiTheme="minorEastAsia"/>
          <w:b/>
          <w:sz w:val="32"/>
          <w:szCs w:val="32"/>
        </w:rPr>
        <w:t>.外籍人员可以参评河南省科学技术奖吗？</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外籍人员可以作为完成人参评2020年度河南省自然科学奖、技术发明奖和科学技术进步奖。纳入提名范围的外籍人员指不具有中国国籍，依法在我省高等院校、科研院所、企业等单位工作，为我省科学技术发展做出了突出贡献的科学技术人员。具体要求见《提名工作手册》中“关于外籍人员作为河南省自然科学奖、技术发明奖和科学技术进步奖候选人的补充说明”。</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default" w:ascii="仿宋_GB2312" w:eastAsia="仿宋_GB2312" w:hAnsiTheme="minorEastAsia"/>
          <w:b/>
          <w:sz w:val="32"/>
          <w:szCs w:val="32"/>
        </w:rPr>
        <w:t>6</w:t>
      </w:r>
      <w:r>
        <w:rPr>
          <w:rFonts w:hint="eastAsia" w:ascii="仿宋_GB2312" w:eastAsia="仿宋_GB2312" w:hAnsiTheme="minorEastAsia"/>
          <w:b/>
          <w:sz w:val="32"/>
          <w:szCs w:val="32"/>
        </w:rPr>
        <w:t>. 文件规定：提名二等奖及以上的项目须提供电子讲稿。对此有何具体要求？</w:t>
      </w:r>
    </w:p>
    <w:p>
      <w:pPr>
        <w:spacing w:line="600" w:lineRule="exact"/>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答：</w:t>
      </w:r>
    </w:p>
    <w:p>
      <w:pPr>
        <w:spacing w:line="600" w:lineRule="exact"/>
        <w:ind w:firstLine="640" w:firstLineChars="200"/>
        <w:rPr>
          <w:rFonts w:ascii="仿宋_GB2312" w:eastAsia="仿宋_GB2312" w:cs="宋体" w:hAnsiTheme="minorEastAsia"/>
          <w:kern w:val="0"/>
          <w:sz w:val="32"/>
          <w:szCs w:val="32"/>
        </w:rPr>
      </w:pPr>
      <w:r>
        <w:rPr>
          <w:rFonts w:ascii="仿宋_GB2312" w:eastAsia="仿宋_GB2312" w:cs="宋体" w:hAnsiTheme="minorEastAsia"/>
          <w:kern w:val="0"/>
          <w:sz w:val="32"/>
          <w:szCs w:val="32"/>
        </w:rPr>
        <w:fldChar w:fldCharType="begin"/>
      </w:r>
      <w:r>
        <w:rPr>
          <w:rFonts w:ascii="仿宋_GB2312" w:eastAsia="仿宋_GB2312" w:cs="宋体" w:hAnsiTheme="minorEastAsia"/>
          <w:kern w:val="0"/>
          <w:sz w:val="32"/>
          <w:szCs w:val="32"/>
        </w:rPr>
        <w:instrText xml:space="preserve"> </w:instrText>
      </w:r>
      <w:r>
        <w:rPr>
          <w:rFonts w:hint="eastAsia" w:ascii="仿宋_GB2312" w:eastAsia="仿宋_GB2312" w:cs="宋体" w:hAnsiTheme="minorEastAsia"/>
          <w:kern w:val="0"/>
          <w:sz w:val="32"/>
          <w:szCs w:val="32"/>
        </w:rPr>
        <w:instrText xml:space="preserve">= 1 \* GB3</w:instrText>
      </w:r>
      <w:r>
        <w:rPr>
          <w:rFonts w:ascii="仿宋_GB2312" w:eastAsia="仿宋_GB2312" w:cs="宋体" w:hAnsiTheme="minorEastAsia"/>
          <w:kern w:val="0"/>
          <w:sz w:val="32"/>
          <w:szCs w:val="32"/>
        </w:rPr>
        <w:instrText xml:space="preserve"> </w:instrText>
      </w:r>
      <w:r>
        <w:rPr>
          <w:rFonts w:ascii="仿宋_GB2312" w:eastAsia="仿宋_GB2312" w:cs="宋体" w:hAnsiTheme="minorEastAsia"/>
          <w:kern w:val="0"/>
          <w:sz w:val="32"/>
          <w:szCs w:val="32"/>
        </w:rPr>
        <w:fldChar w:fldCharType="separate"/>
      </w:r>
      <w:r>
        <w:rPr>
          <w:rFonts w:hint="eastAsia" w:ascii="仿宋_GB2312" w:eastAsia="仿宋_GB2312" w:cs="宋体" w:hAnsiTheme="minorEastAsia"/>
          <w:kern w:val="0"/>
          <w:sz w:val="32"/>
          <w:szCs w:val="32"/>
        </w:rPr>
        <w:t>①</w:t>
      </w:r>
      <w:r>
        <w:rPr>
          <w:rFonts w:ascii="仿宋_GB2312" w:eastAsia="仿宋_GB2312" w:cs="宋体" w:hAnsiTheme="minorEastAsia"/>
          <w:kern w:val="0"/>
          <w:sz w:val="32"/>
          <w:szCs w:val="32"/>
        </w:rPr>
        <w:fldChar w:fldCharType="end"/>
      </w:r>
      <w:r>
        <w:rPr>
          <w:rFonts w:hint="eastAsia" w:ascii="仿宋_GB2312" w:eastAsia="仿宋_GB2312" w:cs="宋体" w:hAnsiTheme="minorEastAsia"/>
          <w:kern w:val="0"/>
          <w:sz w:val="32"/>
          <w:szCs w:val="32"/>
        </w:rPr>
        <w:t>电子讲稿格式为PPT文件（含项目完成人语音讲解），作为提名材料的一部分一并报送。建议提名单位汇总到一个U 盘（或者光盘）报送。</w:t>
      </w:r>
    </w:p>
    <w:p>
      <w:pPr>
        <w:spacing w:line="600" w:lineRule="exact"/>
        <w:ind w:firstLine="640" w:firstLineChars="200"/>
        <w:rPr>
          <w:rFonts w:ascii="仿宋_GB2312" w:eastAsia="仿宋_GB2312" w:cs="宋体" w:hAnsiTheme="minorEastAsia"/>
          <w:kern w:val="0"/>
          <w:sz w:val="32"/>
          <w:szCs w:val="32"/>
        </w:rPr>
      </w:pPr>
      <w:r>
        <w:rPr>
          <w:rFonts w:ascii="仿宋_GB2312" w:eastAsia="仿宋_GB2312" w:cs="宋体" w:hAnsiTheme="minorEastAsia"/>
          <w:kern w:val="0"/>
          <w:sz w:val="32"/>
          <w:szCs w:val="32"/>
        </w:rPr>
        <w:fldChar w:fldCharType="begin"/>
      </w:r>
      <w:r>
        <w:rPr>
          <w:rFonts w:ascii="仿宋_GB2312" w:eastAsia="仿宋_GB2312" w:cs="宋体" w:hAnsiTheme="minorEastAsia"/>
          <w:kern w:val="0"/>
          <w:sz w:val="32"/>
          <w:szCs w:val="32"/>
        </w:rPr>
        <w:instrText xml:space="preserve"> </w:instrText>
      </w:r>
      <w:r>
        <w:rPr>
          <w:rFonts w:hint="eastAsia" w:ascii="仿宋_GB2312" w:eastAsia="仿宋_GB2312" w:cs="宋体" w:hAnsiTheme="minorEastAsia"/>
          <w:kern w:val="0"/>
          <w:sz w:val="32"/>
          <w:szCs w:val="32"/>
        </w:rPr>
        <w:instrText xml:space="preserve">= 2 \* GB3</w:instrText>
      </w:r>
      <w:r>
        <w:rPr>
          <w:rFonts w:ascii="仿宋_GB2312" w:eastAsia="仿宋_GB2312" w:cs="宋体" w:hAnsiTheme="minorEastAsia"/>
          <w:kern w:val="0"/>
          <w:sz w:val="32"/>
          <w:szCs w:val="32"/>
        </w:rPr>
        <w:instrText xml:space="preserve"> </w:instrText>
      </w:r>
      <w:r>
        <w:rPr>
          <w:rFonts w:ascii="仿宋_GB2312" w:eastAsia="仿宋_GB2312" w:cs="宋体" w:hAnsiTheme="minorEastAsia"/>
          <w:kern w:val="0"/>
          <w:sz w:val="32"/>
          <w:szCs w:val="32"/>
        </w:rPr>
        <w:fldChar w:fldCharType="separate"/>
      </w:r>
      <w:r>
        <w:rPr>
          <w:rFonts w:hint="eastAsia" w:ascii="仿宋_GB2312" w:eastAsia="仿宋_GB2312" w:cs="宋体" w:hAnsiTheme="minorEastAsia"/>
          <w:kern w:val="0"/>
          <w:sz w:val="32"/>
          <w:szCs w:val="32"/>
        </w:rPr>
        <w:t>②</w:t>
      </w:r>
      <w:r>
        <w:rPr>
          <w:rFonts w:ascii="仿宋_GB2312" w:eastAsia="仿宋_GB2312" w:cs="宋体" w:hAnsiTheme="minorEastAsia"/>
          <w:kern w:val="0"/>
          <w:sz w:val="32"/>
          <w:szCs w:val="32"/>
        </w:rPr>
        <w:fldChar w:fldCharType="end"/>
      </w:r>
      <w:r>
        <w:rPr>
          <w:rFonts w:hint="eastAsia" w:ascii="仿宋_GB2312" w:eastAsia="仿宋_GB2312" w:cs="宋体" w:hAnsiTheme="minorEastAsia"/>
          <w:kern w:val="0"/>
          <w:sz w:val="32"/>
          <w:szCs w:val="32"/>
        </w:rPr>
        <w:t>电子讲稿时长不超过10分钟，内容包括主要科技创新（或主要技术发明、重要科学发现）及完成人员贡献。建议制作为wmv 格式（使用Microsoft PowerPoint 2010 进行格式转换），文件大小不超过300MB，介绍材料应适应评审现场的播放环境：操作系统Windows7，自动版播放软件暴风影音5，投影分辨率1024×768，长宽比4:3。</w:t>
      </w:r>
    </w:p>
    <w:p>
      <w:pPr>
        <w:spacing w:line="600" w:lineRule="exact"/>
        <w:ind w:firstLine="640" w:firstLineChars="200"/>
        <w:rPr>
          <w:rFonts w:ascii="仿宋_GB2312" w:eastAsia="仿宋_GB2312" w:cs="宋体" w:hAnsiTheme="minorEastAsia"/>
          <w:kern w:val="0"/>
          <w:sz w:val="32"/>
          <w:szCs w:val="32"/>
        </w:rPr>
      </w:pPr>
      <w:r>
        <w:rPr>
          <w:rFonts w:ascii="仿宋_GB2312" w:eastAsia="仿宋_GB2312" w:cs="宋体" w:hAnsiTheme="minorEastAsia"/>
          <w:kern w:val="0"/>
          <w:sz w:val="32"/>
          <w:szCs w:val="32"/>
        </w:rPr>
        <w:fldChar w:fldCharType="begin"/>
      </w:r>
      <w:r>
        <w:rPr>
          <w:rFonts w:ascii="仿宋_GB2312" w:eastAsia="仿宋_GB2312" w:cs="宋体" w:hAnsiTheme="minorEastAsia"/>
          <w:kern w:val="0"/>
          <w:sz w:val="32"/>
          <w:szCs w:val="32"/>
        </w:rPr>
        <w:instrText xml:space="preserve"> </w:instrText>
      </w:r>
      <w:r>
        <w:rPr>
          <w:rFonts w:hint="eastAsia" w:ascii="仿宋_GB2312" w:eastAsia="仿宋_GB2312" w:cs="宋体" w:hAnsiTheme="minorEastAsia"/>
          <w:kern w:val="0"/>
          <w:sz w:val="32"/>
          <w:szCs w:val="32"/>
        </w:rPr>
        <w:instrText xml:space="preserve">= 3 \* GB3</w:instrText>
      </w:r>
      <w:r>
        <w:rPr>
          <w:rFonts w:ascii="仿宋_GB2312" w:eastAsia="仿宋_GB2312" w:cs="宋体" w:hAnsiTheme="minorEastAsia"/>
          <w:kern w:val="0"/>
          <w:sz w:val="32"/>
          <w:szCs w:val="32"/>
        </w:rPr>
        <w:instrText xml:space="preserve"> </w:instrText>
      </w:r>
      <w:r>
        <w:rPr>
          <w:rFonts w:ascii="仿宋_GB2312" w:eastAsia="仿宋_GB2312" w:cs="宋体" w:hAnsiTheme="minorEastAsia"/>
          <w:kern w:val="0"/>
          <w:sz w:val="32"/>
          <w:szCs w:val="32"/>
        </w:rPr>
        <w:fldChar w:fldCharType="separate"/>
      </w:r>
      <w:r>
        <w:rPr>
          <w:rFonts w:hint="eastAsia" w:ascii="仿宋_GB2312" w:eastAsia="仿宋_GB2312" w:cs="宋体" w:hAnsiTheme="minorEastAsia"/>
          <w:kern w:val="0"/>
          <w:sz w:val="32"/>
          <w:szCs w:val="32"/>
        </w:rPr>
        <w:t>③</w:t>
      </w:r>
      <w:r>
        <w:rPr>
          <w:rFonts w:ascii="仿宋_GB2312" w:eastAsia="仿宋_GB2312" w:cs="宋体" w:hAnsiTheme="minorEastAsia"/>
          <w:kern w:val="0"/>
          <w:sz w:val="32"/>
          <w:szCs w:val="32"/>
        </w:rPr>
        <w:fldChar w:fldCharType="end"/>
      </w:r>
      <w:r>
        <w:rPr>
          <w:rFonts w:hint="eastAsia" w:ascii="仿宋_GB2312" w:eastAsia="仿宋_GB2312" w:cs="宋体" w:hAnsiTheme="minorEastAsia"/>
          <w:kern w:val="0"/>
          <w:sz w:val="32"/>
          <w:szCs w:val="32"/>
        </w:rPr>
        <w:t>个别视频文件因制作问题，在使用暴风影音软件播放时，中途自动跳回起点。请务必提前自行测试，确保视频文件能够连续播放至终点。</w:t>
      </w:r>
    </w:p>
    <w:p>
      <w:pPr>
        <w:pStyle w:val="7"/>
        <w:widowControl w:val="0"/>
        <w:spacing w:before="0" w:beforeAutospacing="0" w:after="0" w:afterAutospacing="0" w:line="600" w:lineRule="exact"/>
        <w:ind w:firstLine="480"/>
        <w:rPr>
          <w:rFonts w:ascii="黑体" w:hAnsi="黑体" w:eastAsia="黑体"/>
          <w:sz w:val="32"/>
          <w:szCs w:val="32"/>
        </w:rPr>
      </w:pPr>
      <w:r>
        <w:rPr>
          <w:rFonts w:hint="eastAsia" w:ascii="黑体" w:hAnsi="黑体" w:eastAsia="黑体"/>
          <w:sz w:val="32"/>
          <w:szCs w:val="32"/>
        </w:rPr>
        <w:t>二、提名书</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default" w:ascii="仿宋_GB2312" w:eastAsia="仿宋_GB2312" w:hAnsiTheme="minorEastAsia"/>
          <w:b/>
          <w:sz w:val="32"/>
          <w:szCs w:val="32"/>
        </w:rPr>
        <w:t>7</w:t>
      </w:r>
      <w:r>
        <w:rPr>
          <w:rFonts w:hint="eastAsia" w:ascii="仿宋_GB2312" w:eastAsia="仿宋_GB2312" w:hAnsiTheme="minorEastAsia"/>
          <w:b/>
          <w:sz w:val="32"/>
          <w:szCs w:val="32"/>
        </w:rPr>
        <w:t>.提名书的“项目基本情况”中“具体计划、基金的名称和编号”结题时间有何要求？</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答：列入国家或省部级计划、基金支持的项目应已验收或结题，并提供验收结论或结题报告。除重大工程项目外，对验收或结题时间不做要求。</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sz w:val="32"/>
          <w:szCs w:val="32"/>
        </w:rPr>
        <w:t>对重大工程项目（指总投资1亿以上、影响广泛的工程项目），要求必须在工程全面验收后，经过2年以上的应用（即2018年1月1日前验收），且至今仍在使用。</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default" w:ascii="仿宋_GB2312" w:eastAsia="仿宋_GB2312" w:hAnsiTheme="minorEastAsia"/>
          <w:b/>
          <w:sz w:val="32"/>
          <w:szCs w:val="32"/>
        </w:rPr>
        <w:t>8</w:t>
      </w:r>
      <w:r>
        <w:rPr>
          <w:rFonts w:hint="eastAsia" w:ascii="仿宋_GB2312" w:eastAsia="仿宋_GB2312" w:hAnsiTheme="minorEastAsia"/>
          <w:b/>
          <w:sz w:val="32"/>
          <w:szCs w:val="32"/>
        </w:rPr>
        <w:t>.提名书的“项目简介”须注意的事项？</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项目简介”将作为向社会公开、接受社会监督的主要内容，应依据填写说明要求客观、准确、扼要地介绍项目的总体情况。“项目简介”应可完全公开，不得涉及国家秘密或商业秘密，以及敏感性数据参数等。</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default" w:ascii="仿宋_GB2312" w:eastAsia="仿宋_GB2312" w:hAnsiTheme="minorEastAsia"/>
          <w:b/>
          <w:sz w:val="32"/>
          <w:szCs w:val="32"/>
        </w:rPr>
        <w:t>9</w:t>
      </w:r>
      <w:r>
        <w:rPr>
          <w:rFonts w:hint="eastAsia" w:ascii="仿宋_GB2312" w:eastAsia="仿宋_GB2312" w:hAnsiTheme="minorEastAsia"/>
          <w:b/>
          <w:sz w:val="32"/>
          <w:szCs w:val="32"/>
        </w:rPr>
        <w:t>.提名书“主要完成人情况表”中“工作单位”和“完成单位”如何界定？</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答：“工作单位”指项目完成人被提名时所在单位；“完成单位”指项目完成人参与本项工作时所在的单位。如涉及多个，则只能填写一个贡献最大的单位作为完成单位。</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完成人的工作单位和完成单位应在“单位（盖章）”处盖章。如工作单位和完成单位为同一单位，只需加盖一个公章；如为不同单位，两个单位公章应同时加盖。</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default" w:ascii="仿宋_GB2312" w:eastAsia="仿宋_GB2312" w:hAnsiTheme="minorEastAsia"/>
          <w:b/>
          <w:sz w:val="32"/>
          <w:szCs w:val="32"/>
        </w:rPr>
        <w:t>0</w:t>
      </w:r>
      <w:r>
        <w:rPr>
          <w:rFonts w:hint="eastAsia" w:ascii="仿宋_GB2312" w:eastAsia="仿宋_GB2312" w:hAnsiTheme="minorEastAsia"/>
          <w:b/>
          <w:sz w:val="32"/>
          <w:szCs w:val="32"/>
        </w:rPr>
        <w:t>.成果主要完成人及排序是否必须与科技成果登记、鉴定、验收等人员及排序保持一致？</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sz w:val="32"/>
          <w:szCs w:val="32"/>
        </w:rPr>
        <w:t>答：成果主要完成人应该是为该成果作出了实质性科技创新贡献的人员，人员顺序应根据完成人贡献大小进行排序，且没有争议。如果登记成果/鉴定成果是请奖成果的一部分，或者研发团队人员有变动，可以作适当调整，但须符合事实逻辑，且须在《完成人合作关系说明》和《完成人合作关系汇总表》中作出详尽说明。</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default" w:ascii="仿宋_GB2312" w:eastAsia="仿宋_GB2312" w:hAnsiTheme="minorEastAsia"/>
          <w:b/>
          <w:sz w:val="32"/>
          <w:szCs w:val="32"/>
        </w:rPr>
        <w:t>1</w:t>
      </w:r>
      <w:r>
        <w:rPr>
          <w:rFonts w:hint="eastAsia" w:ascii="仿宋_GB2312" w:eastAsia="仿宋_GB2312" w:hAnsiTheme="minorEastAsia"/>
          <w:b/>
          <w:sz w:val="32"/>
          <w:szCs w:val="32"/>
        </w:rPr>
        <w:t>.被提名奖励的成果名称是否必须与成果登记/验收成果名称一致?</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如果登记/验收成果是请奖成果的一部分，或者出于让成果名称更加科学、准确、全面，而对成果名称作出微调，这是允许的。如果被提名奖励的成果与登记/验收成果没有实质性逻辑联系，将做形式审查不合格处理。</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default" w:ascii="仿宋_GB2312" w:eastAsia="仿宋_GB2312" w:hAnsiTheme="minorEastAsia"/>
          <w:b/>
          <w:sz w:val="32"/>
          <w:szCs w:val="32"/>
        </w:rPr>
        <w:t>2</w:t>
      </w:r>
      <w:r>
        <w:rPr>
          <w:rFonts w:hint="eastAsia" w:ascii="仿宋_GB2312" w:eastAsia="仿宋_GB2312" w:hAnsiTheme="minorEastAsia"/>
          <w:b/>
          <w:sz w:val="32"/>
          <w:szCs w:val="32"/>
        </w:rPr>
        <w:t>.完成人合作关系说明有何要求？</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简要叙述各完成人在项目中的合作经历，包括合作时间、方式、产出及佐证材料等，由第一完成人声明对上述内容真实性负责并签字。完成人合作关系说明没有固定格式，请将合作关系叙述清楚并附相关佐证材料，并与完成人合作关系情况汇总表保持一致。</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default" w:ascii="仿宋_GB2312" w:eastAsia="仿宋_GB2312" w:hAnsiTheme="minorEastAsia"/>
          <w:b/>
          <w:sz w:val="32"/>
          <w:szCs w:val="32"/>
        </w:rPr>
        <w:t>3</w:t>
      </w:r>
      <w:r>
        <w:rPr>
          <w:rFonts w:hint="eastAsia" w:ascii="仿宋_GB2312" w:eastAsia="仿宋_GB2312" w:hAnsiTheme="minorEastAsia"/>
          <w:b/>
          <w:sz w:val="32"/>
          <w:szCs w:val="32"/>
        </w:rPr>
        <w:t>. 提名书首页中“已呈交的科技报告编号”，具体指什么？</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2013年科技部制定了《国家科技计划科技报告管理办法》。根据该《办法》，以中央财政投入为主、由科技部组织实施的国家科技计划、专项、基金等形成的科技项目，在组织实施完成后须呈交科技报告。“已呈交的科技报告编号” 在国家科技计划项目申报中心(http://program.most.gov.cn)呈交的科技报告编号，未呈交的可不填。</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default" w:ascii="仿宋_GB2312" w:eastAsia="仿宋_GB2312" w:hAnsiTheme="minorEastAsia"/>
          <w:b/>
          <w:sz w:val="32"/>
          <w:szCs w:val="32"/>
        </w:rPr>
        <w:t>4</w:t>
      </w:r>
      <w:r>
        <w:rPr>
          <w:rFonts w:hint="eastAsia" w:ascii="仿宋_GB2312" w:eastAsia="仿宋_GB2312" w:hAnsiTheme="minorEastAsia"/>
          <w:b/>
          <w:sz w:val="32"/>
          <w:szCs w:val="32"/>
        </w:rPr>
        <w:t>.提交的专利、论文等知识产权，与项目完成人无任何关系，可以填入技术发明奖、科技进步奖的主要知识产权目录吗？</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答：不可以。</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default" w:ascii="仿宋_GB2312" w:eastAsia="仿宋_GB2312" w:hAnsiTheme="minorEastAsia"/>
          <w:b/>
          <w:sz w:val="32"/>
          <w:szCs w:val="32"/>
        </w:rPr>
        <w:t>5</w:t>
      </w:r>
      <w:r>
        <w:rPr>
          <w:rFonts w:hint="eastAsia" w:ascii="仿宋_GB2312" w:eastAsia="仿宋_GB2312" w:hAnsiTheme="minorEastAsia"/>
          <w:b/>
          <w:sz w:val="32"/>
          <w:szCs w:val="32"/>
        </w:rPr>
        <w:t>.哪些可以作为技术发明奖、科技进步奖应用情况和经济效益的佐证材料？</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用于佐证应用情况和效益的客观材料，如：技术合同、销售或服务合同、用户报告、检测报告、验收报告等。应用单位出具的相应说明或应用证明可以作为佐证材料，但不要求必须提交，如提交应用证明，须加盖法人单位公章。填写经济效益数据的，提交支持数据成立的客观佐证材料，如到账凭证或所在单位财务部门出具的相关证明等。</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b/>
          <w:sz w:val="32"/>
          <w:szCs w:val="32"/>
        </w:rPr>
        <w:t>1</w:t>
      </w:r>
      <w:r>
        <w:rPr>
          <w:rFonts w:hint="default" w:ascii="仿宋_GB2312" w:eastAsia="仿宋_GB2312" w:hAnsiTheme="minorEastAsia"/>
          <w:b/>
          <w:sz w:val="32"/>
          <w:szCs w:val="32"/>
        </w:rPr>
        <w:t>6</w:t>
      </w:r>
      <w:r>
        <w:rPr>
          <w:rFonts w:hint="eastAsia" w:ascii="仿宋_GB2312" w:eastAsia="仿宋_GB2312" w:hAnsiTheme="minorEastAsia"/>
          <w:b/>
          <w:sz w:val="32"/>
          <w:szCs w:val="32"/>
        </w:rPr>
        <w:t>.应用证明有无模板？需要法人单位盖章吗？</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答：没有模板，可以参考使用往年的应用证明模板。须加盖法人单位公章，但不要求法人代表签字。</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default" w:ascii="仿宋_GB2312" w:eastAsia="仿宋_GB2312" w:hAnsiTheme="minorEastAsia"/>
          <w:b/>
          <w:sz w:val="32"/>
          <w:szCs w:val="32"/>
        </w:rPr>
        <w:t>7</w:t>
      </w:r>
      <w:r>
        <w:rPr>
          <w:rFonts w:hint="eastAsia" w:ascii="仿宋_GB2312" w:eastAsia="仿宋_GB2312" w:hAnsiTheme="minorEastAsia"/>
          <w:b/>
          <w:sz w:val="32"/>
          <w:szCs w:val="32"/>
        </w:rPr>
        <w:t>.完成单位是否可以作为应用单位？</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答：完成单位可以作为应用单位，完成单位可以出具推广应用情况的佐证材料，包括技术合同、销售或服务合同、用户报告、检测报告、验收报告、应用证明等。</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default" w:ascii="仿宋_GB2312" w:eastAsia="仿宋_GB2312" w:hAnsiTheme="minorEastAsia"/>
          <w:b/>
          <w:sz w:val="32"/>
          <w:szCs w:val="32"/>
        </w:rPr>
        <w:t>18</w:t>
      </w:r>
      <w:r>
        <w:rPr>
          <w:rFonts w:hint="eastAsia" w:ascii="仿宋_GB2312" w:eastAsia="仿宋_GB2312" w:hAnsiTheme="minorEastAsia"/>
          <w:b/>
          <w:sz w:val="32"/>
          <w:szCs w:val="32"/>
        </w:rPr>
        <w:t>.技术发明奖、科技进步奖提名书“其他附件”中可以提交超出“主要知识产权和标准规范等目录”范围的其他知识产权证明吗?</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答：不能。省科学技术奖着力营造“重质量、轻数量”的科研风尚，推行代表作评价制度。同理，自然科学奖也不能提交代表性论文专著目录范围外的论文专著作为附件。</w:t>
      </w:r>
    </w:p>
    <w:p>
      <w:pPr>
        <w:spacing w:line="600" w:lineRule="exact"/>
        <w:ind w:firstLine="642" w:firstLineChars="200"/>
        <w:rPr>
          <w:rFonts w:ascii="仿宋_GB2312" w:eastAsia="仿宋_GB2312" w:cs="宋体" w:hAnsiTheme="minorEastAsia"/>
          <w:kern w:val="0"/>
          <w:sz w:val="32"/>
          <w:szCs w:val="32"/>
        </w:rPr>
      </w:pPr>
      <w:r>
        <w:rPr>
          <w:rFonts w:hint="default" w:ascii="仿宋_GB2312" w:eastAsia="仿宋_GB2312" w:cs="宋体" w:hAnsiTheme="minorEastAsia"/>
          <w:b/>
          <w:kern w:val="0"/>
          <w:sz w:val="32"/>
          <w:szCs w:val="32"/>
        </w:rPr>
        <w:t>19</w:t>
      </w:r>
      <w:r>
        <w:rPr>
          <w:rFonts w:hint="eastAsia" w:ascii="仿宋_GB2312" w:eastAsia="仿宋_GB2312" w:cs="宋体" w:hAnsiTheme="minorEastAsia"/>
          <w:b/>
          <w:kern w:val="0"/>
          <w:sz w:val="32"/>
          <w:szCs w:val="32"/>
        </w:rPr>
        <w:t>.自然奖的代表性论文与代表性引文是否需要一一对应?</w:t>
      </w:r>
    </w:p>
    <w:p>
      <w:pPr>
        <w:spacing w:line="600" w:lineRule="exact"/>
        <w:ind w:firstLine="648"/>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答：不需要，但是代表性引文必须填写“六、代表性论文(专著)目录”所列的代表性论文(专著)，不能超出代表性论文(专著)的范围，按被引代表性论文(专著)的顺序排列，引用内容在附件中明确标识。</w:t>
      </w:r>
    </w:p>
    <w:p>
      <w:pPr>
        <w:spacing w:line="600" w:lineRule="exact"/>
        <w:ind w:firstLine="642" w:firstLineChars="200"/>
        <w:rPr>
          <w:rFonts w:ascii="仿宋_GB2312" w:eastAsia="仿宋_GB2312" w:cs="宋体" w:hAnsiTheme="minorEastAsia"/>
          <w:b/>
          <w:kern w:val="0"/>
          <w:sz w:val="32"/>
          <w:szCs w:val="32"/>
        </w:rPr>
      </w:pPr>
      <w:r>
        <w:rPr>
          <w:rFonts w:hint="eastAsia" w:ascii="仿宋_GB2312" w:eastAsia="仿宋_GB2312" w:cs="宋体" w:hAnsiTheme="minorEastAsia"/>
          <w:b/>
          <w:kern w:val="0"/>
          <w:sz w:val="32"/>
          <w:szCs w:val="32"/>
        </w:rPr>
        <w:t>2</w:t>
      </w:r>
      <w:r>
        <w:rPr>
          <w:rFonts w:hint="default" w:ascii="仿宋_GB2312" w:eastAsia="仿宋_GB2312" w:cs="宋体" w:hAnsiTheme="minorEastAsia"/>
          <w:b/>
          <w:kern w:val="0"/>
          <w:sz w:val="32"/>
          <w:szCs w:val="32"/>
        </w:rPr>
        <w:t>0</w:t>
      </w:r>
      <w:r>
        <w:rPr>
          <w:rFonts w:hint="eastAsia" w:ascii="仿宋_GB2312" w:eastAsia="仿宋_GB2312" w:cs="宋体" w:hAnsiTheme="minorEastAsia"/>
          <w:b/>
          <w:kern w:val="0"/>
          <w:sz w:val="32"/>
          <w:szCs w:val="32"/>
        </w:rPr>
        <w:t>.省科学技术进步奖科普类项目对科普作品出版时间是否有限制?</w:t>
      </w:r>
    </w:p>
    <w:p>
      <w:pPr>
        <w:spacing w:line="600" w:lineRule="exac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　　答：省科学技术进步奖科普类项目应是2000年以后(含2000年)出版，且出版时间为2年以上的科普作品(即2018年1月1日前出版)。</w:t>
      </w:r>
    </w:p>
    <w:p>
      <w:pPr>
        <w:pStyle w:val="7"/>
        <w:widowControl w:val="0"/>
        <w:spacing w:before="0" w:beforeAutospacing="0" w:after="0" w:afterAutospacing="0" w:line="600" w:lineRule="exact"/>
        <w:ind w:firstLine="480"/>
        <w:rPr>
          <w:rFonts w:ascii="黑体" w:hAnsi="黑体" w:eastAsia="黑体"/>
          <w:sz w:val="32"/>
          <w:szCs w:val="32"/>
        </w:rPr>
      </w:pPr>
      <w:r>
        <w:rPr>
          <w:rFonts w:hint="eastAsia" w:ascii="黑体" w:hAnsi="黑体" w:eastAsia="黑体"/>
          <w:sz w:val="32"/>
          <w:szCs w:val="32"/>
        </w:rPr>
        <w:t>三、提名等级条件</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w:t>
      </w:r>
      <w:r>
        <w:rPr>
          <w:rFonts w:hint="default" w:ascii="仿宋_GB2312" w:eastAsia="仿宋_GB2312" w:hAnsiTheme="minorEastAsia"/>
          <w:b/>
          <w:sz w:val="32"/>
          <w:szCs w:val="32"/>
        </w:rPr>
        <w:t>1</w:t>
      </w:r>
      <w:r>
        <w:rPr>
          <w:rFonts w:hint="eastAsia" w:ascii="仿宋_GB2312" w:eastAsia="仿宋_GB2312" w:hAnsiTheme="minorEastAsia"/>
          <w:b/>
          <w:sz w:val="32"/>
          <w:szCs w:val="32"/>
        </w:rPr>
        <w:t>.提名等级条件要求的JCR分区是该按照大区？还是小区？</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文献检索机构出具的中科院JCR分区检索报告，如出现大类和小类所在分区不一致的，以小类所在分区为认定分区；如该SCI论文属于交叉学科，出具的检索报告出现两个小类分区，以最接近该成果学科分类（提名书首页第一个学科分类名称）的小类分区为认定分区。</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w:t>
      </w:r>
      <w:r>
        <w:rPr>
          <w:rFonts w:hint="default" w:ascii="仿宋_GB2312" w:eastAsia="仿宋_GB2312" w:hAnsiTheme="minorEastAsia"/>
          <w:b/>
          <w:sz w:val="32"/>
          <w:szCs w:val="32"/>
        </w:rPr>
        <w:t>2</w:t>
      </w:r>
      <w:r>
        <w:rPr>
          <w:rFonts w:hint="eastAsia" w:ascii="仿宋_GB2312" w:eastAsia="仿宋_GB2312" w:hAnsiTheme="minorEastAsia"/>
          <w:b/>
          <w:sz w:val="32"/>
          <w:szCs w:val="32"/>
        </w:rPr>
        <w:t>. 被提名省科技进步奖（社会公益类）项目中的社会效益一栏中，在全省范围内进行推广怎么体现？</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答：可以由应用单位出具推广应用佐证材料（包括但不限于应用证明），且推广应用佐证须出具2份以上，出具的推广应用佐证材料的地域范围应不少于两个省辖市。</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w:t>
      </w:r>
      <w:r>
        <w:rPr>
          <w:rFonts w:hint="default" w:ascii="仿宋_GB2312" w:eastAsia="仿宋_GB2312" w:hAnsiTheme="minorEastAsia"/>
          <w:b/>
          <w:sz w:val="32"/>
          <w:szCs w:val="32"/>
        </w:rPr>
        <w:t>3</w:t>
      </w:r>
      <w:r>
        <w:rPr>
          <w:rFonts w:hint="eastAsia" w:ascii="仿宋_GB2312" w:eastAsia="仿宋_GB2312" w:hAnsiTheme="minorEastAsia"/>
          <w:b/>
          <w:sz w:val="32"/>
          <w:szCs w:val="32"/>
        </w:rPr>
        <w:t>. 省科技进步奖（技术开发类）一等奖提名等级条件行业以上标准1项是否包含行业标准？</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答：被提名省科技进步奖（技术开发类）一等奖提名等级条件行业以上标准须为国家标准，不包括行业标准。</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w:t>
      </w:r>
      <w:r>
        <w:rPr>
          <w:rFonts w:hint="default" w:ascii="仿宋_GB2312" w:eastAsia="仿宋_GB2312" w:hAnsiTheme="minorEastAsia"/>
          <w:b/>
          <w:sz w:val="32"/>
          <w:szCs w:val="32"/>
        </w:rPr>
        <w:t>4</w:t>
      </w:r>
      <w:r>
        <w:rPr>
          <w:rFonts w:hint="eastAsia" w:ascii="仿宋_GB2312" w:eastAsia="仿宋_GB2312" w:hAnsiTheme="minorEastAsia"/>
          <w:b/>
          <w:sz w:val="32"/>
          <w:szCs w:val="32"/>
        </w:rPr>
        <w:t>.提名等级条件中各类条件是“或”的关系，部分条件能否拼凑？如有1篇SCI论文和2篇核心期刊论文，能否将1篇SCI论文与2篇核心期刊论文，作为满足“3篇核心期刊论”的三等奖提名等级要求？</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答：不可以拼凑。</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default" w:ascii="仿宋_GB2312" w:eastAsia="仿宋_GB2312" w:cs="宋体" w:hAnsiTheme="minorEastAsia"/>
          <w:b/>
          <w:sz w:val="32"/>
          <w:szCs w:val="32"/>
        </w:rPr>
        <w:t>25</w:t>
      </w:r>
      <w:r>
        <w:rPr>
          <w:rFonts w:hint="eastAsia" w:ascii="仿宋_GB2312" w:eastAsia="仿宋_GB2312" w:cs="宋体" w:hAnsiTheme="minorEastAsia"/>
          <w:b/>
          <w:sz w:val="32"/>
          <w:szCs w:val="32"/>
        </w:rPr>
        <w:t xml:space="preserve">. </w:t>
      </w:r>
      <w:r>
        <w:rPr>
          <w:rFonts w:hint="eastAsia" w:ascii="仿宋_GB2312" w:eastAsia="仿宋_GB2312" w:hAnsiTheme="minorEastAsia"/>
          <w:b/>
          <w:sz w:val="32"/>
          <w:szCs w:val="32"/>
        </w:rPr>
        <w:t>提名省科技进步奖（技术开发类）一等奖项目，需要附审计报告，请问有何具体规定？</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答：该审计报告为参评项目的专项审计报告，不是项目完成单位的年度审计报告。提交的审计报告纸质材料与提名书纸质材料分开装订，装入同一档案袋一并报送。</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w:t>
      </w:r>
      <w:r>
        <w:rPr>
          <w:rFonts w:hint="default" w:ascii="仿宋_GB2312" w:eastAsia="仿宋_GB2312" w:hAnsiTheme="minorEastAsia"/>
          <w:b/>
          <w:sz w:val="32"/>
          <w:szCs w:val="32"/>
        </w:rPr>
        <w:t>6</w:t>
      </w:r>
      <w:r>
        <w:rPr>
          <w:rFonts w:hint="eastAsia" w:ascii="仿宋_GB2312" w:eastAsia="仿宋_GB2312" w:hAnsiTheme="minorEastAsia"/>
          <w:b/>
          <w:sz w:val="32"/>
          <w:szCs w:val="32"/>
        </w:rPr>
        <w:t>.关于省科技进步奖（社会公益类）提名等级条件的补充说明：</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取得国审（认定）动植物新品种1项并取得动植物新品种权保护，可以作为提名省科技进步奖（社会公益类）一等奖的主要科技创新支撑材料；</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取得省审（认定）动植物新品种1项并取得动植物新品种权保护，可以作为提名省科技进步奖（社会公益类）二等奖、三等奖的主要科技创新支撑材料。</w:t>
      </w:r>
    </w:p>
    <w:p>
      <w:pPr>
        <w:pStyle w:val="7"/>
        <w:widowControl w:val="0"/>
        <w:spacing w:before="0" w:beforeAutospacing="0" w:after="0" w:afterAutospacing="0" w:line="600" w:lineRule="exact"/>
        <w:ind w:firstLine="480"/>
        <w:rPr>
          <w:rFonts w:ascii="黑体" w:hAnsi="黑体" w:eastAsia="黑体"/>
          <w:sz w:val="32"/>
          <w:szCs w:val="32"/>
        </w:rPr>
      </w:pPr>
      <w:r>
        <w:rPr>
          <w:rFonts w:hint="eastAsia" w:ascii="黑体" w:hAnsi="黑体" w:eastAsia="黑体"/>
          <w:sz w:val="32"/>
          <w:szCs w:val="32"/>
        </w:rPr>
        <w:t>四、科技创新支撑材料</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w:t>
      </w:r>
      <w:r>
        <w:rPr>
          <w:rFonts w:hint="default" w:ascii="仿宋_GB2312" w:eastAsia="仿宋_GB2312" w:hAnsiTheme="minorEastAsia"/>
          <w:b/>
          <w:sz w:val="32"/>
          <w:szCs w:val="32"/>
        </w:rPr>
        <w:t>7</w:t>
      </w:r>
      <w:r>
        <w:rPr>
          <w:rFonts w:hint="eastAsia" w:ascii="仿宋_GB2312" w:eastAsia="仿宋_GB2312" w:hAnsiTheme="minorEastAsia"/>
          <w:b/>
          <w:sz w:val="32"/>
          <w:szCs w:val="32"/>
        </w:rPr>
        <w:t>.论文专著目录中，非核心期刊的论文能否列入？</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答：可以。</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default" w:ascii="仿宋_GB2312" w:eastAsia="仿宋_GB2312" w:hAnsiTheme="minorEastAsia"/>
          <w:b/>
          <w:sz w:val="32"/>
          <w:szCs w:val="32"/>
        </w:rPr>
        <w:t>28</w:t>
      </w:r>
      <w:r>
        <w:rPr>
          <w:rFonts w:hint="eastAsia" w:ascii="仿宋_GB2312" w:eastAsia="仿宋_GB2312" w:hAnsiTheme="minorEastAsia"/>
          <w:b/>
          <w:sz w:val="32"/>
          <w:szCs w:val="32"/>
        </w:rPr>
        <w:t>.已收到专利申请通知书及编号，但是未取得授权专利证书，是否可以作为科技创新支撑材料提交？</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答：不可以。</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default" w:ascii="仿宋_GB2312" w:eastAsia="仿宋_GB2312" w:hAnsiTheme="minorEastAsia"/>
          <w:b/>
          <w:sz w:val="32"/>
          <w:szCs w:val="32"/>
        </w:rPr>
        <w:t>29</w:t>
      </w:r>
      <w:r>
        <w:rPr>
          <w:rFonts w:hint="eastAsia" w:ascii="仿宋_GB2312" w:eastAsia="仿宋_GB2312" w:hAnsiTheme="minorEastAsia"/>
          <w:b/>
          <w:sz w:val="32"/>
          <w:szCs w:val="32"/>
        </w:rPr>
        <w:t>.由于未及时缴纳专利费，有效状态为失效的专利，是否可以作为科技创新支撑材料提交？</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可以提交。该失效专利可以作为支撑该完成人贡献成立的旁证材料；但不得作为符合提名等级条件的科技创新支撑材料（即在核实该成果的科技创新支撑材料是否符合提名等级条件时，失效专利不在统计范围之内）。</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default" w:ascii="仿宋_GB2312" w:eastAsia="仿宋_GB2312" w:hAnsiTheme="minorEastAsia"/>
          <w:b/>
          <w:sz w:val="32"/>
          <w:szCs w:val="32"/>
        </w:rPr>
        <w:t>0</w:t>
      </w:r>
      <w:r>
        <w:rPr>
          <w:rFonts w:hint="eastAsia" w:ascii="仿宋_GB2312" w:eastAsia="仿宋_GB2312" w:hAnsiTheme="minorEastAsia"/>
          <w:b/>
          <w:sz w:val="32"/>
          <w:szCs w:val="32"/>
        </w:rPr>
        <w:t>.请问论文专著的罗列不得超过8篇，对成果第一完成人第一作者的发表篇数有无具体要求？</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答：成果第一完成人须为至少1件科技创新支撑材料（专利、论文等）第一完成人。</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default" w:ascii="仿宋_GB2312" w:eastAsia="仿宋_GB2312" w:hAnsiTheme="minorEastAsia"/>
          <w:b/>
          <w:sz w:val="32"/>
          <w:szCs w:val="32"/>
        </w:rPr>
        <w:t>1</w:t>
      </w:r>
      <w:r>
        <w:rPr>
          <w:rFonts w:hint="eastAsia" w:ascii="仿宋_GB2312" w:eastAsia="仿宋_GB2312" w:hAnsiTheme="minorEastAsia"/>
          <w:b/>
          <w:sz w:val="32"/>
          <w:szCs w:val="32"/>
        </w:rPr>
        <w:t>.什么是核心知识产权？核心知识产权提供什么？</w:t>
      </w:r>
    </w:p>
    <w:p>
      <w:pPr>
        <w:pStyle w:val="7"/>
        <w:widowControl w:val="0"/>
        <w:spacing w:before="0" w:beforeAutospacing="0" w:after="0" w:afterAutospacing="0" w:line="600" w:lineRule="exact"/>
        <w:ind w:firstLine="480"/>
        <w:rPr>
          <w:rFonts w:hint="eastAsia" w:ascii="仿宋_GB2312" w:eastAsia="仿宋_GB2312" w:hAnsiTheme="minorEastAsia"/>
          <w:sz w:val="32"/>
          <w:szCs w:val="32"/>
        </w:rPr>
      </w:pPr>
      <w:r>
        <w:rPr>
          <w:rFonts w:hint="eastAsia" w:ascii="仿宋_GB2312" w:eastAsia="仿宋_GB2312" w:hAnsiTheme="minorEastAsia"/>
          <w:sz w:val="32"/>
          <w:szCs w:val="32"/>
        </w:rPr>
        <w:t>答：每个项目提名时都需要附上所取得的专利、新品种权、论文等，以支持项目的创新并表明满足提名条件。在这些知识产权中，对项目创新最重要和最紧密的即是核心知识产权。填写知识产权时，正确的填写顺序是：先重要，后次要。最靠前的三个即是三个核心知识产权。</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最前面的三个核心知识产权应提交PDF文件，便于评审专家全面了解项目情况，在提交纸质文件（主要用于存档）时，知识产权和标准规范等，提交证书或关键页扫描件（复印件），论文专著证明材料，提交论文首页和检索报告扫描件（复印件）。</w:t>
      </w:r>
    </w:p>
    <w:p>
      <w:pPr>
        <w:pStyle w:val="7"/>
        <w:widowControl w:val="0"/>
        <w:spacing w:before="0" w:beforeAutospacing="0" w:after="0" w:afterAutospacing="0" w:line="600" w:lineRule="exact"/>
        <w:ind w:firstLine="480"/>
        <w:rPr>
          <w:rFonts w:ascii="黑体" w:hAnsi="黑体" w:eastAsia="黑体"/>
          <w:sz w:val="32"/>
          <w:szCs w:val="32"/>
        </w:rPr>
      </w:pPr>
      <w:r>
        <w:rPr>
          <w:rFonts w:hint="eastAsia" w:ascii="黑体" w:hAnsi="黑体" w:eastAsia="黑体"/>
          <w:sz w:val="32"/>
          <w:szCs w:val="32"/>
        </w:rPr>
        <w:t>五、其他问题</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default" w:ascii="仿宋_GB2312" w:eastAsia="仿宋_GB2312" w:hAnsiTheme="minorEastAsia"/>
          <w:b/>
          <w:sz w:val="32"/>
          <w:szCs w:val="32"/>
        </w:rPr>
        <w:t>2</w:t>
      </w:r>
      <w:r>
        <w:rPr>
          <w:rFonts w:hint="eastAsia" w:ascii="仿宋_GB2312" w:eastAsia="仿宋_GB2312" w:hAnsiTheme="minorEastAsia"/>
          <w:b/>
          <w:sz w:val="32"/>
          <w:szCs w:val="32"/>
        </w:rPr>
        <w:t>.文件要求：核心期刊论文须提供认定机构最新认定期刊目录复印件或检索报告（确认该论文入选核心期刊），如何理解？</w:t>
      </w:r>
    </w:p>
    <w:p>
      <w:pPr>
        <w:pStyle w:val="7"/>
        <w:widowControl w:val="0"/>
        <w:spacing w:before="0" w:beforeAutospacing="0" w:after="0" w:afterAutospacing="0" w:line="600" w:lineRule="exact"/>
        <w:ind w:firstLine="480"/>
        <w:rPr>
          <w:rFonts w:hint="eastAsia" w:ascii="仿宋_GB2312" w:eastAsia="仿宋_GB2312" w:hAnsiTheme="minorEastAsia"/>
          <w:sz w:val="32"/>
          <w:szCs w:val="32"/>
        </w:rPr>
      </w:pPr>
      <w:r>
        <w:rPr>
          <w:rFonts w:hint="eastAsia" w:ascii="仿宋_GB2312" w:eastAsia="仿宋_GB2312" w:hAnsiTheme="minorEastAsia"/>
          <w:sz w:val="32"/>
          <w:szCs w:val="32"/>
        </w:rPr>
        <w:t>答：</w:t>
      </w: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1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①</w:t>
      </w:r>
      <w:r>
        <w:rPr>
          <w:rFonts w:ascii="仿宋_GB2312" w:eastAsia="仿宋_GB2312" w:hAnsiTheme="minorEastAsia"/>
          <w:sz w:val="32"/>
          <w:szCs w:val="32"/>
        </w:rPr>
        <w:fldChar w:fldCharType="end"/>
      </w:r>
      <w:r>
        <w:rPr>
          <w:rFonts w:hint="eastAsia" w:ascii="仿宋_GB2312" w:eastAsia="仿宋_GB2312" w:hAnsiTheme="minorEastAsia"/>
          <w:sz w:val="32"/>
          <w:szCs w:val="32"/>
        </w:rPr>
        <w:t>核心期刊包括北京大学图书馆“中文核心期刊”和中国科学技术信息研究所“中国科技论文统计源期刊”（又称“中国科技核心期刊”）。医疗卫生领域还包括中华系列核心期刊。</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2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②</w:t>
      </w:r>
      <w:r>
        <w:rPr>
          <w:rFonts w:ascii="仿宋_GB2312" w:eastAsia="仿宋_GB2312" w:hAnsiTheme="minorEastAsia"/>
          <w:sz w:val="32"/>
          <w:szCs w:val="32"/>
        </w:rPr>
        <w:fldChar w:fldCharType="end"/>
      </w:r>
      <w:r>
        <w:rPr>
          <w:rFonts w:hint="eastAsia" w:ascii="仿宋_GB2312" w:eastAsia="仿宋_GB2312" w:hAnsiTheme="minorEastAsia"/>
          <w:sz w:val="32"/>
          <w:szCs w:val="32"/>
        </w:rPr>
        <w:t>认定机构最新认定期刊目录指的是：北京大学图书馆出版的最新版《中文核心期刊要目总览》（2017年版）或中国科学技术信息研究所最新出版《中国科技核心期刊》（2019年版）中显示该核心期刊信息的页面，将该页面打印或扫描打印，作为提名材料的附件；或者提供具有文献检索资质的机构出具检索报告，确认该论文入选核心期刊；或者提供该期刊封面（带有核心期刊字样）和论文首页复印件作为附件。</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default" w:ascii="仿宋_GB2312" w:eastAsia="仿宋_GB2312" w:hAnsiTheme="minorEastAsia"/>
          <w:b/>
          <w:sz w:val="32"/>
          <w:szCs w:val="32"/>
        </w:rPr>
        <w:t>3</w:t>
      </w:r>
      <w:r>
        <w:rPr>
          <w:rFonts w:hint="eastAsia" w:ascii="仿宋_GB2312" w:eastAsia="仿宋_GB2312" w:hAnsiTheme="minorEastAsia"/>
          <w:b/>
          <w:sz w:val="32"/>
          <w:szCs w:val="32"/>
        </w:rPr>
        <w:t>. 因为时间有限，项目涉及的完成人和完成单位过多，签字和盖章的所需的时间会较多，我们是否可以在材料未提交之前通过在线预览把完成人和完成单位提前打印。进行签字和盖章后，和提交后的材料一起编入书中？还是必须提交以后才可以让相应人或单位去盖章才有效？</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提交以后进行打印盖章是为了保证电子文档与书面文档的一致性，预览稿盖章是无效的。因系统采用的网络模式可以实现远程的下载打印，因此省外的单位也可以在材料提交后，在本地下载打印，然后快递即可，需时不是很长。</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default" w:ascii="仿宋_GB2312" w:eastAsia="仿宋_GB2312" w:hAnsiTheme="minorEastAsia"/>
          <w:b/>
          <w:sz w:val="32"/>
          <w:szCs w:val="32"/>
        </w:rPr>
        <w:t>4</w:t>
      </w:r>
      <w:r>
        <w:rPr>
          <w:rFonts w:hint="eastAsia" w:ascii="仿宋_GB2312" w:eastAsia="仿宋_GB2312" w:hAnsiTheme="minorEastAsia"/>
          <w:b/>
          <w:sz w:val="32"/>
          <w:szCs w:val="32"/>
        </w:rPr>
        <w:t>.核心期刊包含哪些期刊？</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答：“核心期刊论文”包括在中文核心期刊、科技核心期刊或者中华系列核心期刊上发表的论文。</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default" w:ascii="仿宋_GB2312" w:eastAsia="仿宋_GB2312" w:hAnsiTheme="minorEastAsia"/>
          <w:b/>
          <w:sz w:val="32"/>
          <w:szCs w:val="32"/>
        </w:rPr>
        <w:t>5</w:t>
      </w:r>
      <w:r>
        <w:rPr>
          <w:rFonts w:hint="eastAsia" w:ascii="仿宋_GB2312" w:eastAsia="仿宋_GB2312" w:hAnsiTheme="minorEastAsia"/>
          <w:b/>
          <w:sz w:val="32"/>
          <w:szCs w:val="32"/>
        </w:rPr>
        <w:t>.对论文（专著）、专利、版权等知识产权的署名单位有要求吗？</w:t>
      </w:r>
    </w:p>
    <w:p>
      <w:pPr>
        <w:pStyle w:val="7"/>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答：对于所列论文（专著）、专利、版权，其知识产权应归国内所有，署名第一单位必须是国内单位。</w:t>
      </w:r>
    </w:p>
    <w:p>
      <w:pPr>
        <w:pStyle w:val="7"/>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default" w:ascii="仿宋_GB2312" w:eastAsia="仿宋_GB2312" w:hAnsiTheme="minorEastAsia"/>
          <w:b/>
          <w:sz w:val="32"/>
          <w:szCs w:val="32"/>
        </w:rPr>
        <w:t>6</w:t>
      </w:r>
      <w:r>
        <w:rPr>
          <w:rFonts w:hint="eastAsia" w:ascii="仿宋_GB2312" w:eastAsia="仿宋_GB2312" w:hAnsiTheme="minorEastAsia"/>
          <w:b/>
          <w:sz w:val="32"/>
          <w:szCs w:val="32"/>
        </w:rPr>
        <w:t>.纸质提名书必须有正式版水印吗?</w:t>
      </w:r>
    </w:p>
    <w:p>
      <w:pPr>
        <w:pStyle w:val="7"/>
        <w:widowControl w:val="0"/>
        <w:spacing w:before="0" w:beforeAutospacing="0" w:after="0" w:afterAutospacing="0" w:line="600" w:lineRule="exact"/>
        <w:ind w:firstLine="480"/>
        <w:rPr>
          <w:rFonts w:hint="eastAsia" w:ascii="仿宋_GB2312" w:eastAsia="仿宋_GB2312" w:hAnsiTheme="minorEastAsia"/>
          <w:sz w:val="32"/>
          <w:szCs w:val="32"/>
        </w:rPr>
      </w:pPr>
      <w:r>
        <w:rPr>
          <w:rFonts w:hint="eastAsia" w:ascii="仿宋_GB2312" w:eastAsia="仿宋_GB2312" w:hAnsiTheme="minorEastAsia"/>
          <w:sz w:val="32"/>
          <w:szCs w:val="32"/>
        </w:rPr>
        <w:t>答：纸质提名书主件必须有正式版水印。确认提交后，即可下载提名书正式版。附件不要求有水印，根据具体情况附原件、复印件或打印件即可。</w:t>
      </w:r>
    </w:p>
    <w:p>
      <w:pPr>
        <w:pStyle w:val="7"/>
        <w:widowControl w:val="0"/>
        <w:spacing w:before="0" w:beforeAutospacing="0" w:after="0" w:afterAutospacing="0" w:line="600" w:lineRule="exact"/>
        <w:ind w:firstLine="482"/>
        <w:rPr>
          <w:rFonts w:hint="eastAsia" w:ascii="仿宋_GB2312" w:eastAsia="仿宋_GB2312" w:hAnsiTheme="minorEastAsia"/>
          <w:b/>
          <w:sz w:val="32"/>
          <w:szCs w:val="32"/>
        </w:rPr>
      </w:pPr>
      <w:r>
        <w:rPr>
          <w:rFonts w:hint="eastAsia" w:ascii="仿宋_GB2312" w:eastAsia="仿宋_GB2312" w:hAnsiTheme="minorEastAsia"/>
          <w:b/>
          <w:sz w:val="32"/>
          <w:szCs w:val="32"/>
        </w:rPr>
        <w:t>3</w:t>
      </w:r>
      <w:r>
        <w:rPr>
          <w:rFonts w:hint="default" w:ascii="仿宋_GB2312" w:eastAsia="仿宋_GB2312" w:hAnsiTheme="minorEastAsia"/>
          <w:b/>
          <w:sz w:val="32"/>
          <w:szCs w:val="32"/>
        </w:rPr>
        <w:t>7</w:t>
      </w:r>
      <w:r>
        <w:rPr>
          <w:rFonts w:hint="eastAsia" w:ascii="仿宋_GB2312" w:eastAsia="仿宋_GB2312" w:hAnsiTheme="minorEastAsia"/>
          <w:b/>
          <w:sz w:val="32"/>
          <w:szCs w:val="32"/>
        </w:rPr>
        <w:t>.往年形式审查不合格项目主要有哪些问题？</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答：</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--部分完成人未提供有效的支持贡献旁证材料</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--所列已授权知识产权已在我省获奖项目中使用过</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--第一完成人不是主要支撑材料第一权利人或不是第一发明人的</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--未提供完成人合作关系说明和汇总表</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--项目不满足提名等级所要求的条件</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--同一完成人当年申报多个项目</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--省级及以上计划，未提供项目验收（结题）报告</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--自然科学奖成果，部分完成人不是提交的代表性论文的作者</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--未提交全部应用证明</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--自然科学奖成果，部分代表性论文专著发表（出版）时间不足两年</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--项目不满足提名等级所要求的经济效益条件</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--第一完成人未在“知识产权证明目录”承诺处签字</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--未填写“科技局限性”</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--技术发明奖成果，前3完成人不是授权知识产权的持有人</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 获奖项目科技成果登记号重复使用</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--完成人无签名</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--未按要求填写“近三年经济效益”和“社会效益”的相关内容</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--完成人所在单位不是完成单位时，其所在单位未盖章</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--完成单位无法人公章</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--完成单位法人代表未签名</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--自然科学奖成果所列代表性论文专著与项目完成人无关</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--支撑该成果的科技创新支撑材料（专利、论文等）全部是2年以内</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--提名一等奖项目（技术开发类）未提交审计报告等经济效益证明材料</w:t>
      </w:r>
    </w:p>
    <w:p>
      <w:pPr>
        <w:pStyle w:val="7"/>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 “推广应用情况、经济效益和社会效益”栏目未填写主要应用单位情况表</w:t>
      </w:r>
    </w:p>
    <w:p>
      <w:pPr>
        <w:pStyle w:val="7"/>
        <w:widowControl w:val="0"/>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--未加盖提名单位公章</w:t>
      </w:r>
    </w:p>
    <w:p>
      <w:pPr>
        <w:pStyle w:val="7"/>
        <w:widowControl w:val="0"/>
        <w:numPr>
          <w:ilvl w:val="0"/>
          <w:numId w:val="1"/>
        </w:numPr>
        <w:spacing w:before="0" w:beforeAutospacing="0" w:after="0" w:afterAutospacing="0" w:line="600" w:lineRule="exact"/>
        <w:ind w:left="640" w:leftChars="0" w:firstLine="0" w:firstLineChars="0"/>
        <w:rPr>
          <w:rFonts w:hint="eastAsia" w:ascii="黑体" w:hAnsi="黑体" w:eastAsia="黑体" w:cs="黑体"/>
          <w:sz w:val="32"/>
          <w:szCs w:val="32"/>
        </w:rPr>
      </w:pPr>
      <w:r>
        <w:rPr>
          <w:rFonts w:hint="eastAsia" w:ascii="黑体" w:hAnsi="黑体" w:eastAsia="黑体" w:cs="黑体"/>
          <w:sz w:val="32"/>
          <w:szCs w:val="32"/>
        </w:rPr>
        <w:t>高频注意事项</w:t>
      </w:r>
    </w:p>
    <w:p>
      <w:pPr>
        <w:spacing w:line="600" w:lineRule="exact"/>
        <w:ind w:firstLine="640" w:firstLineChars="200"/>
        <w:rPr>
          <w:rFonts w:hint="eastAsia" w:ascii="黑体" w:hAnsi="黑体" w:eastAsia="黑体" w:cs="黑体"/>
          <w:sz w:val="32"/>
          <w:szCs w:val="32"/>
        </w:rPr>
      </w:pPr>
      <w:r>
        <w:rPr>
          <w:rFonts w:hint="default" w:ascii="仿宋_GB2312" w:eastAsia="仿宋_GB2312" w:cs="宋体" w:hAnsiTheme="minorEastAsia"/>
          <w:kern w:val="0"/>
          <w:sz w:val="32"/>
          <w:szCs w:val="32"/>
          <w:lang w:eastAsia="zh-CN" w:bidi="ar-SA"/>
        </w:rPr>
        <w:t>1.“</w:t>
      </w:r>
      <w:r>
        <w:rPr>
          <w:rFonts w:hint="eastAsia" w:ascii="仿宋_GB2312" w:eastAsia="仿宋_GB2312" w:cs="宋体" w:hAnsiTheme="minorEastAsia"/>
          <w:kern w:val="0"/>
          <w:sz w:val="32"/>
          <w:szCs w:val="32"/>
          <w:lang w:val="en-US" w:eastAsia="zh-CN" w:bidi="ar-SA"/>
        </w:rPr>
        <w:t>主要科技创新</w:t>
      </w:r>
      <w:r>
        <w:rPr>
          <w:rFonts w:hint="default" w:ascii="仿宋_GB2312" w:eastAsia="仿宋_GB2312" w:cs="宋体" w:hAnsiTheme="minorEastAsia"/>
          <w:kern w:val="0"/>
          <w:sz w:val="32"/>
          <w:szCs w:val="32"/>
          <w:lang w:eastAsia="zh-CN" w:bidi="ar-SA"/>
        </w:rPr>
        <w:t>”部分应当重点突出。</w:t>
      </w:r>
      <w:r>
        <w:rPr>
          <w:rFonts w:hint="eastAsia" w:ascii="仿宋_GB2312" w:eastAsia="仿宋_GB2312" w:cs="宋体" w:hAnsiTheme="minorEastAsia"/>
          <w:kern w:val="0"/>
          <w:sz w:val="32"/>
          <w:szCs w:val="32"/>
          <w:lang w:val="en-US" w:eastAsia="zh-CN" w:bidi="ar-SA"/>
        </w:rPr>
        <w:t>省自然科学奖应当注重前瞻性、理论性，省技术发明奖应当注重原创性、实用性，省科学技术进步奖应当注重创新性、效益性。</w:t>
      </w:r>
    </w:p>
    <w:p>
      <w:pPr>
        <w:pStyle w:val="7"/>
        <w:numPr>
          <w:ilvl w:val="0"/>
          <w:numId w:val="0"/>
        </w:numPr>
        <w:spacing w:before="0" w:beforeAutospacing="0" w:after="0" w:afterAutospacing="0" w:line="600" w:lineRule="exact"/>
        <w:rPr>
          <w:rFonts w:hint="default" w:ascii="仿宋_GB2312" w:eastAsia="仿宋_GB2312" w:cs="宋体" w:hAnsiTheme="minorEastAsia"/>
          <w:sz w:val="32"/>
          <w:szCs w:val="32"/>
        </w:rPr>
      </w:pPr>
      <w:r>
        <w:rPr>
          <w:rFonts w:hint="default" w:ascii="仿宋_GB2312" w:eastAsia="仿宋_GB2312" w:cs="宋体" w:hAnsiTheme="minorEastAsia"/>
          <w:sz w:val="32"/>
          <w:szCs w:val="32"/>
        </w:rPr>
        <w:t xml:space="preserve">    2.科技成果登记应提前准备。根据往年经验，在省奖通知下达后，科技成果登记申请量会猛增，省厅审核压力会比较大，审核时间会延长（规定审核时限为1周）。如发生反复退回修改，个别单位将不能按时完成科技成果登记。</w:t>
      </w:r>
    </w:p>
    <w:p>
      <w:pPr>
        <w:pStyle w:val="7"/>
        <w:numPr>
          <w:ilvl w:val="0"/>
          <w:numId w:val="0"/>
        </w:numPr>
        <w:spacing w:before="0" w:beforeAutospacing="0" w:after="0" w:afterAutospacing="0" w:line="600" w:lineRule="exact"/>
        <w:rPr>
          <w:rFonts w:hint="default" w:ascii="仿宋_GB2312" w:eastAsia="仿宋_GB2312" w:cs="宋体" w:hAnsiTheme="minorEastAsia"/>
          <w:sz w:val="32"/>
          <w:szCs w:val="32"/>
        </w:rPr>
      </w:pPr>
      <w:r>
        <w:rPr>
          <w:rFonts w:hint="default" w:ascii="仿宋_GB2312" w:eastAsia="仿宋_GB2312" w:cs="宋体" w:hAnsiTheme="minorEastAsia"/>
          <w:sz w:val="32"/>
          <w:szCs w:val="32"/>
        </w:rPr>
        <w:t xml:space="preserve">    3.SCI论文作为科技创新支撑材料的，应提供论文检索报告；JCR分区应采用中科院期刊分区标准。检索报告应提前准备，在省奖通知下达后，论文检索机构任务量会猛增，可能存在无法按时完成检索报告情况。</w:t>
      </w:r>
    </w:p>
    <w:p>
      <w:pPr>
        <w:pStyle w:val="7"/>
        <w:spacing w:before="0" w:beforeAutospacing="0" w:after="0" w:afterAutospacing="0" w:line="600" w:lineRule="exact"/>
        <w:ind w:firstLine="482"/>
        <w:rPr>
          <w:rFonts w:hint="default" w:ascii="仿宋_GB2312" w:eastAsia="仿宋_GB2312" w:hAnsiTheme="minorEastAsia"/>
          <w:sz w:val="32"/>
          <w:szCs w:val="32"/>
        </w:rPr>
      </w:pPr>
      <w:r>
        <w:rPr>
          <w:rFonts w:hint="default" w:ascii="仿宋_GB2312" w:eastAsia="仿宋_GB2312" w:hAnsiTheme="minorEastAsia"/>
          <w:sz w:val="32"/>
          <w:szCs w:val="32"/>
        </w:rPr>
        <w:t xml:space="preserve"> 4.项目主要</w:t>
      </w:r>
      <w:r>
        <w:rPr>
          <w:rFonts w:hint="eastAsia" w:ascii="仿宋_GB2312" w:eastAsia="仿宋_GB2312" w:hAnsiTheme="minorEastAsia"/>
          <w:sz w:val="32"/>
          <w:szCs w:val="32"/>
        </w:rPr>
        <w:t>完成人</w:t>
      </w:r>
      <w:r>
        <w:rPr>
          <w:rFonts w:hint="default" w:ascii="仿宋_GB2312" w:eastAsia="仿宋_GB2312" w:hAnsiTheme="minorEastAsia"/>
          <w:sz w:val="32"/>
          <w:szCs w:val="32"/>
        </w:rPr>
        <w:t>应</w:t>
      </w:r>
      <w:r>
        <w:rPr>
          <w:rFonts w:hint="eastAsia" w:ascii="仿宋_GB2312" w:eastAsia="仿宋_GB2312" w:hAnsiTheme="minorEastAsia"/>
          <w:sz w:val="32"/>
          <w:szCs w:val="32"/>
        </w:rPr>
        <w:t>提供有效的支持贡献旁证</w:t>
      </w:r>
      <w:r>
        <w:rPr>
          <w:rFonts w:hint="eastAsia" w:ascii="仿宋_GB2312" w:eastAsia="仿宋_GB2312" w:cs="宋体" w:hAnsiTheme="minorEastAsia"/>
          <w:sz w:val="32"/>
          <w:szCs w:val="32"/>
        </w:rPr>
        <w:t>材料</w:t>
      </w:r>
      <w:r>
        <w:rPr>
          <w:rFonts w:hint="default" w:ascii="仿宋_GB2312" w:eastAsia="仿宋_GB2312" w:cs="宋体" w:hAnsiTheme="minorEastAsia"/>
          <w:sz w:val="32"/>
          <w:szCs w:val="32"/>
        </w:rPr>
        <w:t>。如在</w:t>
      </w:r>
      <w:r>
        <w:rPr>
          <w:rFonts w:hint="eastAsia" w:ascii="仿宋_GB2312" w:eastAsia="仿宋_GB2312" w:cs="宋体" w:hAnsiTheme="minorEastAsia"/>
          <w:sz w:val="32"/>
          <w:szCs w:val="32"/>
        </w:rPr>
        <w:t>主要知识产权和标准规范等目录及论文</w:t>
      </w:r>
      <w:r>
        <w:rPr>
          <w:rFonts w:hint="eastAsia" w:ascii="仿宋_GB2312" w:eastAsia="仿宋_GB2312" w:cs="宋体" w:hAnsiTheme="minorEastAsia"/>
          <w:sz w:val="32"/>
          <w:szCs w:val="32"/>
          <w:lang w:eastAsia="zh-CN"/>
        </w:rPr>
        <w:t>（</w:t>
      </w:r>
      <w:r>
        <w:rPr>
          <w:rFonts w:hint="eastAsia" w:ascii="仿宋_GB2312" w:eastAsia="仿宋_GB2312" w:cs="宋体" w:hAnsiTheme="minorEastAsia"/>
          <w:sz w:val="32"/>
          <w:szCs w:val="32"/>
        </w:rPr>
        <w:t>专著</w:t>
      </w:r>
      <w:r>
        <w:rPr>
          <w:rFonts w:hint="eastAsia" w:ascii="仿宋_GB2312" w:eastAsia="仿宋_GB2312" w:cs="宋体" w:hAnsiTheme="minorEastAsia"/>
          <w:sz w:val="32"/>
          <w:szCs w:val="32"/>
          <w:lang w:eastAsia="zh-CN"/>
        </w:rPr>
        <w:t>）</w:t>
      </w:r>
      <w:r>
        <w:rPr>
          <w:rFonts w:hint="eastAsia" w:ascii="仿宋_GB2312" w:eastAsia="仿宋_GB2312" w:cs="宋体" w:hAnsiTheme="minorEastAsia"/>
          <w:sz w:val="32"/>
          <w:szCs w:val="32"/>
        </w:rPr>
        <w:t>目录</w:t>
      </w:r>
      <w:r>
        <w:rPr>
          <w:rFonts w:hint="default" w:ascii="仿宋_GB2312" w:eastAsia="仿宋_GB2312" w:cs="宋体" w:hAnsiTheme="minorEastAsia"/>
          <w:sz w:val="32"/>
          <w:szCs w:val="32"/>
        </w:rPr>
        <w:t>中未能体现，有很大可能通不过省厅形式审查。</w:t>
      </w:r>
    </w:p>
    <w:p>
      <w:pPr>
        <w:pStyle w:val="7"/>
        <w:spacing w:before="0" w:beforeAutospacing="0" w:after="0" w:afterAutospacing="0" w:line="600" w:lineRule="exact"/>
        <w:ind w:firstLine="482"/>
        <w:rPr>
          <w:rFonts w:hint="default" w:ascii="仿宋_GB2312" w:eastAsia="仿宋_GB2312" w:cs="宋体" w:hAnsiTheme="minorEastAsia"/>
          <w:sz w:val="32"/>
          <w:szCs w:val="32"/>
        </w:rPr>
      </w:pPr>
      <w:r>
        <w:rPr>
          <w:rFonts w:hint="default" w:ascii="仿宋_GB2312" w:eastAsia="仿宋_GB2312" w:cs="宋体" w:hAnsiTheme="minorEastAsia"/>
          <w:sz w:val="32"/>
          <w:szCs w:val="32"/>
        </w:rPr>
        <w:t xml:space="preserve"> 5.</w:t>
      </w:r>
      <w:r>
        <w:rPr>
          <w:rFonts w:hint="eastAsia" w:ascii="仿宋_GB2312" w:eastAsia="仿宋_GB2312" w:cs="宋体" w:hAnsiTheme="minorEastAsia"/>
          <w:sz w:val="32"/>
          <w:szCs w:val="32"/>
        </w:rPr>
        <w:t>主要知识产权和标准规范等及论文</w:t>
      </w:r>
      <w:r>
        <w:rPr>
          <w:rFonts w:hint="eastAsia" w:ascii="仿宋_GB2312" w:eastAsia="仿宋_GB2312" w:cs="宋体" w:hAnsiTheme="minorEastAsia"/>
          <w:sz w:val="32"/>
          <w:szCs w:val="32"/>
          <w:lang w:eastAsia="zh-CN"/>
        </w:rPr>
        <w:t>（</w:t>
      </w:r>
      <w:r>
        <w:rPr>
          <w:rFonts w:hint="eastAsia" w:ascii="仿宋_GB2312" w:eastAsia="仿宋_GB2312" w:cs="宋体" w:hAnsiTheme="minorEastAsia"/>
          <w:sz w:val="32"/>
          <w:szCs w:val="32"/>
        </w:rPr>
        <w:t>专著</w:t>
      </w:r>
      <w:r>
        <w:rPr>
          <w:rFonts w:hint="eastAsia" w:ascii="仿宋_GB2312" w:eastAsia="仿宋_GB2312" w:cs="宋体" w:hAnsiTheme="minorEastAsia"/>
          <w:sz w:val="32"/>
          <w:szCs w:val="32"/>
          <w:lang w:eastAsia="zh-CN"/>
        </w:rPr>
        <w:t>）</w:t>
      </w:r>
      <w:r>
        <w:rPr>
          <w:rFonts w:hint="eastAsia" w:ascii="仿宋_GB2312" w:eastAsia="仿宋_GB2312" w:cs="宋体" w:hAnsiTheme="minorEastAsia"/>
          <w:sz w:val="32"/>
          <w:szCs w:val="32"/>
        </w:rPr>
        <w:t>用于提名河南省科学技术进步奖的情况，</w:t>
      </w:r>
      <w:r>
        <w:rPr>
          <w:rFonts w:hint="default" w:ascii="仿宋_GB2312" w:eastAsia="仿宋_GB2312" w:cs="宋体" w:hAnsiTheme="minorEastAsia"/>
          <w:sz w:val="32"/>
          <w:szCs w:val="32"/>
        </w:rPr>
        <w:t>应</w:t>
      </w:r>
      <w:r>
        <w:rPr>
          <w:rFonts w:hint="eastAsia" w:ascii="仿宋_GB2312" w:eastAsia="仿宋_GB2312" w:cs="宋体" w:hAnsiTheme="minorEastAsia"/>
          <w:sz w:val="32"/>
          <w:szCs w:val="32"/>
        </w:rPr>
        <w:t>征得未列入项目主要完成人的权利人（发明专利指发明人）</w:t>
      </w:r>
      <w:r>
        <w:rPr>
          <w:rFonts w:hint="default" w:ascii="仿宋_GB2312" w:eastAsia="仿宋_GB2312" w:cs="宋体" w:hAnsiTheme="minorEastAsia"/>
          <w:sz w:val="32"/>
          <w:szCs w:val="32"/>
        </w:rPr>
        <w:t>或作者</w:t>
      </w:r>
      <w:r>
        <w:rPr>
          <w:rFonts w:hint="eastAsia" w:ascii="仿宋_GB2312" w:eastAsia="仿宋_GB2312" w:cs="宋体" w:hAnsiTheme="minorEastAsia"/>
          <w:sz w:val="32"/>
          <w:szCs w:val="32"/>
        </w:rPr>
        <w:t>的同意。</w:t>
      </w:r>
      <w:r>
        <w:rPr>
          <w:rFonts w:hint="default" w:ascii="仿宋_GB2312" w:eastAsia="仿宋_GB2312" w:cs="宋体" w:hAnsiTheme="minorEastAsia"/>
          <w:sz w:val="32"/>
          <w:szCs w:val="32"/>
        </w:rPr>
        <w:t>由于各省市科学技术奖申报中都有“如</w:t>
      </w:r>
      <w:r>
        <w:rPr>
          <w:rFonts w:hint="eastAsia" w:ascii="仿宋_GB2312" w:eastAsia="仿宋_GB2312" w:cs="宋体" w:hAnsiTheme="minorEastAsia"/>
          <w:sz w:val="32"/>
          <w:szCs w:val="32"/>
        </w:rPr>
        <w:t>该项目获奖，则主要知识产权和标准规范等及论文</w:t>
      </w:r>
      <w:r>
        <w:rPr>
          <w:rFonts w:hint="eastAsia" w:ascii="仿宋_GB2312" w:eastAsia="仿宋_GB2312" w:cs="宋体" w:hAnsiTheme="minorEastAsia"/>
          <w:sz w:val="32"/>
          <w:szCs w:val="32"/>
          <w:lang w:eastAsia="zh-CN"/>
        </w:rPr>
        <w:t>（</w:t>
      </w:r>
      <w:r>
        <w:rPr>
          <w:rFonts w:hint="eastAsia" w:ascii="仿宋_GB2312" w:eastAsia="仿宋_GB2312" w:cs="宋体" w:hAnsiTheme="minorEastAsia"/>
          <w:sz w:val="32"/>
          <w:szCs w:val="32"/>
        </w:rPr>
        <w:t>专著</w:t>
      </w:r>
      <w:r>
        <w:rPr>
          <w:rFonts w:hint="eastAsia" w:ascii="仿宋_GB2312" w:eastAsia="仿宋_GB2312" w:cs="宋体" w:hAnsiTheme="minorEastAsia"/>
          <w:sz w:val="32"/>
          <w:szCs w:val="32"/>
          <w:lang w:eastAsia="zh-CN"/>
        </w:rPr>
        <w:t>）</w:t>
      </w:r>
      <w:r>
        <w:rPr>
          <w:rFonts w:hint="eastAsia" w:ascii="仿宋_GB2312" w:eastAsia="仿宋_GB2312" w:cs="宋体" w:hAnsiTheme="minorEastAsia"/>
          <w:sz w:val="32"/>
          <w:szCs w:val="32"/>
        </w:rPr>
        <w:t>不得再用于申报除国家奖之外的其他任何科学技术奖</w:t>
      </w:r>
      <w:r>
        <w:rPr>
          <w:rFonts w:hint="default" w:ascii="仿宋_GB2312" w:eastAsia="仿宋_GB2312" w:cs="宋体" w:hAnsiTheme="minorEastAsia"/>
          <w:sz w:val="32"/>
          <w:szCs w:val="32"/>
        </w:rPr>
        <w:t>”的要求，因此</w:t>
      </w:r>
      <w:r>
        <w:rPr>
          <w:rFonts w:hint="eastAsia" w:ascii="仿宋_GB2312" w:eastAsia="仿宋_GB2312" w:cs="宋体" w:hAnsiTheme="minorEastAsia"/>
          <w:sz w:val="32"/>
          <w:szCs w:val="32"/>
        </w:rPr>
        <w:t>主要知识产权和标准规范等及论文</w:t>
      </w:r>
      <w:r>
        <w:rPr>
          <w:rFonts w:hint="eastAsia" w:ascii="仿宋_GB2312" w:eastAsia="仿宋_GB2312" w:cs="宋体" w:hAnsiTheme="minorEastAsia"/>
          <w:sz w:val="32"/>
          <w:szCs w:val="32"/>
          <w:lang w:eastAsia="zh-CN"/>
        </w:rPr>
        <w:t>（</w:t>
      </w:r>
      <w:r>
        <w:rPr>
          <w:rFonts w:hint="eastAsia" w:ascii="仿宋_GB2312" w:eastAsia="仿宋_GB2312" w:cs="宋体" w:hAnsiTheme="minorEastAsia"/>
          <w:sz w:val="32"/>
          <w:szCs w:val="32"/>
        </w:rPr>
        <w:t>专著</w:t>
      </w:r>
      <w:r>
        <w:rPr>
          <w:rFonts w:hint="eastAsia" w:ascii="仿宋_GB2312" w:eastAsia="仿宋_GB2312" w:cs="宋体" w:hAnsiTheme="minorEastAsia"/>
          <w:sz w:val="32"/>
          <w:szCs w:val="32"/>
          <w:lang w:eastAsia="zh-CN"/>
        </w:rPr>
        <w:t>）</w:t>
      </w:r>
      <w:r>
        <w:rPr>
          <w:rFonts w:hint="default" w:ascii="仿宋_GB2312" w:eastAsia="仿宋_GB2312" w:cs="宋体" w:hAnsiTheme="minorEastAsia"/>
          <w:sz w:val="32"/>
          <w:szCs w:val="32"/>
          <w:lang w:eastAsia="zh-CN"/>
        </w:rPr>
        <w:t>不能重复使用，必须</w:t>
      </w:r>
      <w:r>
        <w:rPr>
          <w:rFonts w:hint="eastAsia" w:ascii="仿宋_GB2312" w:eastAsia="仿宋_GB2312" w:cs="宋体" w:hAnsiTheme="minorEastAsia"/>
          <w:sz w:val="32"/>
          <w:szCs w:val="32"/>
        </w:rPr>
        <w:t>征得未列入项目主要完成人的权利人（发明专利指发明人）</w:t>
      </w:r>
      <w:r>
        <w:rPr>
          <w:rFonts w:hint="default" w:ascii="仿宋_GB2312" w:eastAsia="仿宋_GB2312" w:cs="宋体" w:hAnsiTheme="minorEastAsia"/>
          <w:sz w:val="32"/>
          <w:szCs w:val="32"/>
        </w:rPr>
        <w:t>或作者</w:t>
      </w:r>
      <w:r>
        <w:rPr>
          <w:rFonts w:hint="eastAsia" w:ascii="仿宋_GB2312" w:eastAsia="仿宋_GB2312" w:cs="宋体" w:hAnsiTheme="minorEastAsia"/>
          <w:sz w:val="32"/>
          <w:szCs w:val="32"/>
        </w:rPr>
        <w:t>的同意。</w:t>
      </w:r>
    </w:p>
    <w:p>
      <w:pPr>
        <w:pStyle w:val="7"/>
        <w:spacing w:before="0" w:beforeAutospacing="0" w:after="0" w:afterAutospacing="0" w:line="600" w:lineRule="exact"/>
        <w:ind w:firstLine="482"/>
        <w:rPr>
          <w:rFonts w:hint="default" w:ascii="仿宋_GB2312" w:eastAsia="仿宋_GB2312" w:cs="宋体" w:hAnsiTheme="minorEastAsia"/>
          <w:sz w:val="32"/>
          <w:szCs w:val="32"/>
        </w:rPr>
      </w:pPr>
      <w:r>
        <w:rPr>
          <w:rFonts w:hint="default" w:ascii="仿宋_GB2312" w:eastAsia="仿宋_GB2312" w:cs="宋体" w:hAnsiTheme="minorEastAsia"/>
          <w:sz w:val="32"/>
          <w:szCs w:val="32"/>
        </w:rPr>
        <w:t>6.“</w:t>
      </w:r>
      <w:r>
        <w:rPr>
          <w:rFonts w:hint="eastAsia" w:ascii="仿宋_GB2312" w:eastAsia="仿宋_GB2312" w:cs="宋体" w:hAnsiTheme="minorEastAsia"/>
          <w:sz w:val="32"/>
          <w:szCs w:val="32"/>
        </w:rPr>
        <w:t>河南省科学技术奖项目提名相关支撑材料</w:t>
      </w:r>
      <w:r>
        <w:rPr>
          <w:rFonts w:hint="default" w:ascii="仿宋_GB2312" w:eastAsia="仿宋_GB2312" w:cs="宋体" w:hAnsiTheme="minorEastAsia"/>
          <w:sz w:val="32"/>
          <w:szCs w:val="32"/>
        </w:rPr>
        <w:t>”中“</w:t>
      </w:r>
      <w:r>
        <w:rPr>
          <w:rFonts w:hint="eastAsia" w:ascii="仿宋_GB2312" w:eastAsia="仿宋_GB2312" w:cs="宋体" w:hAnsiTheme="minorEastAsia"/>
          <w:sz w:val="32"/>
          <w:szCs w:val="32"/>
        </w:rPr>
        <w:t>近三年主要完成单位经济效益</w:t>
      </w:r>
      <w:r>
        <w:rPr>
          <w:rFonts w:hint="default" w:ascii="仿宋_GB2312" w:eastAsia="仿宋_GB2312" w:cs="宋体" w:hAnsiTheme="minorEastAsia"/>
          <w:sz w:val="32"/>
          <w:szCs w:val="32"/>
        </w:rPr>
        <w:t>”对应的是“</w:t>
      </w:r>
      <w:r>
        <w:rPr>
          <w:rFonts w:hint="eastAsia" w:ascii="仿宋_GB2312" w:eastAsia="仿宋_GB2312" w:cs="宋体" w:hAnsiTheme="minorEastAsia"/>
          <w:sz w:val="32"/>
          <w:szCs w:val="32"/>
        </w:rPr>
        <w:t>应用情况、经济效益和社会效益</w:t>
      </w:r>
      <w:r>
        <w:rPr>
          <w:rFonts w:hint="default" w:ascii="仿宋_GB2312" w:eastAsia="仿宋_GB2312" w:cs="宋体" w:hAnsiTheme="minorEastAsia"/>
          <w:sz w:val="32"/>
          <w:szCs w:val="32"/>
        </w:rPr>
        <w:t>--</w:t>
      </w:r>
      <w:r>
        <w:rPr>
          <w:rFonts w:hint="eastAsia" w:ascii="仿宋_GB2312" w:eastAsia="仿宋_GB2312" w:cs="宋体" w:hAnsiTheme="minorEastAsia"/>
          <w:sz w:val="32"/>
          <w:szCs w:val="32"/>
        </w:rPr>
        <w:t>2．近三年经济效益</w:t>
      </w:r>
      <w:r>
        <w:rPr>
          <w:rFonts w:hint="default" w:ascii="仿宋_GB2312" w:eastAsia="仿宋_GB2312" w:cs="宋体" w:hAnsiTheme="minorEastAsia"/>
          <w:sz w:val="32"/>
          <w:szCs w:val="32"/>
        </w:rPr>
        <w:t>”中完成单位数据，</w:t>
      </w:r>
      <w:r>
        <w:rPr>
          <w:rFonts w:hint="eastAsia" w:ascii="仿宋_GB2312" w:eastAsia="仿宋_GB2312" w:cs="宋体" w:hAnsiTheme="minorEastAsia"/>
          <w:sz w:val="32"/>
          <w:szCs w:val="32"/>
        </w:rPr>
        <w:t>其他应用单位</w:t>
      </w:r>
      <w:r>
        <w:rPr>
          <w:rFonts w:hint="default" w:ascii="仿宋_GB2312" w:eastAsia="仿宋_GB2312" w:cs="宋体" w:hAnsiTheme="minorEastAsia"/>
          <w:sz w:val="32"/>
          <w:szCs w:val="32"/>
        </w:rPr>
        <w:t>数据可做参考。</w:t>
      </w:r>
    </w:p>
    <w:p>
      <w:pPr>
        <w:pStyle w:val="7"/>
        <w:spacing w:before="0" w:beforeAutospacing="0" w:after="0" w:afterAutospacing="0" w:line="600" w:lineRule="exact"/>
        <w:ind w:firstLine="482"/>
        <w:rPr>
          <w:rFonts w:hint="default" w:ascii="仿宋_GB2312" w:eastAsia="仿宋_GB2312" w:cs="宋体" w:hAnsiTheme="minorEastAsia"/>
          <w:sz w:val="32"/>
          <w:szCs w:val="32"/>
        </w:rPr>
      </w:pPr>
      <w:r>
        <w:rPr>
          <w:rFonts w:hint="default" w:ascii="仿宋_GB2312" w:eastAsia="仿宋_GB2312" w:hAnsiTheme="minorEastAsia"/>
          <w:sz w:val="32"/>
          <w:szCs w:val="32"/>
        </w:rPr>
        <w:t>7.</w:t>
      </w:r>
      <w:r>
        <w:rPr>
          <w:rFonts w:hint="eastAsia" w:ascii="仿宋_GB2312" w:eastAsia="仿宋_GB2312" w:hAnsiTheme="minorEastAsia"/>
          <w:sz w:val="32"/>
          <w:szCs w:val="32"/>
        </w:rPr>
        <w:t>同一完成人当年</w:t>
      </w:r>
      <w:r>
        <w:rPr>
          <w:rFonts w:hint="default" w:ascii="仿宋_GB2312" w:eastAsia="仿宋_GB2312" w:hAnsiTheme="minorEastAsia"/>
          <w:sz w:val="32"/>
          <w:szCs w:val="32"/>
        </w:rPr>
        <w:t>只能</w:t>
      </w:r>
      <w:r>
        <w:rPr>
          <w:rFonts w:hint="eastAsia" w:ascii="仿宋_GB2312" w:eastAsia="仿宋_GB2312" w:hAnsiTheme="minorEastAsia"/>
          <w:sz w:val="32"/>
          <w:szCs w:val="32"/>
        </w:rPr>
        <w:t>申报</w:t>
      </w:r>
      <w:r>
        <w:rPr>
          <w:rFonts w:hint="default" w:ascii="仿宋_GB2312" w:eastAsia="仿宋_GB2312" w:hAnsiTheme="minorEastAsia"/>
          <w:sz w:val="32"/>
          <w:szCs w:val="32"/>
        </w:rPr>
        <w:t>一</w:t>
      </w:r>
      <w:r>
        <w:rPr>
          <w:rFonts w:hint="eastAsia" w:ascii="仿宋_GB2312" w:eastAsia="仿宋_GB2312" w:hAnsiTheme="minorEastAsia"/>
          <w:sz w:val="32"/>
          <w:szCs w:val="32"/>
        </w:rPr>
        <w:t>个项目</w:t>
      </w:r>
      <w:r>
        <w:rPr>
          <w:rFonts w:hint="default" w:ascii="仿宋_GB2312" w:eastAsia="仿宋_GB2312" w:hAnsiTheme="minorEastAsia"/>
          <w:sz w:val="32"/>
          <w:szCs w:val="32"/>
        </w:rPr>
        <w:t>。完成单位在确定主要完成人名单时，必须向每一名完成人确认当年只报该项目。如在省厅形式审查中被发现</w:t>
      </w:r>
      <w:r>
        <w:rPr>
          <w:rFonts w:hint="eastAsia" w:ascii="仿宋_GB2312" w:eastAsia="仿宋_GB2312" w:hAnsiTheme="minorEastAsia"/>
          <w:sz w:val="32"/>
          <w:szCs w:val="32"/>
        </w:rPr>
        <w:t>同一完成人</w:t>
      </w:r>
      <w:r>
        <w:rPr>
          <w:rFonts w:hint="default" w:ascii="仿宋_GB2312" w:eastAsia="仿宋_GB2312" w:hAnsiTheme="minorEastAsia"/>
          <w:sz w:val="32"/>
          <w:szCs w:val="32"/>
        </w:rPr>
        <w:t>同时</w:t>
      </w:r>
      <w:r>
        <w:rPr>
          <w:rFonts w:hint="eastAsia" w:ascii="仿宋_GB2312" w:eastAsia="仿宋_GB2312" w:hAnsiTheme="minorEastAsia"/>
          <w:sz w:val="32"/>
          <w:szCs w:val="32"/>
        </w:rPr>
        <w:t>申报</w:t>
      </w:r>
      <w:r>
        <w:rPr>
          <w:rFonts w:hint="default" w:ascii="仿宋_GB2312" w:eastAsia="仿宋_GB2312" w:hAnsiTheme="minorEastAsia"/>
          <w:sz w:val="32"/>
          <w:szCs w:val="32"/>
        </w:rPr>
        <w:t>多</w:t>
      </w:r>
      <w:r>
        <w:rPr>
          <w:rFonts w:hint="eastAsia" w:ascii="仿宋_GB2312" w:eastAsia="仿宋_GB2312" w:hAnsiTheme="minorEastAsia"/>
          <w:sz w:val="32"/>
          <w:szCs w:val="32"/>
        </w:rPr>
        <w:t>个项目</w:t>
      </w:r>
      <w:r>
        <w:rPr>
          <w:rFonts w:hint="default" w:ascii="仿宋_GB2312" w:eastAsia="仿宋_GB2312" w:hAnsiTheme="minorEastAsia"/>
          <w:sz w:val="32"/>
          <w:szCs w:val="32"/>
        </w:rPr>
        <w:t>，将最多只能保留一个项目，其他项目将不能申报当年</w:t>
      </w:r>
      <w:r>
        <w:rPr>
          <w:rFonts w:hint="eastAsia" w:ascii="仿宋_GB2312" w:eastAsia="仿宋_GB2312" w:cs="宋体" w:hAnsiTheme="minorEastAsia"/>
          <w:sz w:val="32"/>
          <w:szCs w:val="32"/>
        </w:rPr>
        <w:t>科学技术奖</w:t>
      </w:r>
      <w:r>
        <w:rPr>
          <w:rFonts w:hint="default" w:ascii="仿宋_GB2312" w:eastAsia="仿宋_GB2312" w:cs="宋体" w:hAnsiTheme="minorEastAsia"/>
          <w:sz w:val="32"/>
          <w:szCs w:val="32"/>
        </w:rPr>
        <w:t>。</w:t>
      </w:r>
    </w:p>
    <w:p>
      <w:pPr>
        <w:pStyle w:val="7"/>
        <w:numPr>
          <w:ilvl w:val="0"/>
          <w:numId w:val="0"/>
        </w:numPr>
        <w:spacing w:before="0" w:beforeAutospacing="0" w:after="0" w:afterAutospacing="0" w:line="600" w:lineRule="exact"/>
        <w:rPr>
          <w:rFonts w:hint="default" w:ascii="仿宋_GB2312" w:eastAsia="仿宋_GB2312" w:cs="宋体"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62E6E"/>
    <w:multiLevelType w:val="singleLevel"/>
    <w:tmpl w:val="F7D62E6E"/>
    <w:lvl w:ilvl="0" w:tentative="0">
      <w:start w:val="6"/>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C34EE"/>
    <w:rsid w:val="00035A63"/>
    <w:rsid w:val="00086260"/>
    <w:rsid w:val="000A284F"/>
    <w:rsid w:val="000A7BD6"/>
    <w:rsid w:val="000B47AB"/>
    <w:rsid w:val="000C77F2"/>
    <w:rsid w:val="000F3C41"/>
    <w:rsid w:val="00120C9A"/>
    <w:rsid w:val="00121D03"/>
    <w:rsid w:val="00123623"/>
    <w:rsid w:val="00131D2E"/>
    <w:rsid w:val="001B180B"/>
    <w:rsid w:val="001C7F0E"/>
    <w:rsid w:val="001D70C4"/>
    <w:rsid w:val="001E0B1C"/>
    <w:rsid w:val="001E2E9E"/>
    <w:rsid w:val="001E50AE"/>
    <w:rsid w:val="001F3BC7"/>
    <w:rsid w:val="002924B1"/>
    <w:rsid w:val="002E4F82"/>
    <w:rsid w:val="002F2313"/>
    <w:rsid w:val="002F5FD4"/>
    <w:rsid w:val="00351D62"/>
    <w:rsid w:val="003C55D1"/>
    <w:rsid w:val="003D7585"/>
    <w:rsid w:val="003E12D5"/>
    <w:rsid w:val="00406E49"/>
    <w:rsid w:val="00407EA9"/>
    <w:rsid w:val="00430EE1"/>
    <w:rsid w:val="00465B08"/>
    <w:rsid w:val="00467106"/>
    <w:rsid w:val="00467CA4"/>
    <w:rsid w:val="00475C02"/>
    <w:rsid w:val="00475C3D"/>
    <w:rsid w:val="004A1B5F"/>
    <w:rsid w:val="004B1762"/>
    <w:rsid w:val="004E160A"/>
    <w:rsid w:val="004E73E0"/>
    <w:rsid w:val="005110AE"/>
    <w:rsid w:val="005339D7"/>
    <w:rsid w:val="00570E41"/>
    <w:rsid w:val="00574208"/>
    <w:rsid w:val="00594A66"/>
    <w:rsid w:val="005960FF"/>
    <w:rsid w:val="005A2422"/>
    <w:rsid w:val="005A4E14"/>
    <w:rsid w:val="005B15CB"/>
    <w:rsid w:val="005E1D12"/>
    <w:rsid w:val="006355C4"/>
    <w:rsid w:val="00645A37"/>
    <w:rsid w:val="00656A4B"/>
    <w:rsid w:val="00680B6A"/>
    <w:rsid w:val="006A2226"/>
    <w:rsid w:val="006D7AF4"/>
    <w:rsid w:val="006E5289"/>
    <w:rsid w:val="00700142"/>
    <w:rsid w:val="0070281D"/>
    <w:rsid w:val="00703F5E"/>
    <w:rsid w:val="00707C88"/>
    <w:rsid w:val="00726323"/>
    <w:rsid w:val="0073050D"/>
    <w:rsid w:val="00735B86"/>
    <w:rsid w:val="00741B2F"/>
    <w:rsid w:val="007524D3"/>
    <w:rsid w:val="00774FC1"/>
    <w:rsid w:val="007A18D9"/>
    <w:rsid w:val="007B3232"/>
    <w:rsid w:val="007C0BE4"/>
    <w:rsid w:val="007D3CD7"/>
    <w:rsid w:val="007E2498"/>
    <w:rsid w:val="007E27BD"/>
    <w:rsid w:val="007E531E"/>
    <w:rsid w:val="007F6F9D"/>
    <w:rsid w:val="00840FB0"/>
    <w:rsid w:val="008568C3"/>
    <w:rsid w:val="008A6C46"/>
    <w:rsid w:val="008C14C6"/>
    <w:rsid w:val="008C5610"/>
    <w:rsid w:val="008E63D4"/>
    <w:rsid w:val="009159CA"/>
    <w:rsid w:val="00955641"/>
    <w:rsid w:val="009723BF"/>
    <w:rsid w:val="009C0413"/>
    <w:rsid w:val="009C35DA"/>
    <w:rsid w:val="009D3116"/>
    <w:rsid w:val="009E6398"/>
    <w:rsid w:val="00A014A8"/>
    <w:rsid w:val="00A0454C"/>
    <w:rsid w:val="00A14EB4"/>
    <w:rsid w:val="00A4738E"/>
    <w:rsid w:val="00A579BB"/>
    <w:rsid w:val="00A7301A"/>
    <w:rsid w:val="00A7753A"/>
    <w:rsid w:val="00A8331A"/>
    <w:rsid w:val="00A930FD"/>
    <w:rsid w:val="00A961D8"/>
    <w:rsid w:val="00AA1F33"/>
    <w:rsid w:val="00AB33FE"/>
    <w:rsid w:val="00AB389C"/>
    <w:rsid w:val="00AE1B60"/>
    <w:rsid w:val="00AE4098"/>
    <w:rsid w:val="00AF148A"/>
    <w:rsid w:val="00B15EAD"/>
    <w:rsid w:val="00B255CC"/>
    <w:rsid w:val="00B33637"/>
    <w:rsid w:val="00B34E3C"/>
    <w:rsid w:val="00B76081"/>
    <w:rsid w:val="00B76947"/>
    <w:rsid w:val="00B80BDB"/>
    <w:rsid w:val="00B84FA4"/>
    <w:rsid w:val="00B93BA5"/>
    <w:rsid w:val="00BE20F6"/>
    <w:rsid w:val="00BE53D9"/>
    <w:rsid w:val="00BE7189"/>
    <w:rsid w:val="00BF03CA"/>
    <w:rsid w:val="00BF6FD5"/>
    <w:rsid w:val="00C14CFE"/>
    <w:rsid w:val="00C22423"/>
    <w:rsid w:val="00C31262"/>
    <w:rsid w:val="00C64EF9"/>
    <w:rsid w:val="00C76D5B"/>
    <w:rsid w:val="00C84F33"/>
    <w:rsid w:val="00C95B37"/>
    <w:rsid w:val="00CB59FE"/>
    <w:rsid w:val="00CC34EE"/>
    <w:rsid w:val="00CD2751"/>
    <w:rsid w:val="00CD2B1C"/>
    <w:rsid w:val="00CF409D"/>
    <w:rsid w:val="00CF5735"/>
    <w:rsid w:val="00D2143A"/>
    <w:rsid w:val="00D2450F"/>
    <w:rsid w:val="00D25034"/>
    <w:rsid w:val="00D2533C"/>
    <w:rsid w:val="00D36521"/>
    <w:rsid w:val="00D40BB1"/>
    <w:rsid w:val="00D41703"/>
    <w:rsid w:val="00D64167"/>
    <w:rsid w:val="00DA56A1"/>
    <w:rsid w:val="00DB5E44"/>
    <w:rsid w:val="00DB6219"/>
    <w:rsid w:val="00DD060B"/>
    <w:rsid w:val="00DD5BBB"/>
    <w:rsid w:val="00DE2564"/>
    <w:rsid w:val="00DE25EA"/>
    <w:rsid w:val="00DF1D61"/>
    <w:rsid w:val="00E15F24"/>
    <w:rsid w:val="00E17AB1"/>
    <w:rsid w:val="00EA4A0A"/>
    <w:rsid w:val="00EC77DA"/>
    <w:rsid w:val="00EE3136"/>
    <w:rsid w:val="00F04D81"/>
    <w:rsid w:val="00F102BA"/>
    <w:rsid w:val="00F35710"/>
    <w:rsid w:val="00FA1C1F"/>
    <w:rsid w:val="00FB5B16"/>
    <w:rsid w:val="00FB77EA"/>
    <w:rsid w:val="00FE2F34"/>
    <w:rsid w:val="56220E5A"/>
    <w:rsid w:val="56580CCB"/>
    <w:rsid w:val="6BCB6509"/>
    <w:rsid w:val="72322CAF"/>
    <w:rsid w:val="79EFF2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kern w:val="0"/>
      <w:sz w:val="24"/>
      <w:szCs w:val="20"/>
    </w:rPr>
  </w:style>
  <w:style w:type="paragraph" w:styleId="3">
    <w:name w:val="Plain Text"/>
    <w:basedOn w:val="1"/>
    <w:link w:val="15"/>
    <w:semiHidden/>
    <w:qFormat/>
    <w:uiPriority w:val="0"/>
    <w:pPr>
      <w:spacing w:line="360" w:lineRule="auto"/>
      <w:ind w:firstLine="480" w:firstLineChars="200"/>
    </w:pPr>
    <w:rPr>
      <w:rFonts w:ascii="仿宋_GB2312" w:hAnsi="Times New Roman" w:eastAsia="宋体" w:cs="Times New Roman"/>
      <w:sz w:val="24"/>
      <w:szCs w:val="20"/>
    </w:rPr>
  </w:style>
  <w:style w:type="paragraph" w:styleId="4">
    <w:name w:val="Date"/>
    <w:basedOn w:val="1"/>
    <w:next w:val="1"/>
    <w:link w:val="16"/>
    <w:semiHidden/>
    <w:unhideWhenUsed/>
    <w:qFormat/>
    <w:uiPriority w:val="99"/>
    <w:pPr>
      <w:ind w:left="100" w:leftChars="2500"/>
    </w:p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semiHidden/>
    <w:unhideWhenUsed/>
    <w:qFormat/>
    <w:uiPriority w:val="99"/>
    <w:rPr>
      <w:color w:val="444444"/>
      <w:u w:val="none"/>
    </w:rPr>
  </w:style>
  <w:style w:type="character" w:styleId="11">
    <w:name w:val="Emphasis"/>
    <w:basedOn w:val="9"/>
    <w:qFormat/>
    <w:uiPriority w:val="20"/>
  </w:style>
  <w:style w:type="character" w:styleId="12">
    <w:name w:val="Hyperlink"/>
    <w:basedOn w:val="9"/>
    <w:unhideWhenUsed/>
    <w:qFormat/>
    <w:uiPriority w:val="99"/>
    <w:rPr>
      <w:color w:val="0000FF" w:themeColor="hyperlink"/>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纯文本 Char"/>
    <w:basedOn w:val="9"/>
    <w:link w:val="3"/>
    <w:semiHidden/>
    <w:qFormat/>
    <w:uiPriority w:val="0"/>
    <w:rPr>
      <w:rFonts w:ascii="仿宋_GB2312" w:hAnsi="Times New Roman" w:eastAsia="宋体" w:cs="Times New Roman"/>
      <w:sz w:val="24"/>
      <w:szCs w:val="20"/>
    </w:rPr>
  </w:style>
  <w:style w:type="character" w:customStyle="1" w:styleId="16">
    <w:name w:val="日期 Char"/>
    <w:basedOn w:val="9"/>
    <w:link w:val="4"/>
    <w:semiHidden/>
    <w:qFormat/>
    <w:uiPriority w:val="99"/>
  </w:style>
  <w:style w:type="character" w:customStyle="1" w:styleId="17">
    <w:name w:val="current"/>
    <w:basedOn w:val="9"/>
    <w:qFormat/>
    <w:uiPriority w:val="0"/>
    <w:rPr>
      <w:b/>
      <w:color w:val="FFFFFF"/>
      <w:bdr w:val="single" w:color="000099" w:sz="6" w:space="0"/>
      <w:shd w:val="clear" w:color="auto" w:fill="0066CC"/>
    </w:rPr>
  </w:style>
  <w:style w:type="character" w:customStyle="1" w:styleId="18">
    <w:name w:val="disabled"/>
    <w:basedOn w:val="9"/>
    <w:qFormat/>
    <w:uiPriority w:val="0"/>
    <w:rPr>
      <w:color w:val="DDDDDD"/>
      <w:bdr w:val="single" w:color="EEEEEE" w:sz="6" w:space="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1037</Words>
  <Characters>5916</Characters>
  <Lines>49</Lines>
  <Paragraphs>13</Paragraphs>
  <TotalTime>2</TotalTime>
  <ScaleCrop>false</ScaleCrop>
  <LinksUpToDate>false</LinksUpToDate>
  <CharactersWithSpaces>6940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2017-04-19T01:37:00Z</dcterms:created>
  <dc:creator>Think</dc:creator>
  <cp:lastModifiedBy>greatwall</cp:lastModifiedBy>
  <dcterms:modified xsi:type="dcterms:W3CDTF">2021-03-17T09:46:40Z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