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jc w:val="center"/>
        <w:textAlignment w:val="auto"/>
        <w:rPr>
          <w:rFonts w:hint="default" w:ascii="Times New Roman" w:hAnsi="Times New Roman" w:eastAsia="方正小标宋_GBK" w:cs="Times New Roman"/>
          <w:b w:val="0"/>
          <w:bCs w:val="0"/>
          <w:color w:val="000000" w:themeColor="text1"/>
          <w:sz w:val="44"/>
          <w:szCs w:val="44"/>
        </w:rPr>
      </w:pPr>
      <w:r>
        <w:rPr>
          <w:rFonts w:hint="default" w:ascii="Times New Roman" w:hAnsi="Times New Roman" w:eastAsia="方正小标宋_GBK" w:cs="Times New Roman"/>
          <w:b w:val="0"/>
          <w:bCs w:val="0"/>
          <w:color w:val="000000" w:themeColor="text1"/>
          <w:sz w:val="44"/>
          <w:szCs w:val="44"/>
        </w:rPr>
        <w:t>关于组织申报河南省绿色技术创新</w:t>
      </w:r>
    </w:p>
    <w:p>
      <w:pPr>
        <w:keepNext w:val="0"/>
        <w:keepLines w:val="0"/>
        <w:pageBreakBefore w:val="0"/>
        <w:widowControl w:val="0"/>
        <w:kinsoku/>
        <w:wordWrap/>
        <w:overflowPunct/>
        <w:topLinePunct w:val="0"/>
        <w:autoSpaceDE/>
        <w:autoSpaceDN/>
        <w:bidi w:val="0"/>
        <w:adjustRightInd/>
        <w:snapToGrid/>
        <w:spacing w:line="580" w:lineRule="exact"/>
        <w:ind w:left="0"/>
        <w:jc w:val="center"/>
        <w:textAlignment w:val="auto"/>
        <w:rPr>
          <w:rFonts w:hint="default" w:ascii="Times New Roman" w:hAnsi="Times New Roman" w:eastAsia="方正小标宋_GBK" w:cs="Times New Roman"/>
          <w:b w:val="0"/>
          <w:bCs w:val="0"/>
          <w:color w:val="000000" w:themeColor="text1"/>
          <w:sz w:val="44"/>
          <w:szCs w:val="44"/>
        </w:rPr>
      </w:pPr>
      <w:r>
        <w:rPr>
          <w:rFonts w:hint="default" w:ascii="Times New Roman" w:hAnsi="Times New Roman" w:eastAsia="方正小标宋_GBK" w:cs="Times New Roman"/>
          <w:b w:val="0"/>
          <w:bCs w:val="0"/>
          <w:color w:val="000000" w:themeColor="text1"/>
          <w:sz w:val="44"/>
          <w:szCs w:val="44"/>
        </w:rPr>
        <w:t>示范企业（基地）的通知</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各省辖市、济源示范区、省直管县（市）</w:t>
      </w:r>
      <w:r>
        <w:rPr>
          <w:rFonts w:hint="default" w:cs="Times New Roman"/>
          <w:color w:val="000000" w:themeColor="text1"/>
          <w:szCs w:val="32"/>
        </w:rPr>
        <w:t>、“三起来”示范县</w:t>
      </w:r>
      <w:r>
        <w:rPr>
          <w:rFonts w:hint="default" w:ascii="Times New Roman" w:hAnsi="Times New Roman" w:cs="Times New Roman"/>
          <w:color w:val="000000" w:themeColor="text1"/>
          <w:szCs w:val="32"/>
        </w:rPr>
        <w:t>科技管理部门、发展改革委（发改统计局）、工业和信息化主管部门、生态环境局，</w:t>
      </w:r>
      <w:r>
        <w:rPr>
          <w:rFonts w:hint="default" w:ascii="Times New Roman" w:hAnsi="Times New Roman" w:cs="Times New Roman"/>
          <w:color w:val="000000" w:themeColor="text1"/>
          <w:szCs w:val="32"/>
          <w:lang w:val="en-US" w:eastAsia="zh-CN"/>
        </w:rPr>
        <w:t>郑州航空港经济综合实验区、各国家高新技术产业开发区、国家郑州经济技术开发区管委会</w:t>
      </w:r>
      <w:r>
        <w:rPr>
          <w:rFonts w:hint="default" w:ascii="Times New Roman" w:hAnsi="Times New Roman" w:cs="Times New Roman"/>
          <w:color w:val="000000" w:themeColor="text1"/>
          <w:szCs w:val="32"/>
          <w:lang w:eastAsia="zh-CN"/>
        </w:rPr>
        <w:t>，</w:t>
      </w:r>
      <w:r>
        <w:rPr>
          <w:rFonts w:hint="default" w:ascii="Times New Roman" w:hAnsi="Times New Roman" w:cs="Times New Roman"/>
          <w:color w:val="000000" w:themeColor="text1"/>
          <w:szCs w:val="32"/>
        </w:rPr>
        <w:t>省直有关部门，各有关单位：</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为深入贯彻习近平总书记绿色发展的新发展理念，落实省委工作会议和省第十一次党代会精神，大力实施创新驱动、科教兴</w:t>
      </w:r>
      <w:r>
        <w:rPr>
          <w:rFonts w:hint="default" w:ascii="Times New Roman" w:hAnsi="Times New Roman" w:eastAsia="仿宋_GB2312" w:cs="Times New Roman"/>
          <w:color w:val="000000" w:themeColor="text1"/>
          <w:sz w:val="32"/>
          <w:szCs w:val="32"/>
        </w:rPr>
        <w:t>省、人才强省战略，</w:t>
      </w:r>
      <w:r>
        <w:rPr>
          <w:rFonts w:hint="default" w:ascii="Times New Roman" w:hAnsi="Times New Roman" w:cs="Times New Roman"/>
          <w:color w:val="000000" w:themeColor="text1"/>
          <w:szCs w:val="32"/>
        </w:rPr>
        <w:t>强化科技创新对碳达峰、碳中和工作的支撑引领作用，加快构建我省绿色技术创新体系，增强企业绿色技术创新主体地位，提升高校院所绿色技术创新能力，根据《关于印发&lt;河南省绿色技术创新示范企业（基地）培育和管理办法&gt;的通知》</w:t>
      </w:r>
      <w:r>
        <w:rPr>
          <w:rFonts w:hint="default" w:ascii="Times New Roman" w:hAnsi="Times New Roman" w:cs="Times New Roman"/>
          <w:color w:val="auto"/>
          <w:szCs w:val="32"/>
        </w:rPr>
        <w:t>（豫科〔2021〕</w:t>
      </w:r>
      <w:r>
        <w:rPr>
          <w:rFonts w:hint="default" w:cs="Times New Roman"/>
          <w:color w:val="auto"/>
          <w:szCs w:val="32"/>
        </w:rPr>
        <w:t>165</w:t>
      </w:r>
      <w:r>
        <w:rPr>
          <w:rFonts w:hint="default" w:ascii="Times New Roman" w:hAnsi="Times New Roman" w:cs="Times New Roman"/>
          <w:color w:val="auto"/>
          <w:szCs w:val="32"/>
        </w:rPr>
        <w:t>号）</w:t>
      </w:r>
      <w:r>
        <w:rPr>
          <w:rFonts w:hint="default" w:ascii="Times New Roman" w:hAnsi="Times New Roman" w:cs="Times New Roman"/>
          <w:color w:val="000000" w:themeColor="text1"/>
          <w:szCs w:val="32"/>
        </w:rPr>
        <w:t>有关要求，省科技厅会同省发展改革委、工业和信息化厅、生态环境厅决定组织开展2021年河南省绿色技术创新示范企业（基地）申报培育工作。现将有关事项通知如下：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eastAsia="黑体" w:cs="Times New Roman"/>
          <w:color w:val="000000" w:themeColor="text1"/>
          <w:szCs w:val="32"/>
        </w:rPr>
      </w:pPr>
      <w:r>
        <w:rPr>
          <w:rFonts w:hint="default" w:ascii="Times New Roman" w:hAnsi="Times New Roman" w:cs="Times New Roman"/>
          <w:color w:val="000000" w:themeColor="text1"/>
          <w:szCs w:val="32"/>
        </w:rPr>
        <w:t xml:space="preserve">   </w:t>
      </w:r>
      <w:r>
        <w:rPr>
          <w:rFonts w:hint="default" w:ascii="Times New Roman" w:hAnsi="Times New Roman" w:eastAsia="黑体" w:cs="Times New Roman"/>
          <w:color w:val="000000" w:themeColor="text1"/>
          <w:szCs w:val="32"/>
        </w:rPr>
        <w:t xml:space="preserve"> 一、申报范围及申报条件</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b w:val="0"/>
          <w:bCs w:val="0"/>
          <w:color w:val="000000" w:themeColor="text1"/>
          <w:szCs w:val="32"/>
        </w:rPr>
      </w:pPr>
      <w:r>
        <w:rPr>
          <w:rFonts w:hint="default" w:ascii="Times New Roman" w:hAnsi="Times New Roman" w:cs="Times New Roman"/>
          <w:color w:val="000000" w:themeColor="text1"/>
          <w:szCs w:val="32"/>
        </w:rPr>
        <w:t xml:space="preserve">   </w:t>
      </w:r>
      <w:r>
        <w:rPr>
          <w:rFonts w:hint="default" w:ascii="Times New Roman" w:hAnsi="Times New Roman" w:cs="Times New Roman"/>
          <w:b w:val="0"/>
          <w:bCs w:val="0"/>
          <w:color w:val="000000" w:themeColor="text1"/>
          <w:szCs w:val="32"/>
        </w:rPr>
        <w:t xml:space="preserve"> 申报范围</w:t>
      </w:r>
      <w:r>
        <w:rPr>
          <w:rFonts w:hint="default" w:cs="Times New Roman"/>
          <w:b w:val="0"/>
          <w:bCs w:val="0"/>
          <w:color w:val="000000" w:themeColor="text1"/>
          <w:szCs w:val="32"/>
        </w:rPr>
        <w:t>包括</w:t>
      </w:r>
      <w:r>
        <w:rPr>
          <w:rFonts w:hint="default" w:ascii="Times New Roman" w:hAnsi="Times New Roman" w:cs="Times New Roman"/>
          <w:b w:val="0"/>
          <w:bCs w:val="0"/>
          <w:color w:val="000000" w:themeColor="text1"/>
          <w:szCs w:val="32"/>
        </w:rPr>
        <w:t>河南省境内注册，具有独立法人资格的企业、高等院校和科研院所。申报条件及申报材料具体要求见附件1。</w:t>
      </w:r>
    </w:p>
    <w:p>
      <w:pPr>
        <w:keepNext w:val="0"/>
        <w:keepLines w:val="0"/>
        <w:pageBreakBefore w:val="0"/>
        <w:widowControl w:val="0"/>
        <w:kinsoku/>
        <w:wordWrap/>
        <w:overflowPunct/>
        <w:topLinePunct w:val="0"/>
        <w:autoSpaceDE/>
        <w:autoSpaceDN/>
        <w:bidi w:val="0"/>
        <w:adjustRightInd/>
        <w:snapToGrid/>
        <w:spacing w:line="580" w:lineRule="exact"/>
        <w:ind w:left="0" w:firstLine="640"/>
        <w:jc w:val="both"/>
        <w:textAlignment w:val="auto"/>
        <w:rPr>
          <w:rFonts w:hint="default" w:ascii="Times New Roman" w:hAnsi="Times New Roman" w:eastAsia="黑体" w:cs="Times New Roman"/>
          <w:color w:val="000000" w:themeColor="text1"/>
          <w:szCs w:val="32"/>
        </w:rPr>
      </w:pPr>
      <w:r>
        <w:rPr>
          <w:rFonts w:hint="default" w:ascii="Times New Roman" w:hAnsi="Times New Roman" w:eastAsia="黑体" w:cs="Times New Roman"/>
          <w:color w:val="000000" w:themeColor="text1"/>
          <w:szCs w:val="32"/>
        </w:rPr>
        <w:t>二、推荐渠道</w:t>
      </w:r>
    </w:p>
    <w:p>
      <w:pPr>
        <w:keepNext w:val="0"/>
        <w:keepLines w:val="0"/>
        <w:pageBreakBefore w:val="0"/>
        <w:widowControl w:val="0"/>
        <w:kinsoku/>
        <w:wordWrap/>
        <w:overflowPunct/>
        <w:topLinePunct w:val="0"/>
        <w:autoSpaceDE/>
        <w:autoSpaceDN/>
        <w:bidi w:val="0"/>
        <w:adjustRightInd/>
        <w:snapToGrid/>
        <w:spacing w:line="580" w:lineRule="exact"/>
        <w:ind w:left="0" w:firstLine="640"/>
        <w:jc w:val="both"/>
        <w:textAlignment w:val="auto"/>
        <w:rPr>
          <w:rFonts w:hint="default" w:ascii="Times New Roman" w:hAnsi="Times New Roman" w:cs="Times New Roman"/>
          <w:color w:val="000000" w:themeColor="text1"/>
          <w:szCs w:val="32"/>
          <w:lang w:eastAsia="zh-CN"/>
        </w:rPr>
      </w:pPr>
      <w:r>
        <w:rPr>
          <w:rFonts w:hint="default" w:ascii="Times New Roman" w:hAnsi="Times New Roman" w:cs="Times New Roman"/>
          <w:color w:val="000000" w:themeColor="text1"/>
          <w:szCs w:val="32"/>
          <w:lang w:eastAsia="zh-CN"/>
        </w:rPr>
        <w:t>隶属于省直部门（单位）的申报单位通过省直部门（单位）推荐上报；其他申报单位通过所在省辖市、济源示范区、省直管县（市）</w:t>
      </w:r>
      <w:r>
        <w:rPr>
          <w:rFonts w:hint="default" w:cs="Times New Roman"/>
          <w:color w:val="000000" w:themeColor="text1"/>
          <w:szCs w:val="32"/>
          <w:lang w:eastAsia="zh-CN"/>
        </w:rPr>
        <w:t>、</w:t>
      </w:r>
      <w:r>
        <w:rPr>
          <w:rFonts w:hint="default" w:cs="Times New Roman"/>
          <w:color w:val="000000" w:themeColor="text1"/>
          <w:szCs w:val="32"/>
        </w:rPr>
        <w:t>“三起来”示范县</w:t>
      </w:r>
      <w:r>
        <w:rPr>
          <w:rFonts w:hint="default" w:ascii="Times New Roman" w:hAnsi="Times New Roman" w:cs="Times New Roman"/>
          <w:color w:val="000000" w:themeColor="text1"/>
          <w:szCs w:val="32"/>
          <w:lang w:eastAsia="zh-CN"/>
        </w:rPr>
        <w:t>科技管理部门会同发展改革委、工业和信息化主管部门、生态环境局推荐上报，</w:t>
      </w:r>
      <w:r>
        <w:rPr>
          <w:rFonts w:hint="default" w:ascii="Times New Roman" w:hAnsi="Times New Roman" w:cs="Times New Roman"/>
          <w:color w:val="000000" w:themeColor="text1"/>
          <w:szCs w:val="32"/>
          <w:lang w:val="en-US" w:eastAsia="zh-CN"/>
        </w:rPr>
        <w:t>郑州航空港经济综合实验区、</w:t>
      </w:r>
      <w:r>
        <w:rPr>
          <w:rFonts w:hint="default" w:ascii="Times New Roman" w:hAnsi="Times New Roman" w:cs="Times New Roman"/>
          <w:color w:val="000000" w:themeColor="text1"/>
          <w:szCs w:val="32"/>
          <w:lang w:eastAsia="zh-CN"/>
        </w:rPr>
        <w:t>国家高新技术产业开发区</w:t>
      </w:r>
      <w:r>
        <w:rPr>
          <w:rFonts w:hint="default" w:ascii="Times New Roman" w:hAnsi="Times New Roman" w:cs="Times New Roman"/>
          <w:color w:val="000000" w:themeColor="text1"/>
          <w:szCs w:val="32"/>
          <w:lang w:val="en-US" w:eastAsia="zh-CN"/>
        </w:rPr>
        <w:t>、国家郑州经济技术开发区内</w:t>
      </w:r>
      <w:r>
        <w:rPr>
          <w:rFonts w:hint="default" w:ascii="Times New Roman" w:hAnsi="Times New Roman" w:cs="Times New Roman"/>
          <w:color w:val="000000" w:themeColor="text1"/>
          <w:szCs w:val="32"/>
          <w:lang w:eastAsia="zh-CN"/>
        </w:rPr>
        <w:t>单位</w:t>
      </w:r>
      <w:r>
        <w:rPr>
          <w:rFonts w:hint="default" w:ascii="Times New Roman" w:hAnsi="Times New Roman" w:cs="Times New Roman"/>
          <w:color w:val="000000" w:themeColor="text1"/>
          <w:szCs w:val="32"/>
          <w:lang w:val="en-US" w:eastAsia="zh-CN"/>
        </w:rPr>
        <w:t>通过管委会</w:t>
      </w:r>
      <w:r>
        <w:rPr>
          <w:rFonts w:hint="default" w:ascii="Times New Roman" w:hAnsi="Times New Roman" w:cs="Times New Roman"/>
          <w:color w:val="000000" w:themeColor="text1"/>
          <w:szCs w:val="32"/>
          <w:lang w:eastAsia="zh-CN"/>
        </w:rPr>
        <w:t>推荐上报。</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eastAsia="黑体" w:cs="Times New Roman"/>
          <w:color w:val="000000" w:themeColor="text1"/>
          <w:szCs w:val="32"/>
        </w:rPr>
      </w:pPr>
      <w:r>
        <w:rPr>
          <w:rFonts w:hint="default" w:ascii="Times New Roman" w:hAnsi="Times New Roman" w:eastAsia="黑体" w:cs="Times New Roman"/>
          <w:color w:val="000000" w:themeColor="text1"/>
          <w:szCs w:val="32"/>
        </w:rPr>
        <w:t xml:space="preserve">    三、申报程序及要求</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b w:val="0"/>
          <w:bCs w:val="0"/>
          <w:color w:val="000000" w:themeColor="text1"/>
          <w:szCs w:val="32"/>
          <w:lang w:val="en-US" w:eastAsia="zh-CN"/>
        </w:rPr>
      </w:pPr>
      <w:r>
        <w:rPr>
          <w:rFonts w:hint="default" w:ascii="Times New Roman" w:hAnsi="Times New Roman" w:cs="Times New Roman"/>
          <w:color w:val="000000" w:themeColor="text1"/>
          <w:szCs w:val="32"/>
          <w:lang w:eastAsia="zh-CN"/>
        </w:rPr>
        <w:t xml:space="preserve">   </w:t>
      </w:r>
      <w:r>
        <w:rPr>
          <w:rFonts w:hint="default" w:ascii="Times New Roman" w:hAnsi="Times New Roman" w:cs="Times New Roman"/>
          <w:b w:val="0"/>
          <w:bCs w:val="0"/>
          <w:color w:val="000000" w:themeColor="text1"/>
          <w:szCs w:val="32"/>
          <w:lang w:eastAsia="zh-CN"/>
        </w:rPr>
        <w:t xml:space="preserve"> （一）</w:t>
      </w:r>
      <w:r>
        <w:rPr>
          <w:rFonts w:hint="default" w:ascii="Times New Roman" w:hAnsi="Times New Roman" w:cs="Times New Roman"/>
          <w:b w:val="0"/>
          <w:bCs w:val="0"/>
          <w:color w:val="000000" w:themeColor="text1"/>
          <w:szCs w:val="32"/>
          <w:lang w:val="en-US" w:eastAsia="zh-CN"/>
        </w:rPr>
        <w:t>网上注册。</w:t>
      </w:r>
      <w:r>
        <w:rPr>
          <w:rFonts w:hint="default" w:ascii="Times New Roman" w:hAnsi="Times New Roman" w:cs="Times New Roman"/>
          <w:b w:val="0"/>
          <w:bCs w:val="0"/>
          <w:color w:val="000000" w:themeColor="text1"/>
          <w:szCs w:val="32"/>
          <w:lang w:eastAsia="zh-CN"/>
        </w:rPr>
        <w:t>申报</w:t>
      </w:r>
      <w:r>
        <w:rPr>
          <w:rFonts w:hint="default" w:ascii="Times New Roman" w:hAnsi="Times New Roman" w:cs="Times New Roman"/>
          <w:b w:val="0"/>
          <w:bCs w:val="0"/>
          <w:color w:val="000000" w:themeColor="text1"/>
          <w:szCs w:val="32"/>
          <w:lang w:val="en-US" w:eastAsia="zh-CN"/>
        </w:rPr>
        <w:t>单位登录“河南省科技管理信息系统”（http://xm.hnkjt.gov.cn/）进行注册，已注册的无需重新注册，可用原用户名和密码登录系统进行申报。</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b w:val="0"/>
          <w:bCs w:val="0"/>
          <w:color w:val="000000" w:themeColor="text1"/>
          <w:szCs w:val="32"/>
          <w:lang w:val="en-US" w:eastAsia="zh-CN"/>
        </w:rPr>
      </w:pPr>
      <w:r>
        <w:rPr>
          <w:rFonts w:hint="default" w:ascii="Times New Roman" w:hAnsi="Times New Roman" w:cs="Times New Roman"/>
          <w:b w:val="0"/>
          <w:bCs w:val="0"/>
          <w:color w:val="000000" w:themeColor="text1"/>
          <w:szCs w:val="32"/>
          <w:lang w:eastAsia="zh-CN"/>
        </w:rPr>
        <w:t xml:space="preserve">    （二）</w:t>
      </w:r>
      <w:r>
        <w:rPr>
          <w:rFonts w:hint="default" w:ascii="Times New Roman" w:hAnsi="Times New Roman" w:cs="Times New Roman"/>
          <w:b w:val="0"/>
          <w:bCs w:val="0"/>
          <w:color w:val="000000" w:themeColor="text1"/>
          <w:szCs w:val="32"/>
          <w:lang w:val="en-US" w:eastAsia="zh-CN"/>
        </w:rPr>
        <w:t>填报提交。</w:t>
      </w:r>
      <w:r>
        <w:rPr>
          <w:rFonts w:hint="default" w:ascii="Times New Roman" w:hAnsi="Times New Roman" w:cs="Times New Roman"/>
          <w:b w:val="0"/>
          <w:bCs w:val="0"/>
          <w:color w:val="000000" w:themeColor="text1"/>
          <w:szCs w:val="32"/>
          <w:lang w:eastAsia="zh-CN"/>
        </w:rPr>
        <w:t>申报</w:t>
      </w:r>
      <w:r>
        <w:rPr>
          <w:rFonts w:hint="default" w:ascii="Times New Roman" w:hAnsi="Times New Roman" w:cs="Times New Roman"/>
          <w:b w:val="0"/>
          <w:bCs w:val="0"/>
          <w:color w:val="000000" w:themeColor="text1"/>
          <w:szCs w:val="32"/>
          <w:lang w:val="en-US" w:eastAsia="zh-CN"/>
        </w:rPr>
        <w:t>单位登录“河南省科技管理信息系统”填写和提交</w:t>
      </w:r>
      <w:r>
        <w:rPr>
          <w:rFonts w:hint="default" w:ascii="Times New Roman" w:hAnsi="Times New Roman" w:cs="Times New Roman"/>
          <w:b w:val="0"/>
          <w:bCs w:val="0"/>
          <w:color w:val="000000" w:themeColor="text1"/>
          <w:szCs w:val="32"/>
          <w:lang w:eastAsia="zh-CN"/>
        </w:rPr>
        <w:t>《河南省绿色技术创新示范企业（基地）申报书》（附件2）</w:t>
      </w:r>
      <w:r>
        <w:rPr>
          <w:rFonts w:hint="default" w:ascii="Times New Roman" w:hAnsi="Times New Roman" w:cs="Times New Roman"/>
          <w:b w:val="0"/>
          <w:bCs w:val="0"/>
          <w:color w:val="000000" w:themeColor="text1"/>
          <w:szCs w:val="32"/>
          <w:lang w:val="en-US" w:eastAsia="zh-CN"/>
        </w:rPr>
        <w:t>。网上填报时间</w:t>
      </w:r>
      <w:r>
        <w:rPr>
          <w:rFonts w:hint="default" w:cs="Times New Roman"/>
          <w:b w:val="0"/>
          <w:bCs w:val="0"/>
          <w:color w:val="000000" w:themeColor="text1"/>
          <w:szCs w:val="32"/>
          <w:lang w:eastAsia="zh-CN"/>
        </w:rPr>
        <w:t>：</w:t>
      </w:r>
      <w:r>
        <w:rPr>
          <w:rFonts w:hint="default" w:ascii="Times New Roman" w:hAnsi="Times New Roman" w:cs="Times New Roman"/>
          <w:b w:val="0"/>
          <w:bCs w:val="0"/>
          <w:color w:val="000000" w:themeColor="text1"/>
          <w:szCs w:val="32"/>
          <w:lang w:val="en-US" w:eastAsia="zh-CN"/>
        </w:rPr>
        <w:t>2021年11月</w:t>
      </w:r>
      <w:r>
        <w:rPr>
          <w:rFonts w:hint="default" w:cs="Times New Roman"/>
          <w:b w:val="0"/>
          <w:bCs w:val="0"/>
          <w:color w:val="000000" w:themeColor="text1"/>
          <w:szCs w:val="32"/>
          <w:lang w:eastAsia="zh-CN"/>
        </w:rPr>
        <w:t>17</w:t>
      </w:r>
      <w:r>
        <w:rPr>
          <w:rFonts w:hint="default" w:ascii="Times New Roman" w:hAnsi="Times New Roman" w:cs="Times New Roman"/>
          <w:b w:val="0"/>
          <w:bCs w:val="0"/>
          <w:color w:val="000000" w:themeColor="text1"/>
          <w:szCs w:val="32"/>
          <w:lang w:val="en-US" w:eastAsia="zh-CN"/>
        </w:rPr>
        <w:t>日</w:t>
      </w:r>
      <w:r>
        <w:rPr>
          <w:rFonts w:hint="default" w:cs="Times New Roman"/>
          <w:b w:val="0"/>
          <w:bCs w:val="0"/>
          <w:color w:val="000000" w:themeColor="text1"/>
          <w:szCs w:val="32"/>
          <w:lang w:eastAsia="zh-CN"/>
        </w:rPr>
        <w:t>8:00-2021年11月25日17:30</w:t>
      </w:r>
      <w:r>
        <w:rPr>
          <w:rFonts w:hint="default" w:ascii="Times New Roman" w:hAnsi="Times New Roman" w:cs="Times New Roman"/>
          <w:b w:val="0"/>
          <w:bCs w:val="0"/>
          <w:color w:val="000000" w:themeColor="text1"/>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40"/>
        <w:jc w:val="both"/>
        <w:textAlignment w:val="auto"/>
        <w:rPr>
          <w:rFonts w:hint="default" w:ascii="Times New Roman" w:hAnsi="Times New Roman" w:cs="Times New Roman"/>
          <w:b w:val="0"/>
          <w:bCs w:val="0"/>
          <w:color w:val="000000" w:themeColor="text1"/>
          <w:szCs w:val="32"/>
          <w:lang w:eastAsia="zh-CN"/>
        </w:rPr>
      </w:pPr>
      <w:r>
        <w:rPr>
          <w:rFonts w:hint="default" w:ascii="Times New Roman" w:hAnsi="Times New Roman" w:cs="Times New Roman"/>
          <w:b w:val="0"/>
          <w:bCs w:val="0"/>
          <w:color w:val="000000" w:themeColor="text1"/>
          <w:szCs w:val="32"/>
          <w:lang w:eastAsia="zh-CN"/>
        </w:rPr>
        <w:t>（三）</w:t>
      </w:r>
      <w:r>
        <w:rPr>
          <w:rFonts w:hint="default" w:ascii="Times New Roman" w:hAnsi="Times New Roman" w:cs="Times New Roman"/>
          <w:b w:val="0"/>
          <w:bCs w:val="0"/>
          <w:color w:val="000000" w:themeColor="text1"/>
          <w:szCs w:val="32"/>
          <w:lang w:val="en-US" w:eastAsia="zh-CN"/>
        </w:rPr>
        <w:t>材料报送。</w:t>
      </w:r>
      <w:r>
        <w:rPr>
          <w:rFonts w:hint="default" w:ascii="Times New Roman" w:hAnsi="Times New Roman" w:cs="Times New Roman"/>
          <w:b w:val="0"/>
          <w:bCs w:val="0"/>
          <w:color w:val="000000" w:themeColor="text1"/>
          <w:szCs w:val="32"/>
          <w:lang w:eastAsia="zh-CN"/>
        </w:rPr>
        <w:t>申报单位</w:t>
      </w:r>
      <w:r>
        <w:rPr>
          <w:rFonts w:hint="default" w:ascii="Times New Roman" w:hAnsi="Times New Roman" w:cs="Times New Roman"/>
          <w:b w:val="0"/>
          <w:bCs w:val="0"/>
          <w:color w:val="000000" w:themeColor="text1"/>
          <w:szCs w:val="32"/>
          <w:lang w:val="en-US" w:eastAsia="zh-CN"/>
        </w:rPr>
        <w:t>登录系统生成申报</w:t>
      </w:r>
      <w:r>
        <w:rPr>
          <w:rFonts w:hint="default" w:ascii="Times New Roman" w:hAnsi="Times New Roman" w:cs="Times New Roman"/>
          <w:b w:val="0"/>
          <w:bCs w:val="0"/>
          <w:color w:val="000000" w:themeColor="text1"/>
          <w:szCs w:val="32"/>
          <w:lang w:eastAsia="zh-CN"/>
        </w:rPr>
        <w:t>书</w:t>
      </w:r>
      <w:r>
        <w:rPr>
          <w:rFonts w:hint="default" w:ascii="Times New Roman" w:hAnsi="Times New Roman" w:cs="Times New Roman"/>
          <w:b w:val="0"/>
          <w:bCs w:val="0"/>
          <w:color w:val="000000" w:themeColor="text1"/>
          <w:szCs w:val="32"/>
          <w:lang w:val="en-US" w:eastAsia="zh-CN"/>
        </w:rPr>
        <w:t>PDF文档，打印并</w:t>
      </w:r>
      <w:r>
        <w:rPr>
          <w:rFonts w:hint="default" w:ascii="Times New Roman" w:hAnsi="Times New Roman" w:cs="Times New Roman"/>
          <w:b w:val="0"/>
          <w:bCs w:val="0"/>
          <w:color w:val="000000" w:themeColor="text1"/>
          <w:szCs w:val="32"/>
          <w:lang w:eastAsia="zh-CN"/>
        </w:rPr>
        <w:t>与附件材料一同</w:t>
      </w:r>
      <w:r>
        <w:rPr>
          <w:rFonts w:hint="default" w:ascii="Times New Roman" w:hAnsi="Times New Roman" w:cs="Times New Roman"/>
          <w:b w:val="0"/>
          <w:bCs w:val="0"/>
          <w:color w:val="000000" w:themeColor="text1"/>
          <w:szCs w:val="32"/>
          <w:lang w:val="en-US" w:eastAsia="zh-CN"/>
        </w:rPr>
        <w:t>装订</w:t>
      </w:r>
      <w:r>
        <w:rPr>
          <w:rFonts w:hint="default" w:ascii="Times New Roman" w:hAnsi="Times New Roman" w:cs="Times New Roman"/>
          <w:color w:val="000000" w:themeColor="text1"/>
          <w:szCs w:val="32"/>
          <w:lang w:val="en-US" w:eastAsia="zh-CN"/>
        </w:rPr>
        <w:t>，</w:t>
      </w:r>
      <w:r>
        <w:rPr>
          <w:rFonts w:hint="default" w:ascii="Times New Roman" w:hAnsi="Times New Roman" w:cs="Times New Roman"/>
          <w:color w:val="000000" w:themeColor="text1"/>
          <w:szCs w:val="32"/>
          <w:lang w:eastAsia="zh-CN"/>
        </w:rPr>
        <w:t>加盖单位公章报送至主管部门。主管部门</w:t>
      </w:r>
      <w:r>
        <w:rPr>
          <w:rFonts w:hint="default" w:ascii="Times New Roman" w:hAnsi="Times New Roman" w:cs="Times New Roman"/>
          <w:color w:val="000000" w:themeColor="text1"/>
          <w:szCs w:val="32"/>
        </w:rPr>
        <w:t>对申报单位提交的申报材料进行审核后加盖公章，并出具加盖</w:t>
      </w:r>
      <w:r>
        <w:rPr>
          <w:rFonts w:hint="default" w:ascii="Times New Roman" w:hAnsi="Times New Roman" w:cs="Times New Roman"/>
          <w:color w:val="000000" w:themeColor="text1"/>
          <w:szCs w:val="32"/>
          <w:lang w:eastAsia="zh-CN"/>
        </w:rPr>
        <w:t>省辖市、济源示范区、省直管县（市）</w:t>
      </w:r>
      <w:r>
        <w:rPr>
          <w:rFonts w:hint="default" w:ascii="Times New Roman" w:hAnsi="Times New Roman" w:cs="Times New Roman"/>
          <w:color w:val="000000" w:themeColor="text1"/>
          <w:szCs w:val="32"/>
        </w:rPr>
        <w:t>科技管理部门，</w:t>
      </w:r>
      <w:r>
        <w:rPr>
          <w:rFonts w:hint="default" w:ascii="Times New Roman" w:hAnsi="Times New Roman" w:cs="Times New Roman"/>
          <w:color w:val="000000" w:themeColor="text1"/>
          <w:szCs w:val="32"/>
          <w:lang w:val="en-US" w:eastAsia="zh-CN"/>
        </w:rPr>
        <w:t>郑州航空港经济综合实验区、</w:t>
      </w:r>
      <w:r>
        <w:rPr>
          <w:rFonts w:hint="default" w:ascii="Times New Roman" w:hAnsi="Times New Roman" w:cs="Times New Roman"/>
          <w:color w:val="000000" w:themeColor="text1"/>
          <w:szCs w:val="32"/>
          <w:lang w:eastAsia="zh-CN"/>
        </w:rPr>
        <w:t>国家高新技术产业开发区</w:t>
      </w:r>
      <w:r>
        <w:rPr>
          <w:rFonts w:hint="default" w:ascii="Times New Roman" w:hAnsi="Times New Roman" w:cs="Times New Roman"/>
          <w:color w:val="000000" w:themeColor="text1"/>
          <w:szCs w:val="32"/>
          <w:lang w:val="en-US" w:eastAsia="zh-CN"/>
        </w:rPr>
        <w:t>、国家郑州经济技术开发区管委会</w:t>
      </w:r>
      <w:r>
        <w:rPr>
          <w:rFonts w:hint="default" w:ascii="Times New Roman" w:hAnsi="Times New Roman" w:cs="Times New Roman"/>
          <w:color w:val="000000" w:themeColor="text1"/>
          <w:szCs w:val="32"/>
        </w:rPr>
        <w:t>或</w:t>
      </w:r>
      <w:r>
        <w:rPr>
          <w:rFonts w:hint="default" w:ascii="Times New Roman" w:hAnsi="Times New Roman" w:cs="Times New Roman"/>
          <w:color w:val="000000" w:themeColor="text1"/>
          <w:szCs w:val="32"/>
          <w:lang w:eastAsia="zh-CN"/>
        </w:rPr>
        <w:t>省直部门（单位）</w:t>
      </w:r>
      <w:r>
        <w:rPr>
          <w:rFonts w:hint="default" w:ascii="Times New Roman" w:hAnsi="Times New Roman" w:cs="Times New Roman"/>
          <w:color w:val="000000" w:themeColor="text1"/>
          <w:szCs w:val="32"/>
        </w:rPr>
        <w:t>公章的推荐函，于2021年</w:t>
      </w:r>
      <w:r>
        <w:rPr>
          <w:rFonts w:hint="default" w:ascii="Times New Roman" w:hAnsi="Times New Roman" w:cs="Times New Roman"/>
          <w:color w:val="000000" w:themeColor="text1"/>
          <w:szCs w:val="32"/>
          <w:lang w:val="en-US" w:eastAsia="zh-CN"/>
        </w:rPr>
        <w:t>11</w:t>
      </w:r>
      <w:r>
        <w:rPr>
          <w:rFonts w:hint="default" w:ascii="Times New Roman" w:hAnsi="Times New Roman" w:cs="Times New Roman"/>
          <w:color w:val="000000" w:themeColor="text1"/>
          <w:szCs w:val="32"/>
        </w:rPr>
        <w:t>月</w:t>
      </w:r>
      <w:r>
        <w:rPr>
          <w:rFonts w:hint="default" w:ascii="Times New Roman" w:hAnsi="Times New Roman" w:cs="Times New Roman"/>
          <w:color w:val="000000" w:themeColor="text1"/>
          <w:szCs w:val="32"/>
          <w:lang w:val="en-US" w:eastAsia="zh-CN"/>
        </w:rPr>
        <w:t>30</w:t>
      </w:r>
      <w:r>
        <w:rPr>
          <w:rFonts w:hint="default" w:ascii="Times New Roman" w:hAnsi="Times New Roman" w:cs="Times New Roman"/>
          <w:color w:val="000000" w:themeColor="text1"/>
          <w:szCs w:val="32"/>
        </w:rPr>
        <w:t>日前将纸质推荐函和申报材料（一式</w:t>
      </w:r>
      <w:r>
        <w:rPr>
          <w:rFonts w:hint="default" w:ascii="Times New Roman" w:hAnsi="Times New Roman" w:cs="Times New Roman"/>
          <w:color w:val="000000" w:themeColor="text1"/>
          <w:szCs w:val="32"/>
          <w:lang w:eastAsia="zh-CN"/>
        </w:rPr>
        <w:t>两</w:t>
      </w:r>
      <w:r>
        <w:rPr>
          <w:rFonts w:hint="default" w:ascii="Times New Roman" w:hAnsi="Times New Roman" w:cs="Times New Roman"/>
          <w:color w:val="000000" w:themeColor="text1"/>
          <w:szCs w:val="32"/>
        </w:rPr>
        <w:t>份）报送至省</w:t>
      </w:r>
      <w:r>
        <w:rPr>
          <w:rFonts w:hint="default" w:ascii="Times New Roman" w:hAnsi="Times New Roman" w:cs="Times New Roman"/>
          <w:b w:val="0"/>
          <w:bCs w:val="0"/>
          <w:color w:val="000000" w:themeColor="text1"/>
          <w:szCs w:val="32"/>
          <w:lang w:eastAsia="zh-CN"/>
        </w:rPr>
        <w:t>科技厅社会发展科技处。</w:t>
      </w:r>
    </w:p>
    <w:p>
      <w:pPr>
        <w:keepNext w:val="0"/>
        <w:keepLines w:val="0"/>
        <w:pageBreakBefore w:val="0"/>
        <w:widowControl w:val="0"/>
        <w:kinsoku/>
        <w:wordWrap/>
        <w:overflowPunct/>
        <w:topLinePunct w:val="0"/>
        <w:autoSpaceDE/>
        <w:autoSpaceDN/>
        <w:bidi w:val="0"/>
        <w:adjustRightInd/>
        <w:snapToGrid/>
        <w:spacing w:line="580" w:lineRule="exact"/>
        <w:ind w:left="0" w:firstLine="640"/>
        <w:jc w:val="both"/>
        <w:textAlignment w:val="auto"/>
        <w:rPr>
          <w:rFonts w:hint="default" w:ascii="Times New Roman" w:hAnsi="Times New Roman" w:cs="Times New Roman"/>
          <w:b w:val="0"/>
          <w:bCs w:val="0"/>
          <w:color w:val="000000" w:themeColor="text1"/>
          <w:szCs w:val="32"/>
          <w:lang w:eastAsia="zh-CN"/>
        </w:rPr>
      </w:pPr>
      <w:r>
        <w:rPr>
          <w:rFonts w:hint="default" w:ascii="Times New Roman" w:hAnsi="Times New Roman" w:cs="Times New Roman"/>
          <w:b w:val="0"/>
          <w:bCs w:val="0"/>
          <w:color w:val="000000" w:themeColor="text1"/>
          <w:szCs w:val="32"/>
          <w:lang w:eastAsia="zh-CN"/>
        </w:rPr>
        <w:t>（四）按照省疫情防控相关要求，推荐函及申报材料原则上寄送（寄送地址：河南省郑州市花园路</w:t>
      </w:r>
      <w:r>
        <w:rPr>
          <w:rFonts w:hint="default" w:ascii="Times New Roman" w:hAnsi="Times New Roman" w:cs="Times New Roman"/>
          <w:b w:val="0"/>
          <w:bCs w:val="0"/>
          <w:color w:val="000000" w:themeColor="text1"/>
          <w:szCs w:val="32"/>
          <w:lang w:val="en-US" w:eastAsia="zh-CN"/>
        </w:rPr>
        <w:t>27号科技信息大厦2218房间</w:t>
      </w:r>
      <w:r>
        <w:rPr>
          <w:rFonts w:hint="default" w:ascii="Times New Roman" w:hAnsi="Times New Roman" w:cs="Times New Roman"/>
          <w:b w:val="0"/>
          <w:bCs w:val="0"/>
          <w:color w:val="000000" w:themeColor="text1"/>
          <w:szCs w:val="32"/>
          <w:lang w:eastAsia="zh-CN"/>
        </w:rPr>
        <w:t>，邮编：450008）。</w:t>
      </w:r>
    </w:p>
    <w:p>
      <w:pPr>
        <w:keepNext w:val="0"/>
        <w:keepLines w:val="0"/>
        <w:pageBreakBefore w:val="0"/>
        <w:widowControl w:val="0"/>
        <w:kinsoku/>
        <w:wordWrap/>
        <w:overflowPunct/>
        <w:topLinePunct w:val="0"/>
        <w:autoSpaceDE/>
        <w:autoSpaceDN/>
        <w:bidi w:val="0"/>
        <w:adjustRightInd/>
        <w:snapToGrid/>
        <w:spacing w:line="580" w:lineRule="exact"/>
        <w:ind w:left="0" w:firstLine="640"/>
        <w:jc w:val="both"/>
        <w:textAlignment w:val="auto"/>
        <w:rPr>
          <w:rFonts w:hint="default" w:ascii="Times New Roman" w:hAnsi="Times New Roman" w:cs="Times New Roman"/>
          <w:b w:val="0"/>
          <w:bCs w:val="0"/>
          <w:color w:val="000000" w:themeColor="text1"/>
          <w:szCs w:val="32"/>
          <w:lang w:eastAsia="zh-CN"/>
        </w:rPr>
      </w:pPr>
      <w:r>
        <w:rPr>
          <w:rFonts w:hint="default" w:ascii="Times New Roman" w:hAnsi="Times New Roman" w:cs="Times New Roman"/>
          <w:b w:val="0"/>
          <w:bCs w:val="0"/>
          <w:color w:val="000000" w:themeColor="text1"/>
          <w:szCs w:val="32"/>
          <w:lang w:eastAsia="zh-CN"/>
        </w:rPr>
        <w:t>（五）</w:t>
      </w:r>
      <w:r>
        <w:rPr>
          <w:rFonts w:hint="default" w:cs="Times New Roman"/>
          <w:b w:val="0"/>
          <w:bCs w:val="0"/>
          <w:color w:val="000000" w:themeColor="text1"/>
          <w:szCs w:val="32"/>
          <w:lang w:eastAsia="zh-CN"/>
        </w:rPr>
        <w:t>对于</w:t>
      </w:r>
      <w:r>
        <w:rPr>
          <w:rFonts w:hint="default" w:ascii="Times New Roman" w:hAnsi="Times New Roman" w:cs="Times New Roman"/>
          <w:b w:val="0"/>
          <w:bCs w:val="0"/>
          <w:color w:val="000000" w:themeColor="text1"/>
          <w:szCs w:val="32"/>
          <w:lang w:eastAsia="zh-CN"/>
        </w:rPr>
        <w:t>原河南省节能减排科技创新示范企业，请按照上述各项申报条件及要求报送材料，经组织专家评审等</w:t>
      </w:r>
      <w:r>
        <w:rPr>
          <w:rFonts w:hint="default" w:cs="Times New Roman"/>
          <w:b w:val="0"/>
          <w:bCs w:val="0"/>
          <w:color w:val="000000" w:themeColor="text1"/>
          <w:szCs w:val="32"/>
          <w:lang w:eastAsia="zh-CN"/>
        </w:rPr>
        <w:t>有关</w:t>
      </w:r>
      <w:r>
        <w:rPr>
          <w:rFonts w:hint="default" w:ascii="Times New Roman" w:hAnsi="Times New Roman" w:cs="Times New Roman"/>
          <w:b w:val="0"/>
          <w:bCs w:val="0"/>
          <w:color w:val="000000" w:themeColor="text1"/>
          <w:szCs w:val="32"/>
          <w:lang w:eastAsia="zh-CN"/>
        </w:rPr>
        <w:t>程序，符合条件的列入省绿色技术创新示范企业</w:t>
      </w:r>
      <w:r>
        <w:rPr>
          <w:rFonts w:hint="default" w:cs="Times New Roman"/>
          <w:b w:val="0"/>
          <w:bCs w:val="0"/>
          <w:color w:val="000000" w:themeColor="text1"/>
          <w:szCs w:val="32"/>
          <w:lang w:eastAsia="zh-CN"/>
        </w:rPr>
        <w:t>培育名单。</w:t>
      </w:r>
    </w:p>
    <w:p>
      <w:pPr>
        <w:keepNext w:val="0"/>
        <w:keepLines w:val="0"/>
        <w:pageBreakBefore w:val="0"/>
        <w:widowControl w:val="0"/>
        <w:kinsoku/>
        <w:wordWrap/>
        <w:overflowPunct/>
        <w:topLinePunct w:val="0"/>
        <w:autoSpaceDE/>
        <w:autoSpaceDN/>
        <w:bidi w:val="0"/>
        <w:adjustRightInd/>
        <w:snapToGrid/>
        <w:spacing w:line="580" w:lineRule="exact"/>
        <w:ind w:left="0" w:firstLine="640"/>
        <w:jc w:val="both"/>
        <w:textAlignment w:val="auto"/>
        <w:rPr>
          <w:rFonts w:hint="default" w:ascii="Times New Roman" w:hAnsi="Times New Roman" w:eastAsia="黑体" w:cs="Times New Roman"/>
          <w:color w:val="000000" w:themeColor="text1"/>
          <w:szCs w:val="32"/>
        </w:rPr>
      </w:pPr>
      <w:r>
        <w:rPr>
          <w:rFonts w:hint="default" w:ascii="Times New Roman" w:hAnsi="Times New Roman" w:eastAsia="黑体" w:cs="Times New Roman"/>
          <w:color w:val="000000" w:themeColor="text1"/>
          <w:szCs w:val="32"/>
        </w:rPr>
        <w:t>四、联系方式</w:t>
      </w:r>
    </w:p>
    <w:p>
      <w:pPr>
        <w:keepNext w:val="0"/>
        <w:keepLines w:val="0"/>
        <w:pageBreakBefore w:val="0"/>
        <w:widowControl w:val="0"/>
        <w:kinsoku/>
        <w:wordWrap/>
        <w:overflowPunct/>
        <w:topLinePunct w:val="0"/>
        <w:autoSpaceDE/>
        <w:autoSpaceDN/>
        <w:bidi w:val="0"/>
        <w:adjustRightInd/>
        <w:snapToGrid/>
        <w:spacing w:line="580" w:lineRule="exact"/>
        <w:ind w:left="0" w:firstLine="640"/>
        <w:jc w:val="both"/>
        <w:textAlignment w:val="auto"/>
        <w:rPr>
          <w:rFonts w:hint="default" w:ascii="Times New Roman" w:hAnsi="Times New Roman" w:cs="Times New Roman"/>
          <w:b w:val="0"/>
          <w:bCs w:val="0"/>
          <w:color w:val="000000" w:themeColor="text1"/>
          <w:szCs w:val="32"/>
        </w:rPr>
      </w:pPr>
      <w:r>
        <w:rPr>
          <w:rFonts w:hint="default" w:ascii="Times New Roman" w:hAnsi="Times New Roman" w:cs="Times New Roman"/>
          <w:b w:val="0"/>
          <w:bCs w:val="0"/>
          <w:color w:val="000000" w:themeColor="text1"/>
          <w:szCs w:val="32"/>
        </w:rPr>
        <w:t>（一）系统注册、填报、提交等问题咨询</w:t>
      </w:r>
    </w:p>
    <w:p>
      <w:pPr>
        <w:keepNext w:val="0"/>
        <w:keepLines w:val="0"/>
        <w:pageBreakBefore w:val="0"/>
        <w:widowControl w:val="0"/>
        <w:kinsoku/>
        <w:wordWrap/>
        <w:overflowPunct/>
        <w:topLinePunct w:val="0"/>
        <w:autoSpaceDE/>
        <w:autoSpaceDN/>
        <w:bidi w:val="0"/>
        <w:adjustRightInd/>
        <w:snapToGrid/>
        <w:spacing w:line="580" w:lineRule="exact"/>
        <w:ind w:left="0" w:firstLine="640"/>
        <w:jc w:val="both"/>
        <w:textAlignment w:val="auto"/>
        <w:rPr>
          <w:rFonts w:hint="default" w:ascii="Times New Roman" w:hAnsi="Times New Roman" w:cs="Times New Roman"/>
          <w:b w:val="0"/>
          <w:bCs w:val="0"/>
          <w:color w:val="000000" w:themeColor="text1"/>
          <w:szCs w:val="32"/>
        </w:rPr>
      </w:pPr>
      <w:r>
        <w:rPr>
          <w:rFonts w:hint="default" w:ascii="Times New Roman" w:hAnsi="Times New Roman" w:cs="Times New Roman"/>
          <w:b w:val="0"/>
          <w:bCs w:val="0"/>
          <w:color w:val="000000" w:themeColor="text1"/>
          <w:szCs w:val="32"/>
        </w:rPr>
        <w:t>省科学技术信息研究院：0371-65974111</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jc w:val="both"/>
        <w:textAlignment w:val="auto"/>
        <w:rPr>
          <w:rFonts w:hint="default" w:ascii="Times New Roman" w:hAnsi="Times New Roman" w:cs="Times New Roman"/>
          <w:b w:val="0"/>
          <w:bCs w:val="0"/>
          <w:color w:val="000000" w:themeColor="text1"/>
          <w:szCs w:val="32"/>
        </w:rPr>
      </w:pPr>
      <w:r>
        <w:rPr>
          <w:rFonts w:hint="default" w:ascii="Times New Roman" w:hAnsi="Times New Roman" w:cs="Times New Roman"/>
          <w:b w:val="0"/>
          <w:bCs w:val="0"/>
          <w:color w:val="000000" w:themeColor="text1"/>
          <w:szCs w:val="32"/>
        </w:rPr>
        <w:t>申报业务咨询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联系人：省科技厅社会发展科技处 刘军 刘慧杰</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联系电话：0371-65958021，86230277</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附件：1.</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申报条件及申报材料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1600" w:firstLineChars="50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lang w:val="en-US" w:eastAsia="zh-CN"/>
        </w:rPr>
        <w:t xml:space="preserve">2. </w:t>
      </w:r>
      <w:r>
        <w:rPr>
          <w:rFonts w:hint="default" w:ascii="Times New Roman" w:hAnsi="Times New Roman" w:cs="Times New Roman"/>
          <w:color w:val="000000" w:themeColor="text1"/>
          <w:szCs w:val="32"/>
          <w:lang w:eastAsia="zh-CN"/>
        </w:rPr>
        <w:t>河南省绿色技术创新示范企业（基地）申报书</w:t>
      </w: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color w:val="000000" w:themeColor="text1"/>
          <w:szCs w:val="32"/>
        </w:rPr>
      </w:pPr>
    </w:p>
    <w:p>
      <w:pPr>
        <w:keepNext w:val="0"/>
        <w:keepLines w:val="0"/>
        <w:pageBreakBefore w:val="0"/>
        <w:widowControl w:val="0"/>
        <w:kinsoku/>
        <w:wordWrap/>
        <w:overflowPunct/>
        <w:topLinePunct w:val="0"/>
        <w:autoSpaceDE/>
        <w:autoSpaceDN/>
        <w:bidi w:val="0"/>
        <w:adjustRightInd/>
        <w:snapToGrid/>
        <w:spacing w:line="580" w:lineRule="exact"/>
        <w:ind w:left="0"/>
        <w:jc w:val="both"/>
        <w:textAlignment w:val="auto"/>
        <w:rPr>
          <w:rFonts w:hint="default" w:ascii="Times New Roman" w:hAnsi="Times New Roman" w:cs="Times New Roman"/>
          <w:color w:val="000000" w:themeColor="text1"/>
          <w:szCs w:val="32"/>
        </w:rPr>
      </w:pPr>
    </w:p>
    <w:p>
      <w:pPr>
        <w:rPr>
          <w:rFonts w:hint="default" w:ascii="Times New Roman" w:hAnsi="Times New Roman" w:cs="Times New Roman"/>
          <w:color w:val="000000" w:themeColor="text1"/>
        </w:rPr>
      </w:pPr>
      <w:bookmarkStart w:id="0" w:name="_GoBack"/>
      <w:bookmarkEnd w:id="0"/>
      <w:r>
        <w:rPr>
          <w:rFonts w:hint="default" w:ascii="Times New Roman" w:hAnsi="Times New Roman" w:cs="Times New Roman"/>
          <w:color w:val="000000" w:themeColor="text1"/>
        </w:rPr>
        <w:br w:type="page"/>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eastAsia="黑体" w:cs="Times New Roman"/>
          <w:color w:val="000000" w:themeColor="text1"/>
          <w:szCs w:val="32"/>
        </w:rPr>
      </w:pPr>
      <w:r>
        <w:rPr>
          <w:rFonts w:hint="default" w:ascii="Times New Roman" w:hAnsi="Times New Roman" w:eastAsia="黑体" w:cs="Times New Roman"/>
          <w:color w:val="000000" w:themeColor="text1"/>
          <w:szCs w:val="32"/>
        </w:rPr>
        <w:t>附件1</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eastAsiaTheme="majorEastAsia"/>
          <w:b/>
          <w:bCs/>
          <w:color w:val="000000" w:themeColor="text1"/>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firstLine="0"/>
        <w:jc w:val="center"/>
        <w:textAlignment w:val="auto"/>
        <w:rPr>
          <w:rFonts w:hint="default" w:ascii="Times New Roman" w:hAnsi="Times New Roman" w:eastAsia="方正小标宋_GBK" w:cs="Times New Roman"/>
          <w:b w:val="0"/>
          <w:bCs w:val="0"/>
          <w:color w:val="000000" w:themeColor="text1"/>
          <w:sz w:val="44"/>
          <w:szCs w:val="44"/>
        </w:rPr>
      </w:pPr>
      <w:r>
        <w:rPr>
          <w:rFonts w:hint="default" w:ascii="Times New Roman" w:hAnsi="Times New Roman" w:eastAsia="方正小标宋_GBK" w:cs="Times New Roman"/>
          <w:b w:val="0"/>
          <w:bCs w:val="0"/>
          <w:color w:val="000000" w:themeColor="text1"/>
          <w:sz w:val="44"/>
          <w:szCs w:val="44"/>
        </w:rPr>
        <w:t>申报条件及申报材料</w:t>
      </w:r>
    </w:p>
    <w:p>
      <w:pPr>
        <w:pStyle w:val="3"/>
        <w:keepNext w:val="0"/>
        <w:keepLines w:val="0"/>
        <w:pageBreakBefore w:val="0"/>
        <w:widowControl w:val="0"/>
        <w:kinsoku/>
        <w:wordWrap/>
        <w:overflowPunct/>
        <w:topLinePunct w:val="0"/>
        <w:autoSpaceDE/>
        <w:autoSpaceDN/>
        <w:bidi w:val="0"/>
        <w:adjustRightInd/>
        <w:snapToGrid/>
        <w:spacing w:after="0" w:line="580" w:lineRule="exact"/>
        <w:ind w:left="0" w:firstLine="0"/>
        <w:jc w:val="both"/>
        <w:textAlignment w:val="auto"/>
        <w:rPr>
          <w:rFonts w:hint="default" w:ascii="Times New Roman" w:hAnsi="Times New Roman" w:cs="Times New Roman"/>
          <w:color w:val="000000" w:themeColor="text1"/>
        </w:rPr>
      </w:pP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eastAsia="黑体" w:cs="Times New Roman"/>
          <w:color w:val="000000" w:themeColor="text1"/>
          <w:szCs w:val="32"/>
        </w:rPr>
      </w:pPr>
      <w:r>
        <w:rPr>
          <w:rFonts w:hint="default" w:ascii="Times New Roman" w:hAnsi="Times New Roman" w:cs="Times New Roman"/>
          <w:color w:val="000000" w:themeColor="text1"/>
          <w:szCs w:val="32"/>
        </w:rPr>
        <w:t xml:space="preserve">   </w:t>
      </w:r>
      <w:r>
        <w:rPr>
          <w:rFonts w:hint="default" w:ascii="Times New Roman" w:hAnsi="Times New Roman" w:eastAsia="黑体" w:cs="Times New Roman"/>
          <w:color w:val="000000" w:themeColor="text1"/>
          <w:szCs w:val="32"/>
        </w:rPr>
        <w:t xml:space="preserve"> 一、申报条件</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eastAsia="楷体_GB2312" w:cs="Times New Roman"/>
          <w:b/>
          <w:bCs/>
          <w:color w:val="000000" w:themeColor="text1"/>
          <w:szCs w:val="32"/>
        </w:rPr>
      </w:pPr>
      <w:r>
        <w:rPr>
          <w:rFonts w:hint="default" w:ascii="Times New Roman" w:hAnsi="Times New Roman" w:eastAsia="楷体_GB2312" w:cs="Times New Roman"/>
          <w:color w:val="000000" w:themeColor="text1"/>
          <w:szCs w:val="32"/>
        </w:rPr>
        <w:t xml:space="preserve">   </w:t>
      </w:r>
      <w:r>
        <w:rPr>
          <w:rFonts w:hint="default" w:ascii="Times New Roman" w:hAnsi="Times New Roman" w:eastAsia="楷体_GB2312" w:cs="Times New Roman"/>
          <w:b/>
          <w:bCs/>
          <w:color w:val="000000" w:themeColor="text1"/>
          <w:szCs w:val="32"/>
        </w:rPr>
        <w:t xml:space="preserve"> （一）申报绿色技术创新示范企业应当具备以下条件：</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1.</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在河南省境内注册，具有独立法人资格的企业。</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2.</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企业符合河南省产业政策、相关标准和技术规范。严格遵守国家和河南省资源、能源、环境保护等有关法律、法规和政策，三年内未发生环境违法行为。认真落实安全生产和消防安全责任，三年内未发生重大安全事故。企业信用良好，未被列入失信联合惩戒对象名单或严重失信违法“黑名单”。</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3.</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企业在行业内具有一定的知名度和影响力，示范带动作用强。高度重视绿色技术创新工作，有扎实的工作基础、较完善的基础设施，制定有绿色技术创新工作计划、目标、制度及实施方案。企业财务、物资、能源等管理体系、规章制度及相应的计量手段比较完备。</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4.</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企业具有较强的自主创新能力。近三年，每年研发投入占主营业务收入的比例不低于3%（大中型企业不低于1.5%）。建有省级及以上科技创新平台，与国内外高校、科研机构建立了稳固的产学研合作关系。</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5.</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企业自主研发或引进转化了先进绿色技术、工艺、装备、材料、产品等，在生产中应用后已产生良好的效益；或企业开展节能环保服务工作效果显著；或企业委托第三方污染治理效果显著。组织实施了绿色技术创新示范项目（包括生产性项目和技术改造项目等），有进行绿色技术产业化示范或成果转化应用的经济、技术基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6.</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企业能耗、水耗、碳排放、污染物排放等节能减排指标处于国内同行业先进或领先水平。污染治理设施和污染物监测设备完善，有环保设施运行和资源利用台账，新扩改建项目节能审查、环保审批、验收手续完备。</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7.</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碳达峰、碳中和工作或污染防治工作成效突出或受到表彰的优先考虑；近五年开展清洁生产审核并通过验收的优先考虑；原河南省节能减排科技创新示范企业符合上述条件的优先考虑；企业技术成果列入省级及以上节能环保领域技术指导目录的优先考虑。</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eastAsia="楷体_GB2312" w:cs="Times New Roman"/>
          <w:b/>
          <w:bCs/>
          <w:color w:val="000000" w:themeColor="text1"/>
          <w:szCs w:val="32"/>
        </w:rPr>
      </w:pPr>
      <w:r>
        <w:rPr>
          <w:rFonts w:hint="default" w:ascii="Times New Roman" w:hAnsi="Times New Roman" w:eastAsia="楷体_GB2312" w:cs="Times New Roman"/>
          <w:color w:val="000000" w:themeColor="text1"/>
          <w:szCs w:val="32"/>
        </w:rPr>
        <w:t xml:space="preserve">   </w:t>
      </w:r>
      <w:r>
        <w:rPr>
          <w:rFonts w:hint="default" w:ascii="Times New Roman" w:hAnsi="Times New Roman" w:eastAsia="楷体_GB2312" w:cs="Times New Roman"/>
          <w:b/>
          <w:bCs/>
          <w:color w:val="000000" w:themeColor="text1"/>
          <w:szCs w:val="32"/>
        </w:rPr>
        <w:t xml:space="preserve"> （二）申报绿色技术创新示范基地应当具备以下条件：</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1.</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在河南省境内注册，具有独立法人资格的高等院校和科研院所。</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2.</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具备一定规模的科研实验条件和工作基础，具有国内先进水平或地方特色，在学术水平、人才培养和团队建设等方面具有较强的竞争力。高校拥有绿色技术领域重点学科，在绿色技术领域学科优势明显。</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3.</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近三年承担过省级及以上绿色技术领域科技项目，拥有自主知识产权科研成果、发明专利或专有技术。建有省级及以上绿色技术领域科技创新平台，与企业建立了稳固的产学研合作关系。</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4.</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自主研发的先进绿色技术、工艺、装备、材料、产品等，转化应用后已产生良好的效益；或开展节能环保服务工作效果显著。</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5.</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碳达峰、碳中和工作或污染防治工作成效突出或受到表彰的优先考虑；技术成果列入省级及以上节能环保领域技术指导目录的优先考虑。</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eastAsia="楷体_GB2312" w:cs="Times New Roman"/>
          <w:b/>
          <w:bCs/>
          <w:color w:val="000000" w:themeColor="text1"/>
          <w:szCs w:val="32"/>
        </w:rPr>
      </w:pPr>
      <w:r>
        <w:rPr>
          <w:rFonts w:hint="default" w:ascii="Times New Roman" w:hAnsi="Times New Roman" w:eastAsia="楷体_GB2312" w:cs="Times New Roman"/>
          <w:color w:val="000000" w:themeColor="text1"/>
          <w:szCs w:val="32"/>
        </w:rPr>
        <w:t xml:space="preserve">   </w:t>
      </w:r>
      <w:r>
        <w:rPr>
          <w:rFonts w:hint="default" w:ascii="Times New Roman" w:hAnsi="Times New Roman" w:eastAsia="楷体_GB2312" w:cs="Times New Roman"/>
          <w:b/>
          <w:bCs/>
          <w:color w:val="000000" w:themeColor="text1"/>
          <w:szCs w:val="32"/>
        </w:rPr>
        <w:t xml:space="preserve"> （三）关于联合申报</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鼓励企业、高等院校和科研院所联合组建绿色技术创新示范企业（基地），整合创新资源，实现优势互补。联合建设绿色技术创新示范企业（基地）必须签订有联合建设协议书，明确主要依托单位以及各联合建设单位在绿色技术创新示范企业（基地）建设和运行中的权利、义务和责任。</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eastAsia="黑体" w:cs="Times New Roman"/>
          <w:color w:val="000000" w:themeColor="text1"/>
          <w:szCs w:val="32"/>
        </w:rPr>
      </w:pPr>
      <w:r>
        <w:rPr>
          <w:rFonts w:hint="default" w:ascii="Times New Roman" w:hAnsi="Times New Roman" w:cs="Times New Roman"/>
          <w:color w:val="000000" w:themeColor="text1"/>
          <w:szCs w:val="32"/>
        </w:rPr>
        <w:t xml:space="preserve">   </w:t>
      </w:r>
      <w:r>
        <w:rPr>
          <w:rFonts w:hint="default" w:ascii="Times New Roman" w:hAnsi="Times New Roman" w:eastAsia="黑体" w:cs="Times New Roman"/>
          <w:color w:val="000000" w:themeColor="text1"/>
          <w:szCs w:val="32"/>
        </w:rPr>
        <w:t xml:space="preserve"> 二、申报材料</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eastAsia="楷体_GB2312" w:cs="Times New Roman"/>
          <w:b/>
          <w:bCs/>
          <w:color w:val="000000" w:themeColor="text1"/>
          <w:szCs w:val="32"/>
        </w:rPr>
      </w:pPr>
      <w:r>
        <w:rPr>
          <w:rFonts w:hint="default" w:ascii="Times New Roman" w:hAnsi="Times New Roman" w:eastAsia="楷体_GB2312" w:cs="Times New Roman"/>
          <w:color w:val="000000" w:themeColor="text1"/>
          <w:szCs w:val="32"/>
        </w:rPr>
        <w:t xml:space="preserve">    </w:t>
      </w:r>
      <w:r>
        <w:rPr>
          <w:rFonts w:hint="default" w:ascii="Times New Roman" w:hAnsi="Times New Roman" w:eastAsia="楷体_GB2312" w:cs="Times New Roman"/>
          <w:b/>
          <w:bCs/>
          <w:color w:val="000000" w:themeColor="text1"/>
          <w:szCs w:val="32"/>
        </w:rPr>
        <w:t>（一）河南省绿色技术创新示范企业（基地）申报书</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eastAsia="楷体_GB2312" w:cs="Times New Roman"/>
          <w:color w:val="000000" w:themeColor="text1"/>
          <w:szCs w:val="32"/>
        </w:rPr>
      </w:pPr>
      <w:r>
        <w:rPr>
          <w:rFonts w:hint="default" w:ascii="Times New Roman" w:hAnsi="Times New Roman" w:eastAsia="楷体_GB2312" w:cs="Times New Roman"/>
          <w:b/>
          <w:bCs/>
          <w:color w:val="000000" w:themeColor="text1"/>
          <w:szCs w:val="32"/>
        </w:rPr>
        <w:t xml:space="preserve">    （二）相关附件材料</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申报绿色技术创新示范企业应提交的附件材料主要包括：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lang w:val="en-US" w:eastAsia="zh-CN"/>
        </w:rPr>
        <w:t xml:space="preserve">1. </w:t>
      </w:r>
      <w:r>
        <w:rPr>
          <w:rFonts w:hint="default" w:ascii="Times New Roman" w:hAnsi="Times New Roman" w:cs="Times New Roman"/>
          <w:color w:val="000000" w:themeColor="text1"/>
          <w:szCs w:val="32"/>
        </w:rPr>
        <w:t>绿色技术创新工作制度及实施方案；</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2.</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绿色技术研究开发、成果转化、推广应用工作证明材料：包括近三年承担的与绿色技术相关的省部级及以上科技计划项目、成果登记和奖励、授权专利等证明材料，绿色技术创新示范项目证明材料，科技创新平台证明材料，产学研合作证明材料，技术成果转化应用相关证明材料；</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3.</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 xml:space="preserve">上年度的资产负债表、损益表，节能降碳和污染物排放相关费用支出明细表； </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4.</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清洁生产审核报告，节能降碳、污染物排放主要指标和证明材料；</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5.</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节能环保服务企业需提供开展节能环保服务工作的相关证明材料；</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6.</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企业委托第三方污染治理相关证明材料。</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 xml:space="preserve">    申报绿色技术创新示范基地应提交的附件材料主要包括：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lang w:val="en-US" w:eastAsia="zh-CN"/>
        </w:rPr>
        <w:t xml:space="preserve">1. </w:t>
      </w:r>
      <w:r>
        <w:rPr>
          <w:rFonts w:hint="default" w:ascii="Times New Roman" w:hAnsi="Times New Roman" w:cs="Times New Roman"/>
          <w:color w:val="000000" w:themeColor="text1"/>
          <w:szCs w:val="32"/>
        </w:rPr>
        <w:t>绿色技术领域学科建设、人才培养相关证明材料；</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2.</w:t>
      </w:r>
      <w:r>
        <w:rPr>
          <w:rFonts w:hint="default" w:ascii="Times New Roman" w:hAnsi="Times New Roman" w:cs="Times New Roman"/>
          <w:color w:val="000000" w:themeColor="text1"/>
          <w:szCs w:val="32"/>
          <w:lang w:val="en-US" w:eastAsia="zh-CN"/>
        </w:rPr>
        <w:t xml:space="preserve"> </w:t>
      </w:r>
      <w:r>
        <w:rPr>
          <w:rFonts w:hint="default" w:ascii="Times New Roman" w:hAnsi="Times New Roman" w:cs="Times New Roman"/>
          <w:color w:val="000000" w:themeColor="text1"/>
          <w:szCs w:val="32"/>
        </w:rPr>
        <w:t>绿色技术研究开发、成果转化、推广应用工作证明材料：包括近三年承担的与绿色技术相关的省部级及以上科技计划项目、成果登记和奖励、授权专利等证明材料，科技创新平台证明材料，产学研合作证明材料，技术成果转化应用相关证明材料。</w:t>
      </w:r>
    </w:p>
    <w:p>
      <w:pPr>
        <w:rPr>
          <w:rFonts w:hint="default" w:ascii="Times New Roman" w:hAnsi="Times New Roman" w:eastAsia="仿宋_GB2312" w:cs="Times New Roman"/>
          <w:color w:val="000000" w:themeColor="text1"/>
          <w:lang w:val="en-US" w:eastAsia="zh-CN"/>
        </w:rPr>
      </w:pPr>
      <w:r>
        <w:rPr>
          <w:rFonts w:hint="default" w:ascii="Times New Roman" w:hAnsi="Times New Roman" w:cs="Times New Roman"/>
          <w:color w:val="000000" w:themeColor="text1"/>
        </w:rPr>
        <w:br w:type="page"/>
      </w:r>
    </w:p>
    <w:p>
      <w:pPr>
        <w:spacing w:line="600" w:lineRule="exact"/>
        <w:rPr>
          <w:rFonts w:hint="default" w:ascii="Times New Roman" w:hAnsi="Times New Roman" w:eastAsia="黑体" w:cs="Times New Roman"/>
          <w:color w:val="000000" w:themeColor="text1"/>
          <w:szCs w:val="32"/>
        </w:rPr>
      </w:pPr>
      <w:r>
        <w:rPr>
          <w:rFonts w:hint="default" w:ascii="Times New Roman" w:hAnsi="Times New Roman" w:eastAsia="黑体" w:cs="Times New Roman"/>
          <w:color w:val="000000" w:themeColor="text1"/>
          <w:szCs w:val="32"/>
        </w:rPr>
        <w:t>附件2</w:t>
      </w:r>
    </w:p>
    <w:p>
      <w:pPr>
        <w:pStyle w:val="3"/>
        <w:rPr>
          <w:rFonts w:hint="default" w:ascii="Times New Roman" w:hAnsi="Times New Roman" w:eastAsia="黑体" w:cs="Times New Roman"/>
          <w:color w:val="000000" w:themeColor="text1"/>
          <w:szCs w:val="32"/>
        </w:rPr>
      </w:pPr>
    </w:p>
    <w:p>
      <w:pPr>
        <w:rPr>
          <w:rFonts w:hint="default" w:ascii="Times New Roman" w:hAnsi="Times New Roman" w:cs="Times New Roman"/>
          <w:color w:val="000000" w:themeColor="text1"/>
        </w:rPr>
      </w:pPr>
    </w:p>
    <w:p>
      <w:pPr>
        <w:spacing w:line="580" w:lineRule="exact"/>
        <w:jc w:val="center"/>
        <w:rPr>
          <w:rFonts w:hint="default" w:ascii="Times New Roman" w:hAnsi="Times New Roman" w:eastAsia="方正小标宋_GBK" w:cs="Times New Roman"/>
          <w:color w:val="000000" w:themeColor="text1"/>
          <w:spacing w:val="20"/>
          <w:kern w:val="15"/>
          <w:sz w:val="44"/>
          <w:szCs w:val="44"/>
        </w:rPr>
      </w:pPr>
      <w:r>
        <w:rPr>
          <w:rFonts w:hint="default" w:ascii="Times New Roman" w:hAnsi="Times New Roman" w:eastAsia="方正小标宋_GBK" w:cs="Times New Roman"/>
          <w:color w:val="000000" w:themeColor="text1"/>
          <w:spacing w:val="20"/>
          <w:kern w:val="15"/>
          <w:sz w:val="44"/>
          <w:szCs w:val="44"/>
        </w:rPr>
        <w:t>河南省绿色技术创新示范企业</w:t>
      </w:r>
    </w:p>
    <w:p>
      <w:pPr>
        <w:spacing w:line="580" w:lineRule="exact"/>
        <w:jc w:val="center"/>
        <w:rPr>
          <w:rFonts w:hint="default" w:ascii="Times New Roman" w:hAnsi="Times New Roman" w:eastAsia="方正小标宋_GBK" w:cs="Times New Roman"/>
          <w:color w:val="000000" w:themeColor="text1"/>
          <w:spacing w:val="60"/>
          <w:sz w:val="44"/>
          <w:szCs w:val="16"/>
        </w:rPr>
      </w:pPr>
      <w:r>
        <w:rPr>
          <w:rFonts w:hint="default" w:ascii="Times New Roman" w:hAnsi="Times New Roman" w:eastAsia="方正小标宋_GBK" w:cs="Times New Roman"/>
          <w:color w:val="000000" w:themeColor="text1"/>
          <w:spacing w:val="20"/>
          <w:kern w:val="15"/>
          <w:sz w:val="44"/>
          <w:szCs w:val="44"/>
        </w:rPr>
        <w:t>（基地）申报书</w:t>
      </w:r>
    </w:p>
    <w:p>
      <w:pPr>
        <w:spacing w:line="580" w:lineRule="exact"/>
        <w:jc w:val="center"/>
        <w:rPr>
          <w:rFonts w:hint="default" w:ascii="Times New Roman" w:hAnsi="Times New Roman" w:eastAsia="黑体" w:cs="Times New Roman"/>
          <w:color w:val="000000" w:themeColor="text1"/>
          <w:sz w:val="44"/>
        </w:rPr>
      </w:pPr>
    </w:p>
    <w:p>
      <w:pPr>
        <w:spacing w:line="580" w:lineRule="exact"/>
        <w:rPr>
          <w:rFonts w:hint="default" w:ascii="Times New Roman" w:hAnsi="Times New Roman" w:cs="Times New Roman"/>
          <w:color w:val="000000" w:themeColor="text1"/>
          <w:sz w:val="28"/>
        </w:rPr>
      </w:pPr>
    </w:p>
    <w:p>
      <w:pPr>
        <w:rPr>
          <w:rFonts w:hint="default" w:ascii="Times New Roman" w:hAnsi="Times New Roman" w:cs="Times New Roman"/>
          <w:color w:val="000000" w:themeColor="text1"/>
        </w:rPr>
      </w:pPr>
    </w:p>
    <w:p>
      <w:pPr>
        <w:pStyle w:val="2"/>
        <w:ind w:firstLine="320"/>
        <w:rPr>
          <w:rFonts w:hint="default" w:ascii="Times New Roman" w:hAnsi="Times New Roman" w:cs="Times New Roman"/>
          <w:color w:val="000000" w:themeColor="text1"/>
        </w:rPr>
      </w:pPr>
    </w:p>
    <w:p>
      <w:pPr>
        <w:pStyle w:val="2"/>
        <w:ind w:firstLine="320"/>
        <w:rPr>
          <w:rFonts w:hint="default" w:ascii="Times New Roman" w:hAnsi="Times New Roman" w:cs="Times New Roman"/>
          <w:color w:val="000000" w:themeColor="text1"/>
        </w:rPr>
      </w:pPr>
    </w:p>
    <w:p>
      <w:pPr>
        <w:spacing w:afterLines="50" w:line="580" w:lineRule="exact"/>
        <w:ind w:firstLine="640" w:firstLineChars="200"/>
        <w:rPr>
          <w:rFonts w:hint="default" w:ascii="Times New Roman" w:hAnsi="Times New Roman" w:eastAsia="仿宋_GB2312" w:cs="Times New Roman"/>
          <w:color w:val="000000" w:themeColor="text1"/>
          <w:szCs w:val="32"/>
        </w:rPr>
      </w:pPr>
      <w:r>
        <w:rPr>
          <w:rFonts w:hint="default" w:ascii="Times New Roman" w:hAnsi="Times New Roman" w:eastAsia="仿宋_GB2312" w:cs="Times New Roman"/>
          <w:color w:val="000000" w:themeColor="text1"/>
          <w:szCs w:val="32"/>
        </w:rPr>
        <w:t xml:space="preserve">申 报 单 位: </w:t>
      </w:r>
      <w:r>
        <w:rPr>
          <w:rFonts w:hint="default" w:ascii="Times New Roman" w:hAnsi="Times New Roman" w:eastAsia="仿宋_GB2312" w:cs="Times New Roman"/>
          <w:color w:val="000000" w:themeColor="text1"/>
          <w:szCs w:val="32"/>
          <w:u w:val="single"/>
        </w:rPr>
        <w:t xml:space="preserve">                         </w:t>
      </w:r>
      <w:r>
        <w:rPr>
          <w:rFonts w:hint="default" w:ascii="Times New Roman" w:hAnsi="Times New Roman" w:eastAsia="仿宋_GB2312" w:cs="Times New Roman"/>
          <w:color w:val="000000" w:themeColor="text1"/>
          <w:szCs w:val="32"/>
        </w:rPr>
        <w:t>（章）</w:t>
      </w:r>
    </w:p>
    <w:p>
      <w:pPr>
        <w:spacing w:afterLines="50" w:line="580" w:lineRule="exact"/>
        <w:ind w:firstLine="640" w:firstLineChars="200"/>
        <w:rPr>
          <w:rFonts w:hint="default" w:ascii="Times New Roman" w:hAnsi="Times New Roman" w:eastAsia="仿宋_GB2312" w:cs="Times New Roman"/>
          <w:color w:val="000000" w:themeColor="text1"/>
          <w:szCs w:val="32"/>
        </w:rPr>
      </w:pPr>
      <w:r>
        <w:rPr>
          <w:rFonts w:hint="default" w:ascii="Times New Roman" w:hAnsi="Times New Roman" w:eastAsia="仿宋_GB2312" w:cs="Times New Roman"/>
          <w:color w:val="000000" w:themeColor="text1"/>
          <w:szCs w:val="32"/>
        </w:rPr>
        <w:t>联合申报单位：</w:t>
      </w:r>
      <w:r>
        <w:rPr>
          <w:rFonts w:hint="default" w:ascii="Times New Roman" w:hAnsi="Times New Roman" w:eastAsia="仿宋_GB2312" w:cs="Times New Roman"/>
          <w:color w:val="000000" w:themeColor="text1"/>
          <w:szCs w:val="32"/>
          <w:u w:val="single"/>
        </w:rPr>
        <w:t xml:space="preserve">                        </w:t>
      </w:r>
      <w:r>
        <w:rPr>
          <w:rFonts w:hint="default" w:ascii="Times New Roman" w:hAnsi="Times New Roman" w:eastAsia="仿宋_GB2312" w:cs="Times New Roman"/>
          <w:color w:val="000000" w:themeColor="text1"/>
          <w:szCs w:val="32"/>
        </w:rPr>
        <w:t>（章）</w:t>
      </w:r>
    </w:p>
    <w:p>
      <w:pPr>
        <w:spacing w:line="580" w:lineRule="exact"/>
        <w:ind w:firstLine="640" w:firstLineChars="200"/>
        <w:rPr>
          <w:rFonts w:hint="default" w:ascii="Times New Roman" w:hAnsi="Times New Roman" w:eastAsia="仿宋_GB2312" w:cs="Times New Roman"/>
          <w:color w:val="000000" w:themeColor="text1"/>
          <w:szCs w:val="32"/>
        </w:rPr>
      </w:pPr>
      <w:r>
        <w:rPr>
          <w:rFonts w:hint="default" w:ascii="Times New Roman" w:hAnsi="Times New Roman" w:eastAsia="仿宋_GB2312" w:cs="Times New Roman"/>
          <w:color w:val="000000" w:themeColor="text1"/>
          <w:szCs w:val="32"/>
        </w:rPr>
        <w:t>推 荐 部 门：</w:t>
      </w:r>
      <w:r>
        <w:rPr>
          <w:rFonts w:hint="default" w:ascii="Times New Roman" w:hAnsi="Times New Roman" w:eastAsia="仿宋_GB2312" w:cs="Times New Roman"/>
          <w:color w:val="000000" w:themeColor="text1"/>
          <w:szCs w:val="32"/>
          <w:u w:val="single"/>
        </w:rPr>
        <w:t xml:space="preserve">                         </w:t>
      </w:r>
      <w:r>
        <w:rPr>
          <w:rFonts w:hint="default" w:ascii="Times New Roman" w:hAnsi="Times New Roman" w:eastAsia="仿宋_GB2312" w:cs="Times New Roman"/>
          <w:color w:val="000000" w:themeColor="text1"/>
          <w:szCs w:val="32"/>
        </w:rPr>
        <w:t>（章）</w:t>
      </w:r>
    </w:p>
    <w:p>
      <w:pPr>
        <w:spacing w:line="580" w:lineRule="exact"/>
        <w:jc w:val="center"/>
        <w:rPr>
          <w:rFonts w:hint="default" w:ascii="Times New Roman" w:hAnsi="Times New Roman" w:eastAsia="黑体" w:cs="Times New Roman"/>
          <w:color w:val="000000" w:themeColor="text1"/>
          <w:szCs w:val="32"/>
        </w:rPr>
      </w:pPr>
    </w:p>
    <w:p>
      <w:pPr>
        <w:pStyle w:val="2"/>
        <w:ind w:firstLine="320"/>
        <w:rPr>
          <w:rFonts w:hint="default" w:ascii="Times New Roman" w:hAnsi="Times New Roman" w:eastAsia="黑体" w:cs="Times New Roman"/>
          <w:color w:val="000000" w:themeColor="text1"/>
          <w:szCs w:val="32"/>
        </w:rPr>
      </w:pPr>
    </w:p>
    <w:p>
      <w:pPr>
        <w:pStyle w:val="2"/>
        <w:ind w:left="0" w:leftChars="0" w:firstLine="0" w:firstLineChars="0"/>
        <w:rPr>
          <w:rFonts w:hint="default" w:ascii="Times New Roman" w:hAnsi="Times New Roman" w:cs="Times New Roman"/>
          <w:color w:val="000000" w:themeColor="text1"/>
        </w:rPr>
      </w:pPr>
    </w:p>
    <w:p>
      <w:pPr>
        <w:pStyle w:val="2"/>
        <w:ind w:firstLine="320"/>
        <w:rPr>
          <w:rFonts w:hint="default" w:ascii="Times New Roman" w:hAnsi="Times New Roman" w:cs="Times New Roman"/>
          <w:color w:val="000000" w:themeColor="text1"/>
        </w:rPr>
      </w:pPr>
    </w:p>
    <w:p>
      <w:pPr>
        <w:spacing w:line="580" w:lineRule="exact"/>
        <w:jc w:val="center"/>
        <w:rPr>
          <w:rFonts w:hint="default" w:ascii="Times New Roman" w:hAnsi="Times New Roman" w:eastAsia="黑体" w:cs="Times New Roman"/>
          <w:color w:val="000000" w:themeColor="text1"/>
          <w:szCs w:val="32"/>
        </w:rPr>
      </w:pPr>
      <w:r>
        <w:rPr>
          <w:rFonts w:hint="default" w:ascii="Times New Roman" w:hAnsi="Times New Roman" w:eastAsia="黑体" w:cs="Times New Roman"/>
          <w:color w:val="000000" w:themeColor="text1"/>
          <w:szCs w:val="32"/>
        </w:rPr>
        <w:t>申报时间：     年   月   日</w:t>
      </w:r>
    </w:p>
    <w:p>
      <w:pPr>
        <w:pStyle w:val="2"/>
        <w:ind w:firstLine="320"/>
        <w:rPr>
          <w:rFonts w:hint="default" w:ascii="Times New Roman" w:hAnsi="Times New Roman" w:cs="Times New Roman"/>
          <w:color w:val="000000" w:themeColor="text1"/>
        </w:rPr>
      </w:pPr>
    </w:p>
    <w:p>
      <w:pPr>
        <w:spacing w:line="580" w:lineRule="exact"/>
        <w:jc w:val="center"/>
        <w:rPr>
          <w:rFonts w:hint="default" w:ascii="Times New Roman" w:hAnsi="Times New Roman" w:eastAsia="黑体" w:cs="Times New Roman"/>
          <w:color w:val="000000" w:themeColor="text1"/>
          <w:szCs w:val="32"/>
        </w:rPr>
      </w:pPr>
      <w:r>
        <w:rPr>
          <w:rFonts w:hint="default" w:ascii="Times New Roman" w:hAnsi="Times New Roman" w:eastAsia="黑体" w:cs="Times New Roman"/>
          <w:color w:val="000000" w:themeColor="text1"/>
          <w:szCs w:val="32"/>
        </w:rPr>
        <w:t>河 南 省 科 学 技 术 厅 制</w:t>
      </w:r>
    </w:p>
    <w:p>
      <w:pPr>
        <w:rPr>
          <w:rFonts w:hint="default" w:ascii="Times New Roman" w:hAnsi="Times New Roman" w:eastAsia="方正小标宋_GBK" w:cs="Times New Roman"/>
          <w:color w:val="000000" w:themeColor="text1"/>
          <w:sz w:val="44"/>
          <w:szCs w:val="44"/>
        </w:rPr>
      </w:pPr>
      <w:r>
        <w:rPr>
          <w:rFonts w:hint="default" w:ascii="Times New Roman" w:hAnsi="Times New Roman" w:eastAsia="方正小标宋_GBK" w:cs="Times New Roman"/>
          <w:color w:val="000000" w:themeColor="text1"/>
          <w:sz w:val="44"/>
          <w:szCs w:val="44"/>
        </w:rPr>
        <w:br w:type="page"/>
      </w:r>
    </w:p>
    <w:p>
      <w:pPr>
        <w:spacing w:line="580" w:lineRule="exact"/>
        <w:jc w:val="center"/>
        <w:rPr>
          <w:rFonts w:hint="default" w:ascii="Times New Roman" w:hAnsi="Times New Roman" w:eastAsia="方正小标宋_GBK" w:cs="Times New Roman"/>
          <w:color w:val="000000" w:themeColor="text1"/>
          <w:sz w:val="44"/>
          <w:szCs w:val="44"/>
        </w:rPr>
      </w:pPr>
      <w:r>
        <w:rPr>
          <w:rFonts w:hint="default" w:ascii="Times New Roman" w:hAnsi="Times New Roman" w:eastAsia="方正小标宋_GBK" w:cs="Times New Roman"/>
          <w:color w:val="000000" w:themeColor="text1"/>
          <w:sz w:val="44"/>
          <w:szCs w:val="44"/>
        </w:rPr>
        <w:t>填 报 说 明</w:t>
      </w:r>
    </w:p>
    <w:p>
      <w:pPr>
        <w:spacing w:line="580" w:lineRule="exact"/>
        <w:rPr>
          <w:rFonts w:hint="default" w:ascii="Times New Roman" w:hAnsi="Times New Roman" w:cs="Times New Roman"/>
          <w:b/>
          <w:color w:val="000000" w:themeColor="text1"/>
          <w:szCs w:val="32"/>
        </w:rPr>
      </w:pPr>
    </w:p>
    <w:p>
      <w:pPr>
        <w:numPr>
          <w:ilvl w:val="0"/>
          <w:numId w:val="2"/>
        </w:numPr>
        <w:spacing w:line="580" w:lineRule="exact"/>
        <w:ind w:firstLine="640" w:firstLineChars="200"/>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凡申报河南省绿色技术创新示范企业（基地），均须填写《河南省绿色技术创新示范企业（基地）申报书》（以下简称“申报书”）。申报书分为绿色技术创新示范企业申报书和绿色技术创新示范基地申报书。</w:t>
      </w:r>
    </w:p>
    <w:p>
      <w:pPr>
        <w:numPr>
          <w:ilvl w:val="0"/>
          <w:numId w:val="2"/>
        </w:numPr>
        <w:spacing w:line="580" w:lineRule="exact"/>
        <w:ind w:firstLine="640" w:firstLineChars="200"/>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申报书及证明材料须据实填写，保证材料真实性。表达应明确、完整、严谨，主要指标科学、合理。申报书中需详细说明的内容可加附页。</w:t>
      </w:r>
    </w:p>
    <w:p>
      <w:pPr>
        <w:numPr>
          <w:ilvl w:val="0"/>
          <w:numId w:val="2"/>
        </w:numPr>
        <w:spacing w:line="580" w:lineRule="exact"/>
        <w:ind w:firstLine="640" w:firstLineChars="200"/>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申报书及附件中引用的名称、数据等内容均应标明出处。外来名词同时用原文和中文表达，外文缩写应注明全称。</w:t>
      </w:r>
    </w:p>
    <w:p>
      <w:pPr>
        <w:pStyle w:val="15"/>
        <w:numPr>
          <w:ilvl w:val="0"/>
          <w:numId w:val="2"/>
        </w:numPr>
        <w:spacing w:line="580" w:lineRule="exact"/>
        <w:ind w:firstLine="640" w:firstLineChars="200"/>
        <w:rPr>
          <w:rFonts w:hint="default" w:ascii="Times New Roman" w:hAnsi="Times New Roman" w:cs="Times New Roman"/>
          <w:color w:val="000000" w:themeColor="text1"/>
          <w:szCs w:val="32"/>
        </w:rPr>
      </w:pPr>
      <w:r>
        <w:rPr>
          <w:rFonts w:hint="default" w:ascii="Times New Roman" w:hAnsi="Times New Roman" w:cs="Times New Roman"/>
          <w:color w:val="000000" w:themeColor="text1"/>
          <w:szCs w:val="32"/>
        </w:rPr>
        <w:t>申报书中涉及国家机密的内容，请按照国家有关保密规定，进行脱密处理后填写。</w:t>
      </w:r>
    </w:p>
    <w:p>
      <w:pPr>
        <w:rPr>
          <w:rFonts w:hint="default" w:ascii="Times New Roman" w:hAnsi="Times New Roman" w:eastAsia="宋体" w:cs="Times New Roman"/>
          <w:b/>
          <w:bCs/>
          <w:color w:val="000000" w:themeColor="text1"/>
          <w:sz w:val="36"/>
          <w:szCs w:val="36"/>
        </w:rPr>
      </w:pPr>
      <w:r>
        <w:rPr>
          <w:rFonts w:hint="default" w:ascii="Times New Roman" w:hAnsi="Times New Roman" w:eastAsia="宋体" w:cs="Times New Roman"/>
          <w:b/>
          <w:bCs/>
          <w:color w:val="000000" w:themeColor="text1"/>
          <w:sz w:val="36"/>
          <w:szCs w:val="36"/>
        </w:rPr>
        <w:br w:type="page"/>
      </w:r>
    </w:p>
    <w:p>
      <w:pPr>
        <w:spacing w:line="600" w:lineRule="exact"/>
        <w:jc w:val="center"/>
        <w:rPr>
          <w:rFonts w:hint="default" w:ascii="Times New Roman" w:hAnsi="Times New Roman" w:eastAsia="方正小标宋_GBK" w:cs="Times New Roman"/>
          <w:color w:val="000000" w:themeColor="text1"/>
          <w:sz w:val="44"/>
          <w:szCs w:val="44"/>
        </w:rPr>
      </w:pPr>
      <w:r>
        <w:rPr>
          <w:rFonts w:hint="default" w:ascii="Times New Roman" w:hAnsi="Times New Roman" w:eastAsia="方正小标宋_GBK" w:cs="Times New Roman"/>
          <w:color w:val="000000" w:themeColor="text1"/>
          <w:sz w:val="44"/>
          <w:szCs w:val="44"/>
        </w:rPr>
        <w:t>河南省绿色技术创新示范企业申报书</w:t>
      </w:r>
    </w:p>
    <w:tbl>
      <w:tblPr>
        <w:tblStyle w:val="9"/>
        <w:tblW w:w="10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763"/>
        <w:gridCol w:w="382"/>
        <w:gridCol w:w="500"/>
        <w:gridCol w:w="220"/>
        <w:gridCol w:w="683"/>
        <w:gridCol w:w="163"/>
        <w:gridCol w:w="709"/>
        <w:gridCol w:w="605"/>
        <w:gridCol w:w="1245"/>
        <w:gridCol w:w="130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2"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一、申报企业基本信息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kern w:val="0"/>
                <w:sz w:val="21"/>
                <w:szCs w:val="21"/>
              </w:rPr>
              <w:t>企业名称</w:t>
            </w:r>
          </w:p>
        </w:tc>
        <w:tc>
          <w:tcPr>
            <w:tcW w:w="371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25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统一社会信用代码</w:t>
            </w: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kern w:val="0"/>
                <w:sz w:val="21"/>
                <w:szCs w:val="21"/>
              </w:rPr>
            </w:pPr>
            <w:r>
              <w:rPr>
                <w:rFonts w:hint="default" w:ascii="Times New Roman" w:hAnsi="Times New Roman" w:eastAsia="仿宋_GB2312" w:cs="Times New Roman"/>
                <w:color w:val="000000" w:themeColor="text1"/>
                <w:kern w:val="0"/>
                <w:sz w:val="21"/>
                <w:szCs w:val="21"/>
              </w:rPr>
              <w:t>所属行业</w:t>
            </w:r>
          </w:p>
        </w:tc>
        <w:tc>
          <w:tcPr>
            <w:tcW w:w="371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25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kern w:val="0"/>
                <w:sz w:val="21"/>
                <w:szCs w:val="21"/>
              </w:rPr>
            </w:pPr>
            <w:r>
              <w:rPr>
                <w:rFonts w:hint="default" w:ascii="Times New Roman" w:hAnsi="Times New Roman" w:eastAsia="仿宋_GB2312" w:cs="Times New Roman"/>
                <w:color w:val="000000" w:themeColor="text1"/>
                <w:kern w:val="0"/>
                <w:sz w:val="21"/>
                <w:szCs w:val="21"/>
              </w:rPr>
              <w:t>所在地区/部门</w:t>
            </w: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地    址</w:t>
            </w:r>
          </w:p>
        </w:tc>
        <w:tc>
          <w:tcPr>
            <w:tcW w:w="5025"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邮编</w:t>
            </w: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法人代表人</w:t>
            </w:r>
          </w:p>
        </w:tc>
        <w:tc>
          <w:tcPr>
            <w:tcW w:w="17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办公电话</w:t>
            </w: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手机</w:t>
            </w: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联 系 人</w:t>
            </w:r>
          </w:p>
        </w:tc>
        <w:tc>
          <w:tcPr>
            <w:tcW w:w="17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职务</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办公电话</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手机</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职工总数</w:t>
            </w:r>
          </w:p>
        </w:tc>
        <w:tc>
          <w:tcPr>
            <w:tcW w:w="17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kern w:val="21"/>
                <w:sz w:val="21"/>
                <w:szCs w:val="21"/>
              </w:rPr>
            </w:pPr>
            <w:r>
              <w:rPr>
                <w:rFonts w:hint="default" w:ascii="Times New Roman" w:hAnsi="Times New Roman" w:eastAsia="仿宋_GB2312" w:cs="Times New Roman"/>
                <w:color w:val="000000" w:themeColor="text1"/>
                <w:kern w:val="21"/>
                <w:sz w:val="21"/>
                <w:szCs w:val="21"/>
              </w:rPr>
              <w:t>技术人员</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中高级</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技术人员</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初级以下</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技术人员</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注册资本</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（万元）</w:t>
            </w:r>
          </w:p>
        </w:tc>
        <w:tc>
          <w:tcPr>
            <w:tcW w:w="1763"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exact"/>
              <w:ind w:firstLine="342" w:firstLineChars="200"/>
              <w:rPr>
                <w:rFonts w:hint="default" w:ascii="Times New Roman" w:hAnsi="Times New Roman" w:eastAsia="仿宋_GB2312" w:cs="Times New Roman"/>
                <w:color w:val="000000" w:themeColor="text1"/>
                <w:spacing w:val="-11"/>
                <w:sz w:val="21"/>
                <w:szCs w:val="21"/>
              </w:rPr>
            </w:pPr>
            <w:r>
              <w:rPr>
                <w:rFonts w:hint="default" w:ascii="Times New Roman" w:hAnsi="Times New Roman" w:eastAsia="仿宋_GB2312" w:cs="Times New Roman"/>
                <w:color w:val="000000" w:themeColor="text1"/>
                <w:spacing w:val="-17"/>
                <w:w w:val="98"/>
                <w:sz w:val="21"/>
                <w:szCs w:val="21"/>
              </w:rPr>
              <w:t>近三年经济指标</w:t>
            </w: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年度</w:t>
            </w: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销售收入</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(万元)</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人均销售收入</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(万元)</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利税总额(万元)</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资产总额</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(万元)</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研发经费(万元)</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研发投入占主营业务收入的比例(％)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76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630" w:firstLineChars="300"/>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 xml:space="preserve">    年</w:t>
            </w: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76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630" w:firstLineChars="300"/>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 xml:space="preserve">    年</w:t>
            </w: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76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 xml:space="preserve">          年</w:t>
            </w: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68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企业是否进行了清洁生产审核</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（若是，注明清洁生产等级）</w:t>
            </w:r>
          </w:p>
        </w:tc>
        <w:tc>
          <w:tcPr>
            <w:tcW w:w="156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25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审核文件号</w:t>
            </w: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已授权专利总量</w:t>
            </w:r>
          </w:p>
        </w:tc>
        <w:tc>
          <w:tcPr>
            <w:tcW w:w="156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25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已授权发明专利数量</w:t>
            </w: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已授权实用新型数量</w:t>
            </w:r>
          </w:p>
        </w:tc>
        <w:tc>
          <w:tcPr>
            <w:tcW w:w="156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c>
          <w:tcPr>
            <w:tcW w:w="25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已授权外观设计数量</w:t>
            </w: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成果登记数量</w:t>
            </w:r>
          </w:p>
        </w:tc>
        <w:tc>
          <w:tcPr>
            <w:tcW w:w="7112"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已建省级及以上科技创新平台</w:t>
            </w:r>
          </w:p>
        </w:tc>
        <w:tc>
          <w:tcPr>
            <w:tcW w:w="7112"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近三年承担的省级及以上</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科技计划项目</w:t>
            </w:r>
          </w:p>
        </w:tc>
        <w:tc>
          <w:tcPr>
            <w:tcW w:w="7112" w:type="dxa"/>
            <w:gridSpan w:val="9"/>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pStyle w:val="2"/>
              <w:ind w:firstLine="320"/>
              <w:jc w:val="center"/>
              <w:rPr>
                <w:rFonts w:hint="default" w:ascii="Times New Roman" w:hAnsi="Times New Roman" w:eastAsia="仿宋_GB2312" w:cs="Times New Roman"/>
                <w:color w:val="000000" w:themeColor="text1"/>
              </w:rPr>
            </w:pPr>
          </w:p>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近三年列入省级及以上节能环保</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领域技术指导目录的技术成果</w:t>
            </w:r>
          </w:p>
        </w:tc>
        <w:tc>
          <w:tcPr>
            <w:tcW w:w="7112" w:type="dxa"/>
            <w:gridSpan w:val="9"/>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产学研合作单位</w:t>
            </w:r>
          </w:p>
        </w:tc>
        <w:tc>
          <w:tcPr>
            <w:tcW w:w="7112" w:type="dxa"/>
            <w:gridSpan w:val="9"/>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近三年碳达峰碳中和工作或污染</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防治工作获得的奖励和表彰</w:t>
            </w:r>
          </w:p>
        </w:tc>
        <w:tc>
          <w:tcPr>
            <w:tcW w:w="7112" w:type="dxa"/>
            <w:gridSpan w:val="9"/>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主导产品（或专业服务）名称</w:t>
            </w:r>
          </w:p>
        </w:tc>
        <w:tc>
          <w:tcPr>
            <w:tcW w:w="156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上年产量</w:t>
            </w:r>
          </w:p>
        </w:tc>
        <w:tc>
          <w:tcPr>
            <w:tcW w:w="25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上年销售收入</w:t>
            </w:r>
          </w:p>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(万元)</w:t>
            </w: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占总销售收入的比重(％)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56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25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56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25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156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25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29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2"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bCs/>
                <w:color w:val="000000" w:themeColor="text1"/>
                <w:sz w:val="21"/>
                <w:szCs w:val="21"/>
              </w:rPr>
            </w:pPr>
            <w:r>
              <w:rPr>
                <w:rFonts w:hint="default" w:ascii="Times New Roman" w:hAnsi="Times New Roman" w:eastAsia="仿宋_GB2312" w:cs="Times New Roman"/>
                <w:bCs/>
                <w:color w:val="000000" w:themeColor="text1"/>
                <w:sz w:val="21"/>
                <w:szCs w:val="21"/>
              </w:rPr>
              <w:t>二、申报企业在</w:t>
            </w:r>
            <w:r>
              <w:rPr>
                <w:rFonts w:hint="default" w:ascii="Times New Roman" w:hAnsi="Times New Roman" w:eastAsia="仿宋_GB2312" w:cs="Times New Roman"/>
                <w:color w:val="000000" w:themeColor="text1"/>
                <w:kern w:val="0"/>
                <w:sz w:val="21"/>
                <w:szCs w:val="21"/>
              </w:rPr>
              <w:t>绿色技术创新方面的工作</w:t>
            </w:r>
            <w:r>
              <w:rPr>
                <w:rFonts w:hint="default" w:ascii="Times New Roman" w:hAnsi="Times New Roman" w:eastAsia="仿宋_GB2312" w:cs="Times New Roman"/>
                <w:bCs/>
                <w:color w:val="000000" w:themeColor="text1"/>
                <w:sz w:val="21"/>
                <w:szCs w:val="21"/>
              </w:rPr>
              <w:t>基础（研发投入、研发设备、基础设施、创新平台、人才团队、产学研合作情况，绿色技术创新工作计划、目标、制度及实施方案以及联合申报单位基本情况）</w:t>
            </w: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2"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kern w:val="0"/>
                <w:sz w:val="21"/>
                <w:szCs w:val="21"/>
              </w:rPr>
            </w:pPr>
            <w:r>
              <w:rPr>
                <w:rFonts w:hint="default" w:ascii="Times New Roman" w:hAnsi="Times New Roman" w:eastAsia="仿宋_GB2312" w:cs="Times New Roman"/>
                <w:color w:val="000000" w:themeColor="text1"/>
                <w:kern w:val="0"/>
                <w:sz w:val="21"/>
                <w:szCs w:val="21"/>
              </w:rPr>
              <w:t>三、申报企业近三年绿色技术创新重点工作进展情况及取得的成效（包括企业自主研发或引进转化的先进绿色技术、工艺、装备、材料、产品，组织实施的绿色技术创新示范项目，开展的节能环保服务，取得的经济社会生态效益。突出技术关键点、创新点、工艺路线、资金投入，分项逐一阐述，可加页）</w:t>
            </w: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10532"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kern w:val="0"/>
                <w:sz w:val="21"/>
                <w:szCs w:val="21"/>
              </w:rPr>
            </w:pPr>
            <w:r>
              <w:rPr>
                <w:rFonts w:hint="default" w:ascii="Times New Roman" w:hAnsi="Times New Roman" w:eastAsia="仿宋_GB2312" w:cs="Times New Roman"/>
                <w:color w:val="000000" w:themeColor="text1"/>
                <w:kern w:val="0"/>
                <w:sz w:val="21"/>
                <w:szCs w:val="21"/>
              </w:rPr>
              <w:t>四、下步工作打算</w:t>
            </w:r>
          </w:p>
          <w:p>
            <w:pPr>
              <w:spacing w:line="360" w:lineRule="exact"/>
              <w:rPr>
                <w:rFonts w:hint="default" w:ascii="Times New Roman" w:hAnsi="Times New Roman" w:eastAsia="仿宋_GB2312" w:cs="Times New Roman"/>
                <w:color w:val="000000" w:themeColor="text1"/>
                <w:kern w:val="0"/>
                <w:sz w:val="21"/>
                <w:szCs w:val="21"/>
              </w:rPr>
            </w:pPr>
          </w:p>
          <w:p>
            <w:pPr>
              <w:spacing w:line="360" w:lineRule="exact"/>
              <w:rPr>
                <w:rFonts w:hint="default" w:ascii="Times New Roman" w:hAnsi="Times New Roman" w:eastAsia="仿宋_GB2312" w:cs="Times New Roman"/>
                <w:color w:val="000000" w:themeColor="text1"/>
                <w:kern w:val="0"/>
                <w:sz w:val="21"/>
                <w:szCs w:val="21"/>
              </w:rPr>
            </w:pPr>
          </w:p>
          <w:p>
            <w:pPr>
              <w:pStyle w:val="3"/>
              <w:rPr>
                <w:rFonts w:hint="default" w:ascii="Times New Roman" w:hAnsi="Times New Roman" w:eastAsia="仿宋_GB2312" w:cs="Times New Roman"/>
                <w:color w:val="000000" w:themeColor="text1"/>
                <w:kern w:val="0"/>
                <w:sz w:val="21"/>
                <w:szCs w:val="21"/>
              </w:rPr>
            </w:pPr>
          </w:p>
          <w:p>
            <w:pPr>
              <w:rPr>
                <w:rFonts w:hint="default" w:ascii="Times New Roman" w:hAnsi="Times New Roman" w:eastAsia="仿宋_GB2312" w:cs="Times New Roman"/>
                <w:color w:val="000000" w:themeColor="text1"/>
                <w:kern w:val="0"/>
                <w:sz w:val="21"/>
                <w:szCs w:val="21"/>
              </w:rPr>
            </w:pPr>
          </w:p>
          <w:p>
            <w:pPr>
              <w:pStyle w:val="3"/>
              <w:rPr>
                <w:rFonts w:hint="default" w:ascii="Times New Roman" w:hAnsi="Times New Roman" w:eastAsia="仿宋_GB2312" w:cs="Times New Roman"/>
                <w:color w:val="000000" w:themeColor="text1"/>
                <w:kern w:val="0"/>
                <w:sz w:val="21"/>
                <w:szCs w:val="21"/>
              </w:rPr>
            </w:pPr>
          </w:p>
          <w:p>
            <w:pPr>
              <w:rPr>
                <w:rFonts w:hint="default" w:ascii="Times New Roman" w:hAnsi="Times New Roman" w:eastAsia="仿宋_GB2312" w:cs="Times New Roman"/>
                <w:color w:val="000000" w:themeColor="text1"/>
                <w:kern w:val="0"/>
                <w:sz w:val="21"/>
                <w:szCs w:val="21"/>
              </w:rPr>
            </w:pPr>
          </w:p>
          <w:p>
            <w:pPr>
              <w:pStyle w:val="3"/>
              <w:rPr>
                <w:rFonts w:hint="default" w:ascii="Times New Roman" w:hAnsi="Times New Roman" w:eastAsia="仿宋_GB2312" w:cs="Times New Roman"/>
                <w:color w:val="000000" w:themeColor="text1"/>
                <w:kern w:val="0"/>
                <w:sz w:val="21"/>
                <w:szCs w:val="21"/>
              </w:rPr>
            </w:pPr>
          </w:p>
          <w:p>
            <w:pPr>
              <w:pStyle w:val="3"/>
              <w:rPr>
                <w:rFonts w:hint="default" w:ascii="Times New Roman" w:hAnsi="Times New Roman" w:eastAsia="仿宋_GB2312" w:cs="Times New Roman"/>
                <w:color w:val="000000" w:themeColor="text1"/>
              </w:rPr>
            </w:pPr>
          </w:p>
          <w:p>
            <w:pPr>
              <w:spacing w:line="360" w:lineRule="exact"/>
              <w:rPr>
                <w:rFonts w:hint="default" w:ascii="Times New Roman" w:hAnsi="Times New Roman" w:eastAsia="仿宋_GB2312" w:cs="Times New Roman"/>
                <w:color w:val="000000" w:themeColor="text1"/>
                <w:kern w:val="0"/>
                <w:sz w:val="21"/>
                <w:szCs w:val="21"/>
              </w:rPr>
            </w:pPr>
          </w:p>
          <w:p>
            <w:pPr>
              <w:spacing w:line="360" w:lineRule="exact"/>
              <w:rPr>
                <w:rFonts w:hint="default" w:ascii="Times New Roman" w:hAnsi="Times New Roman" w:eastAsia="仿宋_GB2312" w:cs="Times New Roman"/>
                <w:color w:val="000000" w:themeColor="text1"/>
                <w:kern w:val="0"/>
                <w:sz w:val="21"/>
                <w:szCs w:val="21"/>
              </w:rPr>
            </w:pPr>
          </w:p>
          <w:p>
            <w:pPr>
              <w:spacing w:line="360" w:lineRule="exact"/>
              <w:rPr>
                <w:rFonts w:hint="default" w:ascii="Times New Roman" w:hAnsi="Times New Roman" w:eastAsia="仿宋_GB2312" w:cs="Times New Roman"/>
                <w:color w:val="000000" w:themeColor="text1"/>
                <w:kern w:val="0"/>
                <w:sz w:val="21"/>
                <w:szCs w:val="21"/>
              </w:rPr>
            </w:pPr>
          </w:p>
          <w:p>
            <w:pPr>
              <w:spacing w:line="360" w:lineRule="exact"/>
              <w:rPr>
                <w:rFonts w:hint="default" w:ascii="Times New Roman" w:hAnsi="Times New Roman" w:eastAsia="仿宋_GB2312"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532" w:type="dxa"/>
            <w:gridSpan w:val="12"/>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exact"/>
              <w:rPr>
                <w:rFonts w:hint="default" w:ascii="Times New Roman" w:hAnsi="Times New Roman" w:eastAsia="仿宋_GB2312" w:cs="Times New Roman"/>
                <w:bCs/>
                <w:color w:val="000000" w:themeColor="text1"/>
                <w:sz w:val="21"/>
                <w:szCs w:val="21"/>
              </w:rPr>
            </w:pPr>
            <w:r>
              <w:rPr>
                <w:rFonts w:hint="default" w:ascii="Times New Roman" w:hAnsi="Times New Roman" w:eastAsia="仿宋_GB2312" w:cs="Times New Roman"/>
                <w:bCs/>
                <w:color w:val="000000" w:themeColor="text1"/>
                <w:sz w:val="21"/>
                <w:szCs w:val="21"/>
              </w:rPr>
              <w:t>申报企业节能减排主要指标（能耗、水耗、碳排放、污染物排），在国内（或本省）同行业中的水平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bCs/>
                <w:color w:val="000000" w:themeColor="text1"/>
                <w:sz w:val="21"/>
                <w:szCs w:val="21"/>
              </w:rPr>
              <w:t>主要指标</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bCs/>
                <w:color w:val="000000" w:themeColor="text1"/>
                <w:sz w:val="21"/>
                <w:szCs w:val="21"/>
              </w:rPr>
              <w:t>上年度</w:t>
            </w:r>
          </w:p>
        </w:tc>
        <w:tc>
          <w:tcPr>
            <w:tcW w:w="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bCs/>
                <w:color w:val="000000" w:themeColor="text1"/>
                <w:sz w:val="21"/>
                <w:szCs w:val="21"/>
              </w:rPr>
              <w:t>本年度</w:t>
            </w:r>
          </w:p>
        </w:tc>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bCs/>
                <w:color w:val="000000" w:themeColor="text1"/>
                <w:sz w:val="21"/>
                <w:szCs w:val="21"/>
              </w:rPr>
              <w:t>进步率</w:t>
            </w:r>
          </w:p>
        </w:tc>
        <w:tc>
          <w:tcPr>
            <w:tcW w:w="483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bCs/>
                <w:color w:val="000000" w:themeColor="text1"/>
                <w:sz w:val="21"/>
                <w:szCs w:val="21"/>
              </w:rPr>
              <w:t>在国内</w:t>
            </w:r>
            <w:r>
              <w:rPr>
                <w:rFonts w:hint="default" w:cs="Times New Roman"/>
                <w:bCs/>
                <w:color w:val="000000" w:themeColor="text1"/>
                <w:sz w:val="21"/>
                <w:szCs w:val="21"/>
              </w:rPr>
              <w:t>（</w:t>
            </w:r>
            <w:r>
              <w:rPr>
                <w:rFonts w:hint="default" w:ascii="Times New Roman" w:hAnsi="Times New Roman" w:eastAsia="仿宋_GB2312" w:cs="Times New Roman"/>
                <w:bCs/>
                <w:color w:val="000000" w:themeColor="text1"/>
                <w:sz w:val="21"/>
                <w:szCs w:val="21"/>
              </w:rPr>
              <w:t>或本省</w:t>
            </w:r>
            <w:r>
              <w:rPr>
                <w:rFonts w:hint="default" w:cs="Times New Roman"/>
                <w:bCs/>
                <w:color w:val="000000" w:themeColor="text1"/>
                <w:sz w:val="21"/>
                <w:szCs w:val="21"/>
              </w:rPr>
              <w:t>）</w:t>
            </w:r>
            <w:r>
              <w:rPr>
                <w:rFonts w:hint="default" w:ascii="Times New Roman" w:hAnsi="Times New Roman" w:eastAsia="仿宋_GB2312" w:cs="Times New Roman"/>
                <w:bCs/>
                <w:color w:val="000000" w:themeColor="text1"/>
                <w:sz w:val="21"/>
                <w:szCs w:val="21"/>
              </w:rPr>
              <w:t>同行业中的水平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483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483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483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483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483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483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483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c>
          <w:tcPr>
            <w:tcW w:w="483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0532"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lang w:val="zh-CN"/>
              </w:rPr>
              <w:t>说明：</w:t>
            </w:r>
          </w:p>
          <w:p>
            <w:pPr>
              <w:spacing w:line="360" w:lineRule="exact"/>
              <w:rPr>
                <w:rFonts w:hint="default" w:ascii="Times New Roman" w:hAnsi="Times New Roman" w:eastAsia="仿宋_GB2312" w:cs="Times New Roman"/>
                <w:color w:val="000000" w:themeColor="text1"/>
                <w:sz w:val="21"/>
                <w:szCs w:val="21"/>
              </w:rPr>
            </w:pPr>
          </w:p>
          <w:p>
            <w:pPr>
              <w:pStyle w:val="2"/>
              <w:ind w:firstLine="210"/>
              <w:rPr>
                <w:rFonts w:hint="default" w:ascii="Times New Roman" w:hAnsi="Times New Roman" w:eastAsia="仿宋_GB2312"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32"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六、推荐部门意见</w:t>
            </w: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pStyle w:val="3"/>
              <w:rPr>
                <w:rFonts w:hint="default" w:ascii="Times New Roman" w:hAnsi="Times New Roman" w:eastAsia="仿宋_GB2312" w:cs="Times New Roman"/>
                <w:color w:val="000000" w:themeColor="text1"/>
                <w:sz w:val="21"/>
                <w:szCs w:val="21"/>
              </w:rPr>
            </w:pPr>
          </w:p>
          <w:p>
            <w:pPr>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spacing w:line="360" w:lineRule="exact"/>
              <w:rPr>
                <w:rFonts w:hint="default" w:ascii="Times New Roman" w:hAnsi="Times New Roman" w:eastAsia="仿宋_GB2312" w:cs="Times New Roman"/>
                <w:color w:val="000000" w:themeColor="text1"/>
                <w:sz w:val="21"/>
                <w:szCs w:val="21"/>
              </w:rPr>
            </w:pPr>
          </w:p>
          <w:p>
            <w:pPr>
              <w:pStyle w:val="3"/>
              <w:rPr>
                <w:rFonts w:hint="default" w:ascii="Times New Roman" w:hAnsi="Times New Roman" w:eastAsia="仿宋_GB2312" w:cs="Times New Roman"/>
                <w:color w:val="000000" w:themeColor="text1"/>
              </w:rPr>
            </w:pPr>
          </w:p>
          <w:p>
            <w:pPr>
              <w:spacing w:line="360" w:lineRule="exact"/>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 xml:space="preserve">  </w:t>
            </w:r>
          </w:p>
          <w:p>
            <w:pPr>
              <w:spacing w:line="360" w:lineRule="exact"/>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 xml:space="preserve">                                                                        （公章）</w:t>
            </w:r>
          </w:p>
          <w:p>
            <w:pPr>
              <w:spacing w:line="360" w:lineRule="exact"/>
              <w:rPr>
                <w:rFonts w:hint="default" w:ascii="Times New Roman" w:hAnsi="Times New Roman" w:eastAsia="仿宋_GB2312" w:cs="Times New Roman"/>
                <w:color w:val="000000" w:themeColor="text1"/>
                <w:sz w:val="21"/>
                <w:szCs w:val="21"/>
              </w:rPr>
            </w:pPr>
            <w:r>
              <w:rPr>
                <w:rFonts w:hint="default" w:ascii="Times New Roman" w:hAnsi="Times New Roman" w:eastAsia="仿宋_GB2312" w:cs="Times New Roman"/>
                <w:color w:val="000000" w:themeColor="text1"/>
                <w:sz w:val="21"/>
                <w:szCs w:val="21"/>
              </w:rPr>
              <w:t xml:space="preserve">                                                                      年    月    日</w:t>
            </w:r>
          </w:p>
          <w:p>
            <w:pPr>
              <w:pStyle w:val="3"/>
              <w:rPr>
                <w:rFonts w:hint="default" w:ascii="Times New Roman" w:hAnsi="Times New Roman" w:eastAsia="仿宋_GB2312" w:cs="Times New Roman"/>
                <w:color w:val="000000" w:themeColor="text1"/>
              </w:rPr>
            </w:pPr>
          </w:p>
          <w:p>
            <w:pPr>
              <w:rPr>
                <w:rFonts w:hint="default" w:ascii="Times New Roman" w:hAnsi="Times New Roman" w:eastAsia="仿宋_GB2312" w:cs="Times New Roman"/>
                <w:color w:val="000000" w:themeColor="text1"/>
              </w:rPr>
            </w:pPr>
          </w:p>
        </w:tc>
      </w:tr>
    </w:tbl>
    <w:p>
      <w:pPr>
        <w:spacing w:line="580" w:lineRule="exact"/>
        <w:jc w:val="center"/>
        <w:rPr>
          <w:rFonts w:hint="default" w:ascii="Times New Roman" w:hAnsi="Times New Roman" w:eastAsia="方正小标宋_GBK" w:cs="Times New Roman"/>
          <w:color w:val="000000" w:themeColor="text1"/>
          <w:sz w:val="44"/>
          <w:szCs w:val="44"/>
        </w:rPr>
      </w:pPr>
      <w:r>
        <w:rPr>
          <w:rFonts w:hint="default" w:ascii="Times New Roman" w:hAnsi="Times New Roman" w:eastAsia="方正小标宋_GBK" w:cs="Times New Roman"/>
          <w:color w:val="000000" w:themeColor="text1"/>
          <w:sz w:val="44"/>
          <w:szCs w:val="44"/>
        </w:rPr>
        <w:t>河南省绿色技术创新示范基地申报书</w:t>
      </w:r>
    </w:p>
    <w:tbl>
      <w:tblPr>
        <w:tblStyle w:val="9"/>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1077"/>
        <w:gridCol w:w="1077"/>
        <w:gridCol w:w="1074"/>
        <w:gridCol w:w="1074"/>
        <w:gridCol w:w="1060"/>
        <w:gridCol w:w="115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9" w:type="dxa"/>
            <w:gridSpan w:val="8"/>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kern w:val="0"/>
                <w:sz w:val="21"/>
                <w:szCs w:val="21"/>
              </w:rPr>
              <w:t>单位名称</w:t>
            </w:r>
          </w:p>
        </w:tc>
        <w:tc>
          <w:tcPr>
            <w:tcW w:w="322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统一社会信用代码</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地    址</w:t>
            </w:r>
          </w:p>
        </w:tc>
        <w:tc>
          <w:tcPr>
            <w:tcW w:w="430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邮编</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法人代表人</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办公电话</w:t>
            </w:r>
          </w:p>
        </w:tc>
        <w:tc>
          <w:tcPr>
            <w:tcW w:w="214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手机</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联 系 人</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职务</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办公电话</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手机</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绿色技术创新科研人员总数</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高级职称科研人员</w:t>
            </w: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000000" w:themeColor="text1"/>
                <w:sz w:val="21"/>
                <w:szCs w:val="21"/>
              </w:rPr>
            </w:pP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中级职称科研人员</w:t>
            </w:r>
          </w:p>
        </w:tc>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000000" w:themeColor="text1"/>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博士硕士</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已授权专利总量</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已授权发明专利数量</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已授权实用新型数量</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已授权外观设计数量</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成果登记数量</w:t>
            </w:r>
          </w:p>
        </w:tc>
        <w:tc>
          <w:tcPr>
            <w:tcW w:w="617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绿色技术领域重点学科</w:t>
            </w:r>
          </w:p>
        </w:tc>
        <w:tc>
          <w:tcPr>
            <w:tcW w:w="617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rPr>
            </w:pPr>
          </w:p>
          <w:p>
            <w:pPr>
              <w:jc w:val="center"/>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pStyle w:val="2"/>
              <w:ind w:firstLine="320"/>
              <w:rPr>
                <w:rFonts w:hint="default"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已建省级及以上科技创新平台</w:t>
            </w:r>
          </w:p>
        </w:tc>
        <w:tc>
          <w:tcPr>
            <w:tcW w:w="617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rPr>
            </w:pPr>
          </w:p>
          <w:p>
            <w:pPr>
              <w:pStyle w:val="3"/>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pStyle w:val="3"/>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0"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近三年承担的省级</w:t>
            </w:r>
          </w:p>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及以上科技计划项目</w:t>
            </w:r>
          </w:p>
        </w:tc>
        <w:tc>
          <w:tcPr>
            <w:tcW w:w="6179" w:type="dxa"/>
            <w:gridSpan w:val="5"/>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p>
          <w:p>
            <w:pPr>
              <w:jc w:val="center"/>
              <w:rPr>
                <w:rFonts w:hint="default" w:ascii="Times New Roman" w:hAnsi="Times New Roman" w:cs="Times New Roman"/>
                <w:color w:val="000000" w:themeColor="text1"/>
                <w:sz w:val="21"/>
                <w:szCs w:val="21"/>
              </w:rPr>
            </w:pPr>
          </w:p>
          <w:p>
            <w:pPr>
              <w:jc w:val="center"/>
              <w:rPr>
                <w:rFonts w:hint="default" w:ascii="Times New Roman" w:hAnsi="Times New Roman" w:cs="Times New Roman"/>
                <w:color w:val="000000" w:themeColor="text1"/>
                <w:sz w:val="21"/>
                <w:szCs w:val="21"/>
              </w:rPr>
            </w:pPr>
          </w:p>
          <w:p>
            <w:pPr>
              <w:pStyle w:val="3"/>
              <w:rPr>
                <w:rFonts w:hint="default" w:ascii="Times New Roman" w:hAnsi="Times New Roman" w:cs="Times New Roman"/>
                <w:color w:val="000000" w:themeColor="text1"/>
              </w:rPr>
            </w:pPr>
          </w:p>
          <w:p>
            <w:pPr>
              <w:rPr>
                <w:rFonts w:hint="default" w:ascii="Times New Roman" w:hAnsi="Times New Roman"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3760"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近三年列入省级及以上</w:t>
            </w:r>
          </w:p>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节能环保领域技术指导目录</w:t>
            </w:r>
          </w:p>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的技术成果</w:t>
            </w:r>
          </w:p>
        </w:tc>
        <w:tc>
          <w:tcPr>
            <w:tcW w:w="6179" w:type="dxa"/>
            <w:gridSpan w:val="5"/>
            <w:tcBorders>
              <w:top w:val="single" w:color="auto" w:sz="4" w:space="0"/>
              <w:left w:val="single" w:color="auto" w:sz="4" w:space="0"/>
              <w:right w:val="single" w:color="auto" w:sz="4" w:space="0"/>
            </w:tcBorders>
            <w:vAlign w:val="center"/>
          </w:tcPr>
          <w:p>
            <w:pPr>
              <w:rPr>
                <w:rFonts w:hint="default" w:ascii="Times New Roman" w:hAnsi="Times New Roman" w:cs="Times New Roman"/>
                <w:color w:val="000000" w:themeColor="text1"/>
              </w:rPr>
            </w:pPr>
          </w:p>
          <w:p>
            <w:pPr>
              <w:pStyle w:val="2"/>
              <w:ind w:firstLine="320"/>
              <w:rPr>
                <w:rFonts w:hint="default"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0"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产学研合作单位</w:t>
            </w:r>
          </w:p>
        </w:tc>
        <w:tc>
          <w:tcPr>
            <w:tcW w:w="6179" w:type="dxa"/>
            <w:gridSpan w:val="5"/>
            <w:tcBorders>
              <w:top w:val="single" w:color="auto" w:sz="4" w:space="0"/>
              <w:left w:val="single" w:color="auto" w:sz="4" w:space="0"/>
              <w:right w:val="single" w:color="auto" w:sz="4" w:space="0"/>
            </w:tcBorders>
            <w:vAlign w:val="center"/>
          </w:tcPr>
          <w:p>
            <w:pPr>
              <w:rPr>
                <w:rFonts w:hint="default" w:ascii="Times New Roman" w:hAnsi="Times New Roman" w:cs="Times New Roman"/>
                <w:color w:val="000000" w:themeColor="text1"/>
              </w:rPr>
            </w:pPr>
          </w:p>
          <w:p>
            <w:pPr>
              <w:pStyle w:val="3"/>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pStyle w:val="3"/>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0"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近三年碳达峰碳中和工作或污染</w:t>
            </w:r>
          </w:p>
          <w:p>
            <w:pPr>
              <w:jc w:val="cente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防治工作获得的奖励和表彰</w:t>
            </w:r>
          </w:p>
        </w:tc>
        <w:tc>
          <w:tcPr>
            <w:tcW w:w="6179" w:type="dxa"/>
            <w:gridSpan w:val="5"/>
            <w:tcBorders>
              <w:top w:val="single" w:color="auto" w:sz="4" w:space="0"/>
              <w:left w:val="single" w:color="auto" w:sz="4" w:space="0"/>
              <w:right w:val="single" w:color="auto" w:sz="4" w:space="0"/>
            </w:tcBorders>
            <w:vAlign w:val="center"/>
          </w:tcPr>
          <w:p>
            <w:pPr>
              <w:rPr>
                <w:rFonts w:hint="default" w:ascii="Times New Roman" w:hAnsi="Times New Roman" w:cs="Times New Roman"/>
                <w:color w:val="000000" w:themeColor="text1"/>
              </w:rPr>
            </w:pPr>
          </w:p>
          <w:p>
            <w:pPr>
              <w:pStyle w:val="2"/>
              <w:ind w:firstLine="320"/>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pStyle w:val="2"/>
              <w:ind w:firstLine="320"/>
              <w:rPr>
                <w:rFonts w:hint="default"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9" w:type="dxa"/>
            <w:gridSpan w:val="8"/>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Cs/>
                <w:color w:val="000000" w:themeColor="text1"/>
                <w:sz w:val="21"/>
                <w:szCs w:val="21"/>
              </w:rPr>
            </w:pPr>
            <w:r>
              <w:rPr>
                <w:rFonts w:hint="default" w:ascii="Times New Roman" w:hAnsi="Times New Roman" w:cs="Times New Roman"/>
                <w:bCs/>
                <w:color w:val="000000" w:themeColor="text1"/>
                <w:sz w:val="21"/>
                <w:szCs w:val="21"/>
              </w:rPr>
              <w:t>二、申报单位在绿色技术创新方面的工作基础（研发投入、研发设备、基础设施、创新平台、人才团队、产学研合作情况，绿色技术创新工作计划、目标、制度及实施方案以及联合申报单位基本情况）</w:t>
            </w:r>
          </w:p>
          <w:p>
            <w:pPr>
              <w:rPr>
                <w:rFonts w:hint="default" w:ascii="Times New Roman" w:hAnsi="Times New Roman" w:cs="Times New Roman"/>
                <w:bCs/>
                <w:color w:val="000000" w:themeColor="text1"/>
                <w:sz w:val="21"/>
                <w:szCs w:val="21"/>
              </w:rPr>
            </w:pPr>
          </w:p>
          <w:p>
            <w:pPr>
              <w:rPr>
                <w:rFonts w:hint="default" w:ascii="Times New Roman" w:hAnsi="Times New Roman" w:cs="Times New Roman"/>
                <w:bCs/>
                <w:color w:val="000000" w:themeColor="text1"/>
                <w:sz w:val="21"/>
                <w:szCs w:val="21"/>
              </w:rPr>
            </w:pPr>
          </w:p>
          <w:p>
            <w:pPr>
              <w:rPr>
                <w:rFonts w:hint="default" w:ascii="Times New Roman" w:hAnsi="Times New Roman" w:cs="Times New Roman"/>
                <w:bCs/>
                <w:color w:val="000000" w:themeColor="text1"/>
                <w:sz w:val="21"/>
                <w:szCs w:val="21"/>
              </w:rPr>
            </w:pPr>
          </w:p>
          <w:p>
            <w:pPr>
              <w:pStyle w:val="3"/>
              <w:rPr>
                <w:rFonts w:hint="default" w:ascii="Times New Roman" w:hAnsi="Times New Roman" w:cs="Times New Roman"/>
                <w:bCs/>
                <w:color w:val="000000" w:themeColor="text1"/>
                <w:sz w:val="21"/>
                <w:szCs w:val="21"/>
              </w:rPr>
            </w:pPr>
          </w:p>
          <w:p>
            <w:pPr>
              <w:rPr>
                <w:rFonts w:hint="default" w:ascii="Times New Roman" w:hAnsi="Times New Roman" w:cs="Times New Roman"/>
                <w:bCs/>
                <w:color w:val="000000" w:themeColor="text1"/>
                <w:sz w:val="21"/>
                <w:szCs w:val="21"/>
              </w:rPr>
            </w:pPr>
          </w:p>
          <w:p>
            <w:pPr>
              <w:pStyle w:val="3"/>
              <w:rPr>
                <w:rFonts w:hint="default" w:ascii="Times New Roman" w:hAnsi="Times New Roman" w:cs="Times New Roman"/>
                <w:bCs/>
                <w:color w:val="000000" w:themeColor="text1"/>
                <w:sz w:val="21"/>
                <w:szCs w:val="21"/>
              </w:rPr>
            </w:pPr>
          </w:p>
          <w:p>
            <w:pPr>
              <w:rPr>
                <w:rFonts w:hint="default" w:ascii="Times New Roman" w:hAnsi="Times New Roman" w:cs="Times New Roman"/>
                <w:bCs/>
                <w:color w:val="000000" w:themeColor="text1"/>
                <w:sz w:val="21"/>
                <w:szCs w:val="21"/>
              </w:rPr>
            </w:pPr>
          </w:p>
          <w:p>
            <w:pPr>
              <w:pStyle w:val="3"/>
              <w:rPr>
                <w:rFonts w:hint="default" w:ascii="Times New Roman" w:hAnsi="Times New Roman" w:cs="Times New Roman"/>
                <w:bCs/>
                <w:color w:val="000000" w:themeColor="text1"/>
                <w:sz w:val="21"/>
                <w:szCs w:val="21"/>
              </w:rPr>
            </w:pPr>
          </w:p>
          <w:p>
            <w:pPr>
              <w:rPr>
                <w:rFonts w:hint="default" w:ascii="Times New Roman" w:hAnsi="Times New Roman" w:cs="Times New Roman"/>
                <w:bCs/>
                <w:color w:val="000000" w:themeColor="text1"/>
                <w:sz w:val="21"/>
                <w:szCs w:val="21"/>
              </w:rPr>
            </w:pPr>
          </w:p>
          <w:p>
            <w:pPr>
              <w:pStyle w:val="3"/>
              <w:rPr>
                <w:rFonts w:hint="default" w:ascii="Times New Roman" w:hAnsi="Times New Roman" w:cs="Times New Roman"/>
                <w:color w:val="000000" w:themeColor="text1"/>
              </w:rPr>
            </w:pPr>
          </w:p>
          <w:p>
            <w:pPr>
              <w:rPr>
                <w:rFonts w:hint="default" w:ascii="Times New Roman" w:hAnsi="Times New Roman" w:cs="Times New Roman"/>
                <w:bCs/>
                <w:color w:val="000000" w:themeColor="text1"/>
                <w:sz w:val="21"/>
                <w:szCs w:val="21"/>
              </w:rPr>
            </w:pPr>
          </w:p>
          <w:p>
            <w:pPr>
              <w:rPr>
                <w:rFonts w:hint="default" w:ascii="Times New Roman" w:hAnsi="Times New Roman" w:cs="Times New Roman"/>
                <w:bCs/>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9" w:type="dxa"/>
            <w:gridSpan w:val="8"/>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Cs/>
                <w:color w:val="000000" w:themeColor="text1"/>
                <w:sz w:val="21"/>
                <w:szCs w:val="21"/>
              </w:rPr>
            </w:pPr>
            <w:r>
              <w:rPr>
                <w:rFonts w:hint="default" w:ascii="Times New Roman" w:hAnsi="Times New Roman" w:cs="Times New Roman"/>
                <w:bCs/>
                <w:color w:val="000000" w:themeColor="text1"/>
                <w:sz w:val="21"/>
                <w:szCs w:val="21"/>
              </w:rPr>
              <w:t>三、申报单位近三年绿色技术创新重点工作进展情况及取得的成效（包括自主研发的先进绿色技术、工艺、装备、材料、产品等，在企业转化应用的绿色技术成果，开展的节能环保服务，取得的经济社会生态效益。突出技术关键点、创新点、工艺路线、资金投入，分项逐一阐述，可加页）</w:t>
            </w: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pStyle w:val="3"/>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pStyle w:val="3"/>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pStyle w:val="3"/>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pStyle w:val="3"/>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pStyle w:val="3"/>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rPr>
            </w:pPr>
          </w:p>
          <w:p>
            <w:pPr>
              <w:rPr>
                <w:rFonts w:hint="default" w:ascii="Times New Roman" w:hAnsi="Times New Roman" w:cs="Times New Roman"/>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9" w:type="dxa"/>
            <w:gridSpan w:val="8"/>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themeColor="text1"/>
                <w:kern w:val="0"/>
                <w:sz w:val="21"/>
                <w:szCs w:val="21"/>
              </w:rPr>
            </w:pPr>
            <w:r>
              <w:rPr>
                <w:rFonts w:hint="default" w:ascii="Times New Roman" w:hAnsi="Times New Roman" w:cs="Times New Roman"/>
                <w:color w:val="000000" w:themeColor="text1"/>
                <w:kern w:val="0"/>
                <w:sz w:val="21"/>
                <w:szCs w:val="21"/>
              </w:rPr>
              <w:t>四、下步工作打算</w:t>
            </w:r>
          </w:p>
          <w:p>
            <w:pPr>
              <w:rPr>
                <w:rFonts w:hint="default" w:ascii="Times New Roman" w:hAnsi="Times New Roman" w:cs="Times New Roman"/>
                <w:color w:val="000000" w:themeColor="text1"/>
                <w:kern w:val="0"/>
                <w:sz w:val="21"/>
                <w:szCs w:val="21"/>
              </w:rPr>
            </w:pPr>
          </w:p>
          <w:p>
            <w:pPr>
              <w:rPr>
                <w:rFonts w:hint="default" w:ascii="Times New Roman" w:hAnsi="Times New Roman" w:cs="Times New Roman"/>
                <w:color w:val="000000" w:themeColor="text1"/>
                <w:kern w:val="0"/>
                <w:sz w:val="21"/>
                <w:szCs w:val="21"/>
              </w:rPr>
            </w:pPr>
          </w:p>
          <w:p>
            <w:pPr>
              <w:rPr>
                <w:rFonts w:hint="default" w:ascii="Times New Roman" w:hAnsi="Times New Roman" w:cs="Times New Roman"/>
                <w:color w:val="000000" w:themeColor="text1"/>
                <w:kern w:val="0"/>
                <w:sz w:val="21"/>
                <w:szCs w:val="21"/>
              </w:rPr>
            </w:pPr>
          </w:p>
          <w:p>
            <w:pPr>
              <w:rPr>
                <w:rFonts w:hint="default" w:ascii="Times New Roman" w:hAnsi="Times New Roman" w:cs="Times New Roman"/>
                <w:color w:val="000000" w:themeColor="text1"/>
                <w:kern w:val="0"/>
                <w:sz w:val="21"/>
                <w:szCs w:val="21"/>
              </w:rPr>
            </w:pPr>
          </w:p>
          <w:p>
            <w:pPr>
              <w:rPr>
                <w:rFonts w:hint="default" w:ascii="Times New Roman" w:hAnsi="Times New Roman" w:cs="Times New Roman"/>
                <w:color w:val="000000" w:themeColor="text1"/>
                <w:kern w:val="0"/>
                <w:sz w:val="21"/>
                <w:szCs w:val="21"/>
              </w:rPr>
            </w:pPr>
          </w:p>
          <w:p>
            <w:pPr>
              <w:rPr>
                <w:rFonts w:hint="default" w:ascii="Times New Roman" w:hAnsi="Times New Roman" w:cs="Times New Roman"/>
                <w:color w:val="000000" w:themeColor="text1"/>
                <w:kern w:val="0"/>
                <w:sz w:val="21"/>
                <w:szCs w:val="21"/>
              </w:rPr>
            </w:pPr>
          </w:p>
          <w:p>
            <w:pPr>
              <w:rPr>
                <w:rFonts w:hint="default" w:ascii="Times New Roman" w:hAnsi="Times New Roman" w:cs="Times New Roman"/>
                <w:color w:val="000000" w:themeColor="text1"/>
                <w:kern w:val="0"/>
                <w:sz w:val="21"/>
                <w:szCs w:val="21"/>
              </w:rPr>
            </w:pPr>
          </w:p>
          <w:p>
            <w:pPr>
              <w:rPr>
                <w:rFonts w:hint="default" w:ascii="Times New Roman" w:hAnsi="Times New Roman" w:cs="Times New Roman"/>
                <w:color w:val="000000" w:themeColor="text1"/>
                <w:kern w:val="0"/>
                <w:sz w:val="21"/>
                <w:szCs w:val="21"/>
              </w:rPr>
            </w:pPr>
          </w:p>
          <w:p>
            <w:pPr>
              <w:pStyle w:val="3"/>
              <w:rPr>
                <w:rFonts w:hint="default" w:ascii="Times New Roman" w:hAnsi="Times New Roman" w:cs="Times New Roman"/>
                <w:color w:val="000000" w:themeColor="text1"/>
              </w:rPr>
            </w:pPr>
          </w:p>
          <w:p>
            <w:pPr>
              <w:rPr>
                <w:rFonts w:hint="default" w:ascii="Times New Roman" w:hAnsi="Times New Roman" w:cs="Times New Roman"/>
                <w:color w:val="000000" w:themeColor="text1"/>
                <w:kern w:val="0"/>
                <w:sz w:val="21"/>
                <w:szCs w:val="21"/>
              </w:rPr>
            </w:pPr>
          </w:p>
          <w:p>
            <w:pPr>
              <w:pStyle w:val="3"/>
              <w:rPr>
                <w:rFonts w:hint="default" w:ascii="Times New Roman" w:hAnsi="Times New Roman" w:cs="Times New Roman"/>
                <w:color w:val="000000" w:themeColor="text1"/>
                <w:kern w:val="0"/>
                <w:sz w:val="21"/>
                <w:szCs w:val="21"/>
              </w:rPr>
            </w:pPr>
          </w:p>
          <w:p>
            <w:pPr>
              <w:rPr>
                <w:rFonts w:hint="default" w:ascii="Times New Roman" w:hAnsi="Times New Roman" w:cs="Times New Roman"/>
                <w:color w:val="000000" w:themeColor="text1"/>
                <w:kern w:val="0"/>
                <w:sz w:val="21"/>
                <w:szCs w:val="21"/>
              </w:rPr>
            </w:pPr>
          </w:p>
          <w:p>
            <w:pPr>
              <w:rPr>
                <w:rFonts w:hint="default" w:ascii="Times New Roman" w:hAnsi="Times New Roman" w:cs="Times New Roman"/>
                <w:color w:val="000000" w:themeColor="text1"/>
                <w:kern w:val="0"/>
                <w:sz w:val="21"/>
                <w:szCs w:val="21"/>
              </w:rPr>
            </w:pPr>
          </w:p>
          <w:p>
            <w:pPr>
              <w:rPr>
                <w:rFonts w:hint="default" w:ascii="Times New Roman" w:hAnsi="Times New Roman" w:cs="Times New Roman"/>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6" w:hRule="atLeast"/>
          <w:jc w:val="center"/>
        </w:trPr>
        <w:tc>
          <w:tcPr>
            <w:tcW w:w="9939" w:type="dxa"/>
            <w:gridSpan w:val="8"/>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themeColor="text1"/>
                <w:sz w:val="21"/>
                <w:szCs w:val="21"/>
              </w:rPr>
            </w:pPr>
            <w:r>
              <w:rPr>
                <w:rFonts w:hint="default" w:ascii="Times New Roman" w:hAnsi="Times New Roman" w:cs="Times New Roman"/>
                <w:bCs/>
                <w:color w:val="000000" w:themeColor="text1"/>
                <w:sz w:val="21"/>
                <w:szCs w:val="21"/>
              </w:rPr>
              <w:t>五、推荐部门意见</w:t>
            </w:r>
          </w:p>
          <w:p>
            <w:pPr>
              <w:pStyle w:val="3"/>
              <w:rPr>
                <w:rFonts w:hint="default" w:ascii="Times New Roman" w:hAnsi="Times New Roman" w:cs="Times New Roman"/>
                <w:color w:val="000000" w:themeColor="text1"/>
              </w:rPr>
            </w:pPr>
          </w:p>
          <w:p>
            <w:pPr>
              <w:rPr>
                <w:rFonts w:hint="default" w:ascii="Times New Roman" w:hAnsi="Times New Roman" w:cs="Times New Roman"/>
                <w:color w:val="000000" w:themeColor="text1"/>
                <w:sz w:val="21"/>
                <w:szCs w:val="21"/>
              </w:rPr>
            </w:pPr>
          </w:p>
          <w:p>
            <w:pPr>
              <w:pStyle w:val="3"/>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p>
          <w:p>
            <w:pPr>
              <w:pStyle w:val="3"/>
              <w:rPr>
                <w:rFonts w:hint="default" w:ascii="Times New Roman" w:hAnsi="Times New Roman" w:cs="Times New Roman"/>
                <w:color w:val="000000" w:themeColor="text1"/>
              </w:rPr>
            </w:pPr>
          </w:p>
          <w:p>
            <w:pPr>
              <w:rPr>
                <w:rFonts w:hint="default" w:ascii="Times New Roman" w:hAnsi="Times New Roman" w:cs="Times New Roman"/>
                <w:color w:val="000000" w:themeColor="text1"/>
                <w:sz w:val="21"/>
                <w:szCs w:val="21"/>
              </w:rPr>
            </w:pPr>
          </w:p>
          <w:p>
            <w:pPr>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 xml:space="preserve">                            </w:t>
            </w:r>
          </w:p>
          <w:p>
            <w:pPr>
              <w:ind w:firstLine="5250" w:firstLineChars="2500"/>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 xml:space="preserve">            （公章）</w:t>
            </w:r>
          </w:p>
          <w:p>
            <w:pPr>
              <w:ind w:firstLine="2310" w:firstLineChars="1100"/>
              <w:rPr>
                <w:rFonts w:hint="default" w:ascii="Times New Roman" w:hAnsi="Times New Roman" w:cs="Times New Roman"/>
                <w:color w:val="000000" w:themeColor="text1"/>
                <w:sz w:val="21"/>
                <w:szCs w:val="21"/>
              </w:rPr>
            </w:pPr>
            <w:r>
              <w:rPr>
                <w:rFonts w:hint="default" w:ascii="Times New Roman" w:hAnsi="Times New Roman" w:cs="Times New Roman"/>
                <w:color w:val="000000" w:themeColor="text1"/>
                <w:sz w:val="21"/>
                <w:szCs w:val="21"/>
              </w:rPr>
              <w:t xml:space="preserve">                                      年    月    日</w:t>
            </w:r>
          </w:p>
          <w:p>
            <w:pPr>
              <w:ind w:firstLine="2310" w:firstLineChars="1100"/>
              <w:rPr>
                <w:rFonts w:hint="default" w:ascii="Times New Roman" w:hAnsi="Times New Roman" w:cs="Times New Roman"/>
                <w:color w:val="000000" w:themeColor="text1"/>
                <w:sz w:val="21"/>
                <w:szCs w:val="21"/>
              </w:rPr>
            </w:pPr>
          </w:p>
        </w:tc>
      </w:tr>
    </w:tbl>
    <w:p>
      <w:pPr>
        <w:spacing w:line="600" w:lineRule="exact"/>
        <w:rPr>
          <w:rFonts w:hint="default" w:ascii="Times New Roman" w:hAnsi="Times New Roman" w:cs="Times New Roman"/>
          <w:color w:val="000000" w:themeColor="text1"/>
          <w:szCs w:val="32"/>
        </w:rPr>
      </w:pPr>
    </w:p>
    <w:sectPr>
      <w:headerReference r:id="rId3" w:type="default"/>
      <w:footerReference r:id="rId4" w:type="default"/>
      <w:pgSz w:w="11906" w:h="16838"/>
      <w:pgMar w:top="2098" w:right="1474" w:bottom="1814" w:left="1587" w:header="851" w:footer="1389"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right="357" w:firstLine="357"/>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path/>
          <v:fill on="f" focussize="0,0"/>
          <v:stroke on="f" weight="0.5pt" joinstyle="miter"/>
          <v:imagedata o:title=""/>
          <o:lock v:ext="edit"/>
          <v:textbox inset="0mm,0mm,0mm,0mm" style="mso-fit-shape-to-text:t;">
            <w:txbxContent>
              <w:p>
                <w:pPr>
                  <w:pStyle w:val="5"/>
                  <w:snapToGrid/>
                  <w:ind w:right="357" w:firstLine="357"/>
                  <w:jc w:val="center"/>
                </w:pPr>
                <w:r>
                  <w:rPr>
                    <w:rStyle w:val="12"/>
                    <w:rFonts w:hint="eastAsia" w:ascii="宋体" w:hAnsi="宋体"/>
                    <w:sz w:val="28"/>
                    <w:szCs w:val="28"/>
                  </w:rPr>
                  <w:t xml:space="preserve">— </w:t>
                </w:r>
                <w:r>
                  <w:rPr>
                    <w:rFonts w:hint="eastAsia" w:ascii="宋体" w:hAnsi="宋体"/>
                    <w:sz w:val="28"/>
                    <w:szCs w:val="28"/>
                  </w:rPr>
                  <w:fldChar w:fldCharType="begin"/>
                </w:r>
                <w:r>
                  <w:rPr>
                    <w:rStyle w:val="12"/>
                    <w:rFonts w:hint="eastAsia" w:ascii="宋体" w:hAnsi="宋体"/>
                    <w:sz w:val="28"/>
                    <w:szCs w:val="28"/>
                  </w:rPr>
                  <w:instrText xml:space="preserve">PAGE  </w:instrText>
                </w:r>
                <w:r>
                  <w:rPr>
                    <w:rFonts w:hint="eastAsia" w:ascii="宋体" w:hAnsi="宋体"/>
                    <w:sz w:val="28"/>
                    <w:szCs w:val="28"/>
                  </w:rPr>
                  <w:fldChar w:fldCharType="separate"/>
                </w:r>
                <w:r>
                  <w:rPr>
                    <w:rStyle w:val="12"/>
                    <w:rFonts w:ascii="宋体" w:hAnsi="宋体"/>
                    <w:sz w:val="28"/>
                    <w:szCs w:val="28"/>
                  </w:rPr>
                  <w:t>1</w:t>
                </w:r>
                <w:r>
                  <w:rPr>
                    <w:rFonts w:hint="eastAsia" w:ascii="宋体" w:hAnsi="宋体"/>
                    <w:sz w:val="28"/>
                    <w:szCs w:val="28"/>
                  </w:rPr>
                  <w:fldChar w:fldCharType="end"/>
                </w:r>
                <w:r>
                  <w:rPr>
                    <w:rStyle w:val="12"/>
                    <w:rFonts w:hint="eastAsia" w:ascii="宋体" w:hAnsi="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0EF674"/>
    <w:multiLevelType w:val="singleLevel"/>
    <w:tmpl w:val="DC0EF674"/>
    <w:lvl w:ilvl="0" w:tentative="0">
      <w:start w:val="2"/>
      <w:numFmt w:val="chineseCounting"/>
      <w:suff w:val="nothing"/>
      <w:lvlText w:val="（%1）"/>
      <w:lvlJc w:val="left"/>
      <w:rPr>
        <w:rFonts w:hint="eastAsia"/>
      </w:rPr>
    </w:lvl>
  </w:abstractNum>
  <w:abstractNum w:abstractNumId="1">
    <w:nsid w:val="36296049"/>
    <w:multiLevelType w:val="singleLevel"/>
    <w:tmpl w:val="36296049"/>
    <w:lvl w:ilvl="0" w:tentative="0">
      <w:start w:val="1"/>
      <w:numFmt w:val="decimal"/>
      <w:suff w:val="space"/>
      <w:lvlText w:val="%1."/>
      <w:lvlJc w:val="left"/>
    </w:lvl>
  </w:abstractNum>
  <w:abstractNum w:abstractNumId="2">
    <w:nsid w:val="5E1B0FE1"/>
    <w:multiLevelType w:val="singleLevel"/>
    <w:tmpl w:val="5E1B0FE1"/>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3"/>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2857"/>
    <w:rsid w:val="000F2F43"/>
    <w:rsid w:val="001D3AA1"/>
    <w:rsid w:val="00332857"/>
    <w:rsid w:val="00366FD2"/>
    <w:rsid w:val="00593934"/>
    <w:rsid w:val="005A4936"/>
    <w:rsid w:val="006A41B5"/>
    <w:rsid w:val="04C76EAB"/>
    <w:rsid w:val="08FE1314"/>
    <w:rsid w:val="09BDB52E"/>
    <w:rsid w:val="19FB320D"/>
    <w:rsid w:val="19FFE739"/>
    <w:rsid w:val="1BBD13CA"/>
    <w:rsid w:val="1D7F2BDF"/>
    <w:rsid w:val="1F1F1C3D"/>
    <w:rsid w:val="1F5DAE21"/>
    <w:rsid w:val="2235DB5F"/>
    <w:rsid w:val="2BDB3D03"/>
    <w:rsid w:val="2CFEB8C1"/>
    <w:rsid w:val="2CFF60CF"/>
    <w:rsid w:val="30DA7D05"/>
    <w:rsid w:val="31987C69"/>
    <w:rsid w:val="32FFD667"/>
    <w:rsid w:val="33D0BB86"/>
    <w:rsid w:val="33F328A0"/>
    <w:rsid w:val="377F8783"/>
    <w:rsid w:val="3C6C438B"/>
    <w:rsid w:val="3DF6A5AF"/>
    <w:rsid w:val="3EEF7214"/>
    <w:rsid w:val="3EF5ED8E"/>
    <w:rsid w:val="3F6531C9"/>
    <w:rsid w:val="3FFB5EDE"/>
    <w:rsid w:val="3FFD72C8"/>
    <w:rsid w:val="4A9DEF9F"/>
    <w:rsid w:val="4C783F9D"/>
    <w:rsid w:val="4FFF9958"/>
    <w:rsid w:val="538887AD"/>
    <w:rsid w:val="56FFD556"/>
    <w:rsid w:val="57A78FF2"/>
    <w:rsid w:val="57B1FFC8"/>
    <w:rsid w:val="58FD989F"/>
    <w:rsid w:val="59B9133B"/>
    <w:rsid w:val="5A6E939A"/>
    <w:rsid w:val="5BBF4D30"/>
    <w:rsid w:val="5CCE152D"/>
    <w:rsid w:val="5F9D2B87"/>
    <w:rsid w:val="5FFB5245"/>
    <w:rsid w:val="60FE6EA3"/>
    <w:rsid w:val="617FACD1"/>
    <w:rsid w:val="67B7239B"/>
    <w:rsid w:val="67BD3952"/>
    <w:rsid w:val="6BFF0CDF"/>
    <w:rsid w:val="6C77C05A"/>
    <w:rsid w:val="6DAC306B"/>
    <w:rsid w:val="6EFFC3AD"/>
    <w:rsid w:val="6FAFE912"/>
    <w:rsid w:val="6FBBC197"/>
    <w:rsid w:val="6FF1CA41"/>
    <w:rsid w:val="71644C96"/>
    <w:rsid w:val="716F0A22"/>
    <w:rsid w:val="72BE3CD7"/>
    <w:rsid w:val="74FFBB1B"/>
    <w:rsid w:val="7597840A"/>
    <w:rsid w:val="75DFE0A9"/>
    <w:rsid w:val="75E7FBF9"/>
    <w:rsid w:val="76BD7FA2"/>
    <w:rsid w:val="76DB2CF1"/>
    <w:rsid w:val="77F24286"/>
    <w:rsid w:val="77FEA3A8"/>
    <w:rsid w:val="78B824A7"/>
    <w:rsid w:val="7AE853EB"/>
    <w:rsid w:val="7AF7A884"/>
    <w:rsid w:val="7AFD317F"/>
    <w:rsid w:val="7BC7390F"/>
    <w:rsid w:val="7BE5F24F"/>
    <w:rsid w:val="7BEFFFAA"/>
    <w:rsid w:val="7BF3D4F3"/>
    <w:rsid w:val="7C3F7196"/>
    <w:rsid w:val="7CFBC2EA"/>
    <w:rsid w:val="7DDEDBF5"/>
    <w:rsid w:val="7DF33B83"/>
    <w:rsid w:val="7DFD0CD5"/>
    <w:rsid w:val="7EAF50FD"/>
    <w:rsid w:val="7ED50119"/>
    <w:rsid w:val="7EFF5C14"/>
    <w:rsid w:val="7F2CF791"/>
    <w:rsid w:val="7F7F4CDB"/>
    <w:rsid w:val="7FA5F29A"/>
    <w:rsid w:val="7FA6253E"/>
    <w:rsid w:val="7FAD416A"/>
    <w:rsid w:val="7FBF2D65"/>
    <w:rsid w:val="7FCFAAC1"/>
    <w:rsid w:val="7FD7A8C0"/>
    <w:rsid w:val="7FDFB693"/>
    <w:rsid w:val="7FDFFAB6"/>
    <w:rsid w:val="7FE24EF7"/>
    <w:rsid w:val="7FFB6A44"/>
    <w:rsid w:val="7FFF5D45"/>
    <w:rsid w:val="8E6F7415"/>
    <w:rsid w:val="9BFB2DE3"/>
    <w:rsid w:val="9EFF2B40"/>
    <w:rsid w:val="A79E3615"/>
    <w:rsid w:val="A7FFFFA1"/>
    <w:rsid w:val="ADDB6B37"/>
    <w:rsid w:val="AE3FEEA8"/>
    <w:rsid w:val="AF1F5C7E"/>
    <w:rsid w:val="AFFF6F3C"/>
    <w:rsid w:val="B1332B3B"/>
    <w:rsid w:val="B5AD6EBC"/>
    <w:rsid w:val="B6FF2F96"/>
    <w:rsid w:val="B7FD4321"/>
    <w:rsid w:val="B97F6608"/>
    <w:rsid w:val="BADAF09F"/>
    <w:rsid w:val="BF6F55FD"/>
    <w:rsid w:val="BFEF4D55"/>
    <w:rsid w:val="BFF912E3"/>
    <w:rsid w:val="BFFDEB38"/>
    <w:rsid w:val="C55FE20A"/>
    <w:rsid w:val="CCB954D6"/>
    <w:rsid w:val="CD7D6ED2"/>
    <w:rsid w:val="CFF9BE94"/>
    <w:rsid w:val="D38577F6"/>
    <w:rsid w:val="D6B7D58A"/>
    <w:rsid w:val="D7FFFDC4"/>
    <w:rsid w:val="DADB5D33"/>
    <w:rsid w:val="DAFFDB9A"/>
    <w:rsid w:val="DCFF919C"/>
    <w:rsid w:val="DDEE683A"/>
    <w:rsid w:val="DDFBA4C4"/>
    <w:rsid w:val="DDFFBC5F"/>
    <w:rsid w:val="DE5BF8B9"/>
    <w:rsid w:val="DEFC8A84"/>
    <w:rsid w:val="DF7D23F9"/>
    <w:rsid w:val="DFCD9584"/>
    <w:rsid w:val="DFFEC0C3"/>
    <w:rsid w:val="E1BD7E81"/>
    <w:rsid w:val="EAFE78A8"/>
    <w:rsid w:val="EDDF20A3"/>
    <w:rsid w:val="EE393809"/>
    <w:rsid w:val="EF5BD3B1"/>
    <w:rsid w:val="EF6FC486"/>
    <w:rsid w:val="EFD1716D"/>
    <w:rsid w:val="EFDF3643"/>
    <w:rsid w:val="F0FCD00F"/>
    <w:rsid w:val="F1F5020E"/>
    <w:rsid w:val="F3F3E3D7"/>
    <w:rsid w:val="F4FF2C03"/>
    <w:rsid w:val="F595F4B6"/>
    <w:rsid w:val="F5A7CD19"/>
    <w:rsid w:val="F64F34EF"/>
    <w:rsid w:val="F6F76BB1"/>
    <w:rsid w:val="F76FCC0B"/>
    <w:rsid w:val="F7BD1B83"/>
    <w:rsid w:val="F7BEDF01"/>
    <w:rsid w:val="F7DFC1FE"/>
    <w:rsid w:val="F9F1571E"/>
    <w:rsid w:val="FAFF9099"/>
    <w:rsid w:val="FBB1835E"/>
    <w:rsid w:val="FBDB0168"/>
    <w:rsid w:val="FBF7BE84"/>
    <w:rsid w:val="FCB3F63B"/>
    <w:rsid w:val="FD7B186F"/>
    <w:rsid w:val="FDEF4ED8"/>
    <w:rsid w:val="FE7D084C"/>
    <w:rsid w:val="FEE6F874"/>
    <w:rsid w:val="FEFB724C"/>
    <w:rsid w:val="FF7B2F57"/>
    <w:rsid w:val="FF7FA1D6"/>
    <w:rsid w:val="FF9E64CB"/>
    <w:rsid w:val="FFBB2DC9"/>
    <w:rsid w:val="FFBF97C1"/>
    <w:rsid w:val="FFCD17FC"/>
    <w:rsid w:val="FFDF42AC"/>
    <w:rsid w:val="FFE626AE"/>
    <w:rsid w:val="FFEF715F"/>
    <w:rsid w:val="FFF556DA"/>
    <w:rsid w:val="FFF9363A"/>
    <w:rsid w:val="FFFBEEBD"/>
    <w:rsid w:val="FFFBF0A8"/>
    <w:rsid w:val="FFFE2A93"/>
    <w:rsid w:val="FFFE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unhideWhenUsed/>
    <w:qFormat/>
    <w:uiPriority w:val="99"/>
    <w:pPr>
      <w:spacing w:after="120"/>
    </w:pPr>
  </w:style>
  <w:style w:type="paragraph" w:styleId="4">
    <w:name w:val="Body Text 2"/>
    <w:basedOn w:val="1"/>
    <w:qFormat/>
    <w:uiPriority w:val="0"/>
    <w:pPr>
      <w:adjustRightInd w:val="0"/>
      <w:spacing w:line="360" w:lineRule="auto"/>
      <w:textAlignment w:val="baseline"/>
    </w:pPr>
    <w:rPr>
      <w:rFonts w:ascii="楷体_GB2312" w:eastAsia="楷体_GB2312"/>
      <w:kern w:val="44"/>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8">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10">
    <w:name w:val="Table Grid"/>
    <w:basedOn w:val="9"/>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正文缩进1"/>
    <w:basedOn w:val="1"/>
    <w:qFormat/>
    <w:uiPriority w:val="0"/>
    <w:pPr>
      <w:ind w:firstLine="420" w:firstLineChars="200"/>
    </w:pPr>
  </w:style>
  <w:style w:type="paragraph" w:customStyle="1" w:styleId="14">
    <w:name w:val="Table Paragraph"/>
    <w:basedOn w:val="1"/>
    <w:qFormat/>
    <w:uiPriority w:val="1"/>
    <w:rPr>
      <w:rFonts w:ascii="宋体" w:hAnsi="宋体" w:eastAsia="宋体" w:cs="宋体"/>
      <w:lang w:val="zh-CN" w:bidi="zh-CN"/>
    </w:rPr>
  </w:style>
  <w:style w:type="paragraph" w:customStyle="1" w:styleId="15">
    <w:name w:val="无间隔1"/>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Words>
  <Characters>475</Characters>
  <Lines>3</Lines>
  <Paragraphs>1</Paragraphs>
  <TotalTime>1</TotalTime>
  <ScaleCrop>false</ScaleCrop>
  <LinksUpToDate>false</LinksUpToDate>
  <CharactersWithSpaces>557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2021-07-18T10:42:00Z</dcterms:created>
  <dc:creator>Administrator</dc:creator>
  <cp:lastModifiedBy>ASUS</cp:lastModifiedBy>
  <cp:lastPrinted>2021-11-10T18:45:00Z</cp:lastPrinted>
  <dcterms:modified xsi:type="dcterms:W3CDTF">2021-11-23T01:15:50Z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76E4889653034055BC48B6654A6B6F32</vt:lpwstr>
  </property>
</Properties>
</file>