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snapToGrid/>
          <w:color w:val="auto"/>
          <w:kern w:val="0"/>
          <w:sz w:val="44"/>
          <w:szCs w:val="44"/>
          <w:lang w:eastAsia="zh-CN"/>
        </w:rPr>
      </w:pPr>
      <w:r>
        <w:rPr>
          <w:rFonts w:hint="eastAsia" w:ascii="方正小标宋_GBK" w:hAnsi="方正小标宋_GBK" w:eastAsia="方正小标宋_GBK" w:cs="方正小标宋_GBK"/>
          <w:b w:val="0"/>
          <w:bCs/>
          <w:i w:val="0"/>
          <w:snapToGrid/>
          <w:color w:val="auto"/>
          <w:kern w:val="0"/>
          <w:sz w:val="44"/>
          <w:szCs w:val="44"/>
          <w:lang w:eastAsia="zh-CN"/>
        </w:rPr>
        <w:t>郑州市科学技术局</w:t>
      </w:r>
    </w:p>
    <w:p>
      <w:pPr>
        <w:widowControl/>
        <w:spacing w:beforeAutospacing="0" w:afterAutospacing="0" w:line="620" w:lineRule="exact"/>
        <w:jc w:val="center"/>
        <w:textAlignment w:val="baseline"/>
        <w:rPr>
          <w:rFonts w:ascii="Times New Roman" w:hAnsi="Times New Roman" w:eastAsia="方正小标宋_GBK" w:cs="Times New Roman"/>
          <w:color w:val="000000" w:themeColor="text1"/>
          <w:kern w:val="0"/>
          <w:sz w:val="44"/>
          <w:szCs w:val="44"/>
          <w:lang w:val="en-US" w:eastAsia="zh-CN" w:bidi="ar-SA"/>
          <w14:textFill>
            <w14:solidFill>
              <w14:schemeClr w14:val="tx1"/>
            </w14:solidFill>
          </w14:textFill>
        </w:rPr>
      </w:pPr>
      <w:r>
        <w:rPr>
          <w:rFonts w:ascii="Times New Roman" w:hAnsi="Times New Roman" w:eastAsia="方正小标宋_GBK" w:cs="Times New Roman"/>
          <w:color w:val="000000" w:themeColor="text1"/>
          <w:kern w:val="0"/>
          <w:sz w:val="44"/>
          <w:szCs w:val="44"/>
          <w:lang w:val="en-US" w:eastAsia="zh-CN" w:bidi="ar-SA"/>
          <w14:textFill>
            <w14:solidFill>
              <w14:schemeClr w14:val="tx1"/>
            </w14:solidFill>
          </w14:textFill>
        </w:rPr>
        <w:t>关于征集“第二届中国</w:t>
      </w:r>
      <w:r>
        <w:rPr>
          <w:rFonts w:hint="eastAsia" w:ascii="方正小标宋_GBK" w:hAnsi="Times New Roman" w:eastAsia="方正小标宋_GBK" w:cs="Times New Roman"/>
          <w:color w:val="000000" w:themeColor="text1"/>
          <w:kern w:val="0"/>
          <w:sz w:val="44"/>
          <w:szCs w:val="44"/>
          <w:lang w:val="en-US" w:eastAsia="zh-CN" w:bidi="ar-SA"/>
          <w14:textFill>
            <w14:solidFill>
              <w14:schemeClr w14:val="tx1"/>
            </w14:solidFill>
          </w14:textFill>
        </w:rPr>
        <w:t>·</w:t>
      </w:r>
      <w:r>
        <w:rPr>
          <w:rFonts w:ascii="Times New Roman" w:hAnsi="Times New Roman" w:eastAsia="方正小标宋_GBK" w:cs="Times New Roman"/>
          <w:color w:val="000000" w:themeColor="text1"/>
          <w:kern w:val="0"/>
          <w:sz w:val="44"/>
          <w:szCs w:val="44"/>
          <w:lang w:val="en-US" w:eastAsia="zh-CN" w:bidi="ar-SA"/>
          <w14:textFill>
            <w14:solidFill>
              <w14:schemeClr w14:val="tx1"/>
            </w14:solidFill>
          </w14:textFill>
        </w:rPr>
        <w:t>河南开放创新暨</w:t>
      </w:r>
    </w:p>
    <w:p>
      <w:pPr>
        <w:widowControl/>
        <w:spacing w:beforeAutospacing="0" w:afterAutospacing="0" w:line="620" w:lineRule="exact"/>
        <w:jc w:val="center"/>
        <w:textAlignment w:val="baseline"/>
        <w:rPr>
          <w:rFonts w:ascii="Times New Roman" w:hAnsi="Times New Roman" w:eastAsia="方正小标宋_GBK" w:cs="Times New Roman"/>
          <w:color w:val="000000" w:themeColor="text1"/>
          <w:kern w:val="0"/>
          <w:sz w:val="44"/>
          <w:szCs w:val="44"/>
          <w:lang w:val="en-US" w:eastAsia="zh-CN" w:bidi="ar-SA"/>
          <w14:textFill>
            <w14:solidFill>
              <w14:schemeClr w14:val="tx1"/>
            </w14:solidFill>
          </w14:textFill>
        </w:rPr>
      </w:pPr>
      <w:r>
        <w:rPr>
          <w:rFonts w:ascii="Times New Roman" w:hAnsi="Times New Roman" w:eastAsia="方正小标宋_GBK" w:cs="Times New Roman"/>
          <w:color w:val="000000" w:themeColor="text1"/>
          <w:kern w:val="0"/>
          <w:sz w:val="44"/>
          <w:szCs w:val="44"/>
          <w:lang w:val="en-US" w:eastAsia="zh-CN" w:bidi="ar-SA"/>
          <w14:textFill>
            <w14:solidFill>
              <w14:schemeClr w14:val="tx1"/>
            </w14:solidFill>
          </w14:textFill>
        </w:rPr>
        <w:t>跨国技术转移大会”技术需求信息的通知</w:t>
      </w:r>
    </w:p>
    <w:p>
      <w:pPr>
        <w:pStyle w:val="4"/>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0" w:afterAutospacing="0" w:line="560" w:lineRule="exact"/>
        <w:jc w:val="both"/>
        <w:textAlignment w:val="auto"/>
        <w:outlineLvl w:val="9"/>
        <w:rPr>
          <w:rFonts w:hint="eastAsia" w:ascii="仿宋_GB2312" w:hAnsi="仿宋_GB2312" w:eastAsia="仿宋_GB2312" w:cs="仿宋_GB2312"/>
          <w:i w:val="0"/>
          <w:caps w:val="0"/>
          <w:color w:val="auto"/>
          <w:spacing w:val="0"/>
          <w:sz w:val="32"/>
          <w:szCs w:val="32"/>
          <w:shd w:val="clear" w:color="auto" w:fill="auto"/>
        </w:rPr>
      </w:pPr>
    </w:p>
    <w:p>
      <w:pPr>
        <w:pStyle w:val="4"/>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0" w:afterAutospacing="0" w:line="560" w:lineRule="exact"/>
        <w:jc w:val="both"/>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各区县（市）</w:t>
      </w:r>
      <w:r>
        <w:rPr>
          <w:rFonts w:hint="eastAsia" w:ascii="仿宋_GB2312" w:hAnsi="仿宋_GB2312" w:eastAsia="仿宋_GB2312" w:cs="仿宋_GB2312"/>
          <w:i w:val="0"/>
          <w:caps w:val="0"/>
          <w:color w:val="auto"/>
          <w:spacing w:val="0"/>
          <w:sz w:val="32"/>
          <w:szCs w:val="32"/>
          <w:shd w:val="clear" w:color="auto" w:fill="auto"/>
          <w:lang w:eastAsia="zh-CN"/>
        </w:rPr>
        <w:t>、开发区</w:t>
      </w:r>
      <w:r>
        <w:rPr>
          <w:rFonts w:hint="eastAsia" w:ascii="仿宋_GB2312" w:hAnsi="仿宋_GB2312" w:eastAsia="仿宋_GB2312" w:cs="仿宋_GB2312"/>
          <w:i w:val="0"/>
          <w:caps w:val="0"/>
          <w:color w:val="auto"/>
          <w:spacing w:val="0"/>
          <w:sz w:val="32"/>
          <w:szCs w:val="32"/>
          <w:shd w:val="clear" w:color="auto" w:fill="auto"/>
        </w:rPr>
        <w:t>科技主管部门，各有关单位：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68" w:firstLineChars="200"/>
        <w:textAlignment w:val="auto"/>
        <w:outlineLvl w:val="9"/>
        <w:rPr>
          <w:rFonts w:hint="eastAsia" w:ascii="仿宋_GB2312" w:hAnsi="仿宋_GB2312" w:eastAsia="仿宋_GB2312" w:cs="仿宋_GB2312"/>
          <w:b w:val="0"/>
          <w:i w:val="0"/>
          <w:caps w:val="0"/>
          <w:color w:val="auto"/>
          <w:spacing w:val="7"/>
          <w:sz w:val="32"/>
          <w:szCs w:val="32"/>
          <w:shd w:val="clear" w:fill="FFFFFF"/>
        </w:rPr>
      </w:pPr>
      <w:r>
        <w:rPr>
          <w:rFonts w:hint="eastAsia" w:ascii="仿宋_GB2312" w:hAnsi="仿宋_GB2312" w:eastAsia="仿宋_GB2312" w:cs="仿宋_GB2312"/>
          <w:b w:val="0"/>
          <w:i w:val="0"/>
          <w:caps w:val="0"/>
          <w:color w:val="auto"/>
          <w:spacing w:val="7"/>
          <w:sz w:val="32"/>
          <w:szCs w:val="32"/>
          <w:shd w:val="clear" w:fill="FFFFFF"/>
          <w:lang w:eastAsia="zh-CN"/>
        </w:rPr>
        <w:t>按照河南省科技厅《</w:t>
      </w:r>
      <w:r>
        <w:rPr>
          <w:rFonts w:hint="eastAsia" w:ascii="仿宋_GB2312" w:hAnsi="仿宋_GB2312" w:eastAsia="仿宋_GB2312" w:cs="仿宋_GB2312"/>
          <w:b w:val="0"/>
          <w:i w:val="0"/>
          <w:caps w:val="0"/>
          <w:color w:val="auto"/>
          <w:spacing w:val="7"/>
          <w:kern w:val="0"/>
          <w:sz w:val="32"/>
          <w:szCs w:val="32"/>
          <w:shd w:val="clear" w:fill="FFFFFF"/>
          <w:lang w:val="en-US" w:eastAsia="zh-CN" w:bidi="ar"/>
        </w:rPr>
        <w:t>关于征集“第二届中国·河南开放创新暨跨国技术转移大会”技术需求信息的通知</w:t>
      </w:r>
      <w:r>
        <w:rPr>
          <w:rFonts w:hint="eastAsia" w:ascii="仿宋_GB2312" w:hAnsi="仿宋_GB2312" w:eastAsia="仿宋_GB2312" w:cs="仿宋_GB2312"/>
          <w:b w:val="0"/>
          <w:i w:val="0"/>
          <w:caps w:val="0"/>
          <w:color w:val="auto"/>
          <w:spacing w:val="7"/>
          <w:sz w:val="32"/>
          <w:szCs w:val="32"/>
          <w:shd w:val="clear" w:fill="FFFFFF"/>
          <w:lang w:eastAsia="zh-CN"/>
        </w:rPr>
        <w:t>》的</w:t>
      </w:r>
      <w:r>
        <w:rPr>
          <w:rFonts w:hint="eastAsia" w:ascii="仿宋_GB2312" w:hAnsi="仿宋_GB2312" w:eastAsia="仿宋_GB2312" w:cs="仿宋_GB2312"/>
          <w:b w:val="0"/>
          <w:bCs/>
          <w:i w:val="0"/>
          <w:caps w:val="0"/>
          <w:color w:val="auto"/>
          <w:spacing w:val="0"/>
          <w:sz w:val="32"/>
          <w:szCs w:val="32"/>
          <w:shd w:val="clear" w:fill="FFFFFF"/>
        </w:rPr>
        <w:t>有关要求</w:t>
      </w:r>
      <w:r>
        <w:rPr>
          <w:rFonts w:hint="eastAsia" w:ascii="仿宋_GB2312" w:hAnsi="仿宋_GB2312" w:eastAsia="仿宋_GB2312" w:cs="仿宋_GB2312"/>
          <w:b w:val="0"/>
          <w:bCs/>
          <w:i w:val="0"/>
          <w:caps w:val="0"/>
          <w:color w:val="auto"/>
          <w:spacing w:val="7"/>
          <w:sz w:val="32"/>
          <w:szCs w:val="32"/>
          <w:shd w:val="clear" w:fill="FFFFFF"/>
          <w:lang w:eastAsia="zh-CN"/>
        </w:rPr>
        <w:t>，</w:t>
      </w:r>
      <w:r>
        <w:rPr>
          <w:rFonts w:hint="eastAsia" w:ascii="仿宋_GB2312" w:hAnsi="仿宋_GB2312" w:eastAsia="仿宋_GB2312" w:cs="仿宋_GB2312"/>
          <w:b w:val="0"/>
          <w:i w:val="0"/>
          <w:caps w:val="0"/>
          <w:color w:val="auto"/>
          <w:spacing w:val="7"/>
          <w:sz w:val="32"/>
          <w:szCs w:val="32"/>
          <w:shd w:val="clear" w:fill="FFFFFF"/>
        </w:rPr>
        <w:t>为</w:t>
      </w:r>
      <w:r>
        <w:rPr>
          <w:rFonts w:hint="eastAsia" w:ascii="仿宋_GB2312" w:hAnsi="仿宋_GB2312" w:eastAsia="仿宋_GB2312" w:cs="仿宋_GB2312"/>
          <w:b w:val="0"/>
          <w:i w:val="0"/>
          <w:caps w:val="0"/>
          <w:color w:val="auto"/>
          <w:spacing w:val="7"/>
          <w:sz w:val="32"/>
          <w:szCs w:val="32"/>
          <w:shd w:val="clear" w:fill="FFFFFF"/>
          <w:lang w:eastAsia="zh-CN"/>
        </w:rPr>
        <w:t>不断丰富“</w:t>
      </w:r>
      <w:r>
        <w:rPr>
          <w:rFonts w:hint="eastAsia" w:ascii="仿宋_GB2312" w:hAnsi="仿宋_GB2312" w:eastAsia="仿宋_GB2312" w:cs="仿宋_GB2312"/>
          <w:b w:val="0"/>
          <w:i w:val="0"/>
          <w:caps w:val="0"/>
          <w:color w:val="auto"/>
          <w:spacing w:val="7"/>
          <w:sz w:val="32"/>
          <w:szCs w:val="32"/>
          <w:shd w:val="clear" w:fill="FFFFFF"/>
        </w:rPr>
        <w:t>第二届中国·河南开放创新暨跨国技术转移大会</w:t>
      </w:r>
      <w:r>
        <w:rPr>
          <w:rFonts w:hint="eastAsia" w:ascii="仿宋_GB2312" w:hAnsi="仿宋_GB2312" w:eastAsia="仿宋_GB2312" w:cs="仿宋_GB2312"/>
          <w:b w:val="0"/>
          <w:i w:val="0"/>
          <w:caps w:val="0"/>
          <w:color w:val="auto"/>
          <w:spacing w:val="7"/>
          <w:sz w:val="32"/>
          <w:szCs w:val="32"/>
          <w:shd w:val="clear" w:fill="FFFFFF"/>
          <w:lang w:eastAsia="zh-CN"/>
        </w:rPr>
        <w:t>”</w:t>
      </w:r>
      <w:r>
        <w:rPr>
          <w:rFonts w:ascii="Times New Roman" w:hAnsi="Times New Roman" w:eastAsia="仿宋_GB2312"/>
          <w:color w:val="000000" w:themeColor="text1"/>
          <w:spacing w:val="-6"/>
          <w:sz w:val="32"/>
          <w:szCs w:val="32"/>
          <w14:textFill>
            <w14:solidFill>
              <w14:schemeClr w14:val="tx1"/>
            </w14:solidFill>
          </w14:textFill>
        </w:rPr>
        <w:t>云服务平台</w:t>
      </w:r>
      <w:r>
        <w:rPr>
          <w:rFonts w:hint="eastAsia" w:ascii="仿宋_GB2312" w:hAnsi="仿宋_GB2312" w:eastAsia="仿宋_GB2312" w:cs="仿宋_GB2312"/>
          <w:b w:val="0"/>
          <w:i w:val="0"/>
          <w:caps w:val="0"/>
          <w:color w:val="auto"/>
          <w:spacing w:val="7"/>
          <w:sz w:val="32"/>
          <w:szCs w:val="32"/>
          <w:shd w:val="clear" w:fill="FFFFFF"/>
        </w:rPr>
        <w:t>“三大核心数据库”（国内外高水平技术成果库、高层次专家库和重大技术需求库），确保</w:t>
      </w:r>
      <w:r>
        <w:rPr>
          <w:rFonts w:hint="eastAsia" w:ascii="仿宋_GB2312" w:hAnsi="仿宋_GB2312" w:eastAsia="仿宋_GB2312" w:cs="仿宋_GB2312"/>
          <w:b w:val="0"/>
          <w:i w:val="0"/>
          <w:caps w:val="0"/>
          <w:color w:val="auto"/>
          <w:spacing w:val="7"/>
          <w:sz w:val="32"/>
          <w:szCs w:val="32"/>
          <w:shd w:val="clear" w:fill="FFFFFF"/>
          <w:lang w:eastAsia="zh-CN"/>
        </w:rPr>
        <w:t>“</w:t>
      </w:r>
      <w:r>
        <w:rPr>
          <w:rFonts w:hint="eastAsia" w:ascii="仿宋_GB2312" w:hAnsi="仿宋_GB2312" w:eastAsia="仿宋_GB2312" w:cs="仿宋_GB2312"/>
          <w:b w:val="0"/>
          <w:i w:val="0"/>
          <w:caps w:val="0"/>
          <w:color w:val="auto"/>
          <w:spacing w:val="7"/>
          <w:sz w:val="32"/>
          <w:szCs w:val="32"/>
          <w:shd w:val="clear" w:fill="FFFFFF"/>
        </w:rPr>
        <w:t>第二届中国·河南开放创新暨跨国技术转移大会</w:t>
      </w:r>
      <w:r>
        <w:rPr>
          <w:rFonts w:hint="eastAsia" w:ascii="仿宋_GB2312" w:hAnsi="仿宋_GB2312" w:eastAsia="仿宋_GB2312" w:cs="仿宋_GB2312"/>
          <w:b w:val="0"/>
          <w:i w:val="0"/>
          <w:caps w:val="0"/>
          <w:color w:val="auto"/>
          <w:spacing w:val="7"/>
          <w:sz w:val="32"/>
          <w:szCs w:val="32"/>
          <w:shd w:val="clear" w:fill="FFFFFF"/>
          <w:lang w:eastAsia="zh-CN"/>
        </w:rPr>
        <w:t>”</w:t>
      </w:r>
      <w:r>
        <w:rPr>
          <w:rFonts w:hint="eastAsia" w:ascii="仿宋_GB2312" w:hAnsi="仿宋_GB2312" w:eastAsia="仿宋_GB2312" w:cs="仿宋_GB2312"/>
          <w:b w:val="0"/>
          <w:i w:val="0"/>
          <w:caps w:val="0"/>
          <w:color w:val="auto"/>
          <w:spacing w:val="7"/>
          <w:sz w:val="32"/>
          <w:szCs w:val="32"/>
          <w:shd w:val="clear" w:fill="FFFFFF"/>
        </w:rPr>
        <w:t>如期成功举办，促进省、境外科技创新资源向豫集聚，形成我省全方位开放的新格局，进一步提升我省创新驱动发展能力，现面向全</w:t>
      </w:r>
      <w:r>
        <w:rPr>
          <w:rFonts w:hint="eastAsia" w:ascii="仿宋_GB2312" w:hAnsi="仿宋_GB2312" w:eastAsia="仿宋_GB2312" w:cs="仿宋_GB2312"/>
          <w:b w:val="0"/>
          <w:i w:val="0"/>
          <w:caps w:val="0"/>
          <w:color w:val="auto"/>
          <w:spacing w:val="7"/>
          <w:sz w:val="32"/>
          <w:szCs w:val="32"/>
          <w:shd w:val="clear" w:fill="FFFFFF"/>
          <w:lang w:eastAsia="zh-CN"/>
        </w:rPr>
        <w:t>市</w:t>
      </w:r>
      <w:r>
        <w:rPr>
          <w:rFonts w:hint="eastAsia" w:ascii="仿宋_GB2312" w:hAnsi="仿宋_GB2312" w:eastAsia="仿宋_GB2312" w:cs="仿宋_GB2312"/>
          <w:b w:val="0"/>
          <w:i w:val="0"/>
          <w:caps w:val="0"/>
          <w:color w:val="auto"/>
          <w:spacing w:val="7"/>
          <w:sz w:val="32"/>
          <w:szCs w:val="32"/>
          <w:shd w:val="clear" w:fill="FFFFFF"/>
        </w:rPr>
        <w:t>征集技术需求</w:t>
      </w:r>
      <w:r>
        <w:rPr>
          <w:rFonts w:hint="eastAsia" w:ascii="仿宋_GB2312" w:hAnsi="仿宋_GB2312" w:eastAsia="仿宋_GB2312" w:cs="仿宋_GB2312"/>
          <w:b w:val="0"/>
          <w:i w:val="0"/>
          <w:caps w:val="0"/>
          <w:color w:val="auto"/>
          <w:spacing w:val="7"/>
          <w:sz w:val="32"/>
          <w:szCs w:val="32"/>
          <w:shd w:val="clear" w:fill="FFFFFF"/>
          <w:lang w:eastAsia="zh-CN"/>
        </w:rPr>
        <w:t>信息</w:t>
      </w:r>
      <w:r>
        <w:rPr>
          <w:rFonts w:hint="eastAsia" w:ascii="仿宋_GB2312" w:hAnsi="仿宋_GB2312" w:eastAsia="仿宋_GB2312" w:cs="仿宋_GB2312"/>
          <w:b w:val="0"/>
          <w:i w:val="0"/>
          <w:caps w:val="0"/>
          <w:color w:val="auto"/>
          <w:spacing w:val="7"/>
          <w:sz w:val="32"/>
          <w:szCs w:val="32"/>
          <w:shd w:val="clear" w:fill="FFFFFF"/>
        </w:rPr>
        <w:t>，具体通知如下：</w:t>
      </w:r>
    </w:p>
    <w:p>
      <w:pPr>
        <w:pStyle w:val="4"/>
        <w:widowControl/>
        <w:spacing w:beforeAutospacing="0" w:afterAutospacing="0" w:line="620" w:lineRule="exact"/>
        <w:ind w:firstLine="668" w:firstLineChars="200"/>
        <w:jc w:val="both"/>
        <w:textAlignment w:val="baseline"/>
        <w:rPr>
          <w:rFonts w:hint="eastAsia" w:ascii="仿宋_GB2312" w:hAnsi="仿宋_GB2312" w:eastAsia="仿宋_GB2312" w:cs="仿宋_GB2312"/>
          <w:b w:val="0"/>
          <w:i w:val="0"/>
          <w:caps w:val="0"/>
          <w:color w:val="auto"/>
          <w:spacing w:val="7"/>
          <w:sz w:val="32"/>
          <w:szCs w:val="32"/>
          <w:shd w:val="clear" w:fill="FFFFFF"/>
          <w:lang w:eastAsia="zh-CN"/>
        </w:rPr>
      </w:pPr>
      <w:r>
        <w:rPr>
          <w:rFonts w:hint="eastAsia" w:ascii="黑体" w:hAnsi="黑体" w:eastAsia="黑体" w:cs="黑体"/>
          <w:b w:val="0"/>
          <w:i w:val="0"/>
          <w:caps w:val="0"/>
          <w:color w:val="auto"/>
          <w:spacing w:val="7"/>
          <w:sz w:val="32"/>
          <w:szCs w:val="32"/>
          <w:shd w:val="clear" w:fill="FFFFFF"/>
          <w:lang w:eastAsia="zh-CN"/>
        </w:rPr>
        <w:t>一、征集内容</w:t>
      </w:r>
      <w:r>
        <w:rPr>
          <w:rFonts w:hint="eastAsia" w:ascii="仿宋" w:hAnsi="仿宋" w:eastAsia="仿宋" w:cs="仿宋"/>
          <w:b w:val="0"/>
          <w:i w:val="0"/>
          <w:caps w:val="0"/>
          <w:color w:val="auto"/>
          <w:spacing w:val="7"/>
          <w:sz w:val="32"/>
          <w:szCs w:val="32"/>
          <w:shd w:val="clear" w:fill="FFFFFF"/>
        </w:rPr>
        <w:br w:type="textWrapping"/>
      </w:r>
      <w:r>
        <w:rPr>
          <w:rFonts w:hint="eastAsia" w:ascii="仿宋" w:hAnsi="仿宋" w:eastAsia="仿宋" w:cs="仿宋"/>
          <w:b w:val="0"/>
          <w:i w:val="0"/>
          <w:caps w:val="0"/>
          <w:color w:val="auto"/>
          <w:spacing w:val="7"/>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7"/>
          <w:sz w:val="32"/>
          <w:szCs w:val="32"/>
          <w:shd w:val="clear" w:fill="FFFFFF"/>
          <w:lang w:val="en-US" w:eastAsia="zh-CN"/>
        </w:rPr>
        <w:t xml:space="preserve"> （一）</w:t>
      </w:r>
      <w:r>
        <w:rPr>
          <w:rFonts w:ascii="Times New Roman" w:hAnsi="Times New Roman" w:eastAsia="仿宋_GB2312"/>
          <w:color w:val="000000" w:themeColor="text1"/>
          <w:spacing w:val="-6"/>
          <w:sz w:val="32"/>
          <w:szCs w:val="32"/>
          <w14:textFill>
            <w14:solidFill>
              <w14:schemeClr w14:val="tx1"/>
            </w14:solidFill>
          </w14:textFill>
        </w:rPr>
        <w:t>面向全</w:t>
      </w:r>
      <w:r>
        <w:rPr>
          <w:rFonts w:hint="eastAsia" w:ascii="Times New Roman" w:hAnsi="Times New Roman" w:eastAsia="仿宋_GB2312"/>
          <w:color w:val="000000" w:themeColor="text1"/>
          <w:spacing w:val="-6"/>
          <w:sz w:val="32"/>
          <w:szCs w:val="32"/>
          <w:lang w:eastAsia="zh-CN"/>
          <w14:textFill>
            <w14:solidFill>
              <w14:schemeClr w14:val="tx1"/>
            </w14:solidFill>
          </w14:textFill>
        </w:rPr>
        <w:t>市</w:t>
      </w:r>
      <w:r>
        <w:rPr>
          <w:rFonts w:ascii="Times New Roman" w:hAnsi="Times New Roman" w:eastAsia="仿宋_GB2312"/>
          <w:color w:val="000000" w:themeColor="text1"/>
          <w:spacing w:val="-6"/>
          <w:sz w:val="32"/>
          <w:szCs w:val="32"/>
          <w14:textFill>
            <w14:solidFill>
              <w14:schemeClr w14:val="tx1"/>
            </w14:solidFill>
          </w14:textFill>
        </w:rPr>
        <w:t>企业广泛征集重大技术需求。</w:t>
      </w:r>
    </w:p>
    <w:p>
      <w:pPr>
        <w:pStyle w:val="4"/>
        <w:widowControl/>
        <w:spacing w:beforeAutospacing="0" w:afterAutospacing="0" w:line="620" w:lineRule="exact"/>
        <w:ind w:firstLine="668" w:firstLineChars="200"/>
        <w:jc w:val="both"/>
        <w:textAlignment w:val="baseline"/>
        <w:rPr>
          <w:rFonts w:ascii="Times New Roman" w:hAnsi="Times New Roman" w:eastAsia="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b w:val="0"/>
          <w:i w:val="0"/>
          <w:caps w:val="0"/>
          <w:color w:val="auto"/>
          <w:spacing w:val="7"/>
          <w:sz w:val="32"/>
          <w:szCs w:val="32"/>
          <w:shd w:val="clear" w:fill="FFFFFF"/>
          <w:lang w:eastAsia="zh-CN"/>
        </w:rPr>
        <w:t>（二）</w:t>
      </w:r>
      <w:r>
        <w:rPr>
          <w:rFonts w:ascii="Times New Roman" w:hAnsi="Times New Roman" w:eastAsia="仿宋_GB2312"/>
          <w:color w:val="000000" w:themeColor="text1"/>
          <w:spacing w:val="-6"/>
          <w:sz w:val="32"/>
          <w:szCs w:val="32"/>
          <w14:textFill>
            <w14:solidFill>
              <w14:schemeClr w14:val="tx1"/>
            </w14:solidFill>
          </w14:textFill>
        </w:rPr>
        <w:t>面向科技管理部门、高校、科研院所、行业协会、产业技术创新战略联盟、技术转移示范机构等广泛征集行业共性技术需求。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60" w:lineRule="exact"/>
        <w:ind w:right="0" w:rightChars="0" w:firstLine="668" w:firstLineChars="200"/>
        <w:jc w:val="both"/>
        <w:textAlignment w:val="auto"/>
        <w:outlineLvl w:val="9"/>
        <w:rPr>
          <w:rFonts w:hint="eastAsia" w:ascii="仿宋" w:hAnsi="仿宋" w:eastAsia="仿宋" w:cs="仿宋"/>
          <w:b w:val="0"/>
          <w:i w:val="0"/>
          <w:caps w:val="0"/>
          <w:color w:val="auto"/>
          <w:spacing w:val="7"/>
          <w:sz w:val="32"/>
          <w:szCs w:val="32"/>
          <w:shd w:val="clear" w:fill="FFFFFF"/>
          <w:lang w:val="en-US" w:eastAsia="zh-CN"/>
        </w:rPr>
      </w:pPr>
      <w:r>
        <w:rPr>
          <w:rFonts w:hint="eastAsia" w:ascii="黑体" w:hAnsi="黑体" w:eastAsia="黑体" w:cs="黑体"/>
          <w:b w:val="0"/>
          <w:i w:val="0"/>
          <w:caps w:val="0"/>
          <w:color w:val="auto"/>
          <w:spacing w:val="7"/>
          <w:sz w:val="32"/>
          <w:szCs w:val="32"/>
          <w:shd w:val="clear" w:fill="FFFFFF"/>
          <w:lang w:eastAsia="zh-CN"/>
        </w:rPr>
        <w:t>二、</w:t>
      </w:r>
      <w:r>
        <w:rPr>
          <w:rFonts w:hint="eastAsia" w:ascii="黑体" w:hAnsi="黑体" w:eastAsia="黑体" w:cs="黑体"/>
          <w:b w:val="0"/>
          <w:i w:val="0"/>
          <w:caps w:val="0"/>
          <w:color w:val="auto"/>
          <w:spacing w:val="7"/>
          <w:sz w:val="32"/>
          <w:szCs w:val="32"/>
          <w:shd w:val="clear" w:fill="FFFFFF"/>
        </w:rPr>
        <w:t>数量要求</w:t>
      </w:r>
      <w:r>
        <w:rPr>
          <w:rFonts w:hint="eastAsia" w:ascii="仿宋_GB2312" w:hAnsi="仿宋_GB2312" w:eastAsia="仿宋_GB2312" w:cs="仿宋_GB2312"/>
          <w:b w:val="0"/>
          <w:i w:val="0"/>
          <w:caps w:val="0"/>
          <w:color w:val="auto"/>
          <w:spacing w:val="7"/>
          <w:sz w:val="32"/>
          <w:szCs w:val="32"/>
          <w:shd w:val="clear" w:fill="FFFFFF"/>
          <w:lang w:eastAsia="zh-CN"/>
        </w:rPr>
        <w:t>（见附件</w:t>
      </w:r>
      <w:r>
        <w:rPr>
          <w:rFonts w:hint="eastAsia" w:ascii="仿宋_GB2312" w:hAnsi="仿宋_GB2312" w:eastAsia="仿宋_GB2312" w:cs="仿宋_GB2312"/>
          <w:b w:val="0"/>
          <w:i w:val="0"/>
          <w:caps w:val="0"/>
          <w:color w:val="auto"/>
          <w:spacing w:val="7"/>
          <w:sz w:val="32"/>
          <w:szCs w:val="32"/>
          <w:shd w:val="clear" w:fill="FFFFFF"/>
          <w:lang w:val="en-US" w:eastAsia="zh-CN"/>
        </w:rPr>
        <w:t>1</w:t>
      </w:r>
      <w:r>
        <w:rPr>
          <w:rFonts w:hint="eastAsia" w:ascii="仿宋_GB2312" w:hAnsi="仿宋_GB2312" w:eastAsia="仿宋_GB2312" w:cs="仿宋_GB2312"/>
          <w:b w:val="0"/>
          <w:i w:val="0"/>
          <w:caps w:val="0"/>
          <w:color w:val="auto"/>
          <w:spacing w:val="7"/>
          <w:sz w:val="32"/>
          <w:szCs w:val="32"/>
          <w:shd w:val="clear" w:fill="FFFFFF"/>
          <w:lang w:eastAsia="zh-CN"/>
        </w:rPr>
        <w:t>）</w:t>
      </w:r>
      <w:r>
        <w:rPr>
          <w:rFonts w:hint="eastAsia" w:ascii="仿宋_GB2312" w:hAnsi="仿宋_GB2312" w:eastAsia="仿宋_GB2312" w:cs="仿宋_GB2312"/>
          <w:b w:val="0"/>
          <w:i w:val="0"/>
          <w:caps w:val="0"/>
          <w:color w:val="auto"/>
          <w:spacing w:val="7"/>
          <w:sz w:val="32"/>
          <w:szCs w:val="32"/>
          <w:shd w:val="clear" w:fill="FFFFFF"/>
        </w:rPr>
        <w:br w:type="textWrapping"/>
      </w:r>
      <w:r>
        <w:rPr>
          <w:rFonts w:hint="eastAsia" w:ascii="仿宋" w:hAnsi="仿宋" w:eastAsia="仿宋" w:cs="仿宋"/>
          <w:b w:val="0"/>
          <w:i w:val="0"/>
          <w:caps w:val="0"/>
          <w:color w:val="auto"/>
          <w:spacing w:val="7"/>
          <w:sz w:val="32"/>
          <w:szCs w:val="32"/>
          <w:shd w:val="clear" w:fill="FFFFFF"/>
          <w:lang w:val="en-US" w:eastAsia="zh-CN"/>
        </w:rPr>
        <w:t xml:space="preserve">   </w:t>
      </w:r>
      <w:r>
        <w:rPr>
          <w:rFonts w:hint="eastAsia" w:ascii="黑体" w:hAnsi="黑体" w:eastAsia="黑体" w:cs="黑体"/>
          <w:b w:val="0"/>
          <w:bCs w:val="0"/>
          <w:i w:val="0"/>
          <w:caps w:val="0"/>
          <w:color w:val="auto"/>
          <w:spacing w:val="7"/>
          <w:sz w:val="32"/>
          <w:szCs w:val="32"/>
          <w:shd w:val="clear" w:fill="FFFFFF"/>
          <w:lang w:val="en-US" w:eastAsia="zh-CN"/>
        </w:rPr>
        <w:t xml:space="preserve"> </w:t>
      </w:r>
      <w:r>
        <w:rPr>
          <w:rFonts w:hint="eastAsia" w:ascii="黑体" w:hAnsi="黑体" w:eastAsia="黑体" w:cs="黑体"/>
          <w:b w:val="0"/>
          <w:bCs w:val="0"/>
          <w:i w:val="0"/>
          <w:caps w:val="0"/>
          <w:color w:val="auto"/>
          <w:spacing w:val="7"/>
          <w:sz w:val="32"/>
          <w:szCs w:val="32"/>
          <w:shd w:val="clear" w:fill="FFFFFF"/>
        </w:rPr>
        <w:t>三、注意事项</w:t>
      </w:r>
    </w:p>
    <w:p>
      <w:pPr>
        <w:pStyle w:val="4"/>
        <w:widowControl/>
        <w:spacing w:beforeAutospacing="0" w:afterAutospacing="0" w:line="620" w:lineRule="exact"/>
        <w:ind w:firstLine="616" w:firstLineChars="200"/>
        <w:jc w:val="both"/>
        <w:textAlignment w:val="baseline"/>
        <w:rPr>
          <w:rFonts w:ascii="Times New Roman" w:hAnsi="Times New Roman" w:eastAsia="仿宋_GB2312"/>
          <w:color w:val="000000" w:themeColor="text1"/>
          <w:spacing w:val="-6"/>
          <w:sz w:val="32"/>
          <w:szCs w:val="32"/>
          <w14:textFill>
            <w14:solidFill>
              <w14:schemeClr w14:val="tx1"/>
            </w14:solidFill>
          </w14:textFill>
        </w:rPr>
      </w:pPr>
      <w:r>
        <w:rPr>
          <w:rFonts w:ascii="Times New Roman" w:hAnsi="Times New Roman" w:eastAsia="仿宋_GB2312"/>
          <w:color w:val="000000" w:themeColor="text1"/>
          <w:spacing w:val="-6"/>
          <w:sz w:val="32"/>
          <w:szCs w:val="32"/>
          <w14:textFill>
            <w14:solidFill>
              <w14:schemeClr w14:val="tx1"/>
            </w14:solidFill>
          </w14:textFill>
        </w:rPr>
        <w:t>1. 本次征集活动通过河南省科技成果转移转化公共服务平台（以下简称“云平台”，网址：http://www.nttzzc.com）进行线上填报。各科技主管部门为系统一级管理员，已分配具体账号（见附件1）。</w:t>
      </w:r>
    </w:p>
    <w:p>
      <w:pPr>
        <w:pStyle w:val="4"/>
        <w:widowControl/>
        <w:spacing w:beforeAutospacing="0" w:afterAutospacing="0" w:line="620" w:lineRule="exact"/>
        <w:ind w:firstLine="616" w:firstLineChars="200"/>
        <w:jc w:val="both"/>
        <w:textAlignment w:val="baseline"/>
        <w:rPr>
          <w:rFonts w:ascii="Times New Roman" w:hAnsi="Times New Roman" w:eastAsia="仿宋_GB2312"/>
          <w:color w:val="000000" w:themeColor="text1"/>
          <w:spacing w:val="-6"/>
          <w:sz w:val="32"/>
          <w:szCs w:val="32"/>
          <w14:textFill>
            <w14:solidFill>
              <w14:schemeClr w14:val="tx1"/>
            </w14:solidFill>
          </w14:textFill>
        </w:rPr>
      </w:pPr>
      <w:r>
        <w:rPr>
          <w:rFonts w:ascii="Times New Roman" w:hAnsi="Times New Roman" w:eastAsia="仿宋_GB2312"/>
          <w:color w:val="000000" w:themeColor="text1"/>
          <w:spacing w:val="-6"/>
          <w:sz w:val="32"/>
          <w:szCs w:val="32"/>
          <w14:textFill>
            <w14:solidFill>
              <w14:schemeClr w14:val="tx1"/>
            </w14:solidFill>
          </w14:textFill>
        </w:rPr>
        <w:t>2. 各科技主管部门需转发通知至所辖单位，各所辖单位需自行登陆云平台进行账号注册，根据填报方类型和归属地选择主管单位，账号经由各科技主管部门审核后，方可进行项目填报。由各主管部门负责线上审核所辖单位填报信息。</w:t>
      </w:r>
    </w:p>
    <w:p>
      <w:pPr>
        <w:pStyle w:val="4"/>
        <w:widowControl/>
        <w:spacing w:beforeAutospacing="0" w:afterAutospacing="0" w:line="620" w:lineRule="exact"/>
        <w:ind w:firstLine="616" w:firstLineChars="200"/>
        <w:jc w:val="both"/>
        <w:textAlignment w:val="baseline"/>
        <w:rPr>
          <w:rFonts w:ascii="Times New Roman" w:hAnsi="Times New Roman" w:eastAsia="仿宋_GB2312"/>
          <w:color w:val="000000" w:themeColor="text1"/>
          <w:spacing w:val="-6"/>
          <w:sz w:val="32"/>
          <w:szCs w:val="32"/>
          <w14:textFill>
            <w14:solidFill>
              <w14:schemeClr w14:val="tx1"/>
            </w14:solidFill>
          </w14:textFill>
        </w:rPr>
      </w:pPr>
      <w:r>
        <w:rPr>
          <w:rFonts w:ascii="Times New Roman" w:hAnsi="Times New Roman" w:eastAsia="仿宋_GB2312"/>
          <w:color w:val="000000" w:themeColor="text1"/>
          <w:spacing w:val="-6"/>
          <w:sz w:val="32"/>
          <w:szCs w:val="32"/>
          <w14:textFill>
            <w14:solidFill>
              <w14:schemeClr w14:val="tx1"/>
            </w14:solidFill>
          </w14:textFill>
        </w:rPr>
        <w:t>3. 各所辖单位需登陆云平台在线填报技术需求信息登记表（附件2），填写完成后签字盖章上传承诺书。截止时间为2021年7月</w:t>
      </w:r>
      <w:r>
        <w:rPr>
          <w:rFonts w:hint="eastAsia" w:ascii="Times New Roman" w:hAnsi="Times New Roman" w:eastAsia="仿宋_GB2312"/>
          <w:color w:val="000000" w:themeColor="text1"/>
          <w:spacing w:val="-6"/>
          <w:sz w:val="32"/>
          <w:szCs w:val="32"/>
          <w:lang w:val="en-US" w:eastAsia="zh-CN"/>
          <w14:textFill>
            <w14:solidFill>
              <w14:schemeClr w14:val="tx1"/>
            </w14:solidFill>
          </w14:textFill>
        </w:rPr>
        <w:t>28</w:t>
      </w:r>
      <w:r>
        <w:rPr>
          <w:rFonts w:ascii="Times New Roman" w:hAnsi="Times New Roman" w:eastAsia="仿宋_GB2312"/>
          <w:color w:val="000000" w:themeColor="text1"/>
          <w:spacing w:val="-6"/>
          <w:sz w:val="32"/>
          <w:szCs w:val="32"/>
          <w14:textFill>
            <w14:solidFill>
              <w14:schemeClr w14:val="tx1"/>
            </w14:solidFill>
          </w14:textFill>
        </w:rPr>
        <w:t>日。</w:t>
      </w:r>
    </w:p>
    <w:p>
      <w:pPr>
        <w:pStyle w:val="4"/>
        <w:widowControl/>
        <w:spacing w:beforeAutospacing="0" w:afterAutospacing="0" w:line="620" w:lineRule="exact"/>
        <w:ind w:firstLine="616" w:firstLineChars="200"/>
        <w:jc w:val="both"/>
        <w:textAlignment w:val="baseline"/>
        <w:rPr>
          <w:rFonts w:ascii="Times New Roman" w:hAnsi="Times New Roman" w:eastAsia="仿宋_GB2312"/>
          <w:color w:val="000000" w:themeColor="text1"/>
          <w:spacing w:val="-6"/>
          <w:sz w:val="32"/>
          <w:szCs w:val="32"/>
          <w14:textFill>
            <w14:solidFill>
              <w14:schemeClr w14:val="tx1"/>
            </w14:solidFill>
          </w14:textFill>
        </w:rPr>
      </w:pPr>
      <w:r>
        <w:rPr>
          <w:rFonts w:ascii="Times New Roman" w:hAnsi="Times New Roman" w:eastAsia="仿宋_GB2312"/>
          <w:color w:val="000000" w:themeColor="text1"/>
          <w:spacing w:val="-6"/>
          <w:sz w:val="32"/>
          <w:szCs w:val="32"/>
          <w14:textFill>
            <w14:solidFill>
              <w14:schemeClr w14:val="tx1"/>
            </w14:solidFill>
          </w14:textFill>
        </w:rPr>
        <w:t>4. 各科技主管部门需在云平台完成数据审核。截止时间为2021年8月</w:t>
      </w:r>
      <w:r>
        <w:rPr>
          <w:rFonts w:hint="eastAsia" w:ascii="Times New Roman" w:hAnsi="Times New Roman" w:eastAsia="仿宋_GB2312"/>
          <w:color w:val="000000" w:themeColor="text1"/>
          <w:spacing w:val="-6"/>
          <w:sz w:val="32"/>
          <w:szCs w:val="32"/>
          <w:lang w:val="en-US" w:eastAsia="zh-CN"/>
          <w14:textFill>
            <w14:solidFill>
              <w14:schemeClr w14:val="tx1"/>
            </w14:solidFill>
          </w14:textFill>
        </w:rPr>
        <w:t>6</w:t>
      </w:r>
      <w:r>
        <w:rPr>
          <w:rFonts w:ascii="Times New Roman" w:hAnsi="Times New Roman" w:eastAsia="仿宋_GB2312"/>
          <w:color w:val="000000" w:themeColor="text1"/>
          <w:spacing w:val="-6"/>
          <w:sz w:val="32"/>
          <w:szCs w:val="32"/>
          <w14:textFill>
            <w14:solidFill>
              <w14:schemeClr w14:val="tx1"/>
            </w14:solidFill>
          </w14:textFill>
        </w:rPr>
        <w:t>日。</w:t>
      </w:r>
    </w:p>
    <w:p>
      <w:pPr>
        <w:pStyle w:val="4"/>
        <w:widowControl/>
        <w:spacing w:beforeAutospacing="0" w:afterAutospacing="0" w:line="620" w:lineRule="exact"/>
        <w:ind w:firstLine="616" w:firstLineChars="200"/>
        <w:jc w:val="both"/>
        <w:textAlignment w:val="baseline"/>
        <w:rPr>
          <w:rFonts w:ascii="Times New Roman" w:hAnsi="Times New Roman" w:eastAsia="仿宋_GB2312"/>
          <w:color w:val="000000" w:themeColor="text1"/>
          <w:spacing w:val="-6"/>
          <w:sz w:val="32"/>
          <w:szCs w:val="32"/>
          <w14:textFill>
            <w14:solidFill>
              <w14:schemeClr w14:val="tx1"/>
            </w14:solidFill>
          </w14:textFill>
        </w:rPr>
      </w:pPr>
      <w:r>
        <w:rPr>
          <w:rFonts w:ascii="Times New Roman" w:hAnsi="Times New Roman" w:eastAsia="仿宋_GB2312"/>
          <w:color w:val="000000" w:themeColor="text1"/>
          <w:spacing w:val="-6"/>
          <w:sz w:val="32"/>
          <w:szCs w:val="32"/>
          <w14:textFill>
            <w14:solidFill>
              <w14:schemeClr w14:val="tx1"/>
            </w14:solidFill>
          </w14:textFill>
        </w:rPr>
        <w:t>5. 涉密、不宜公开的信息不能填报。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outlineLvl w:val="9"/>
        <w:rPr>
          <w:rFonts w:hint="eastAsia" w:ascii="仿宋_GB2312" w:hAnsi="仿宋_GB2312" w:eastAsia="仿宋_GB2312" w:cs="仿宋_GB2312"/>
          <w:b w:val="0"/>
          <w:i w:val="0"/>
          <w:caps w:val="0"/>
          <w:color w:val="auto"/>
          <w:spacing w:val="7"/>
          <w:sz w:val="32"/>
          <w:szCs w:val="32"/>
          <w:shd w:val="clear" w:fill="FFFFFF"/>
          <w:lang w:val="en-US" w:eastAsia="zh-CN"/>
        </w:rPr>
      </w:pPr>
      <w:r>
        <w:rPr>
          <w:rFonts w:hint="eastAsia" w:ascii="仿宋" w:hAnsi="仿宋" w:eastAsia="仿宋" w:cs="仿宋"/>
          <w:b w:val="0"/>
          <w:i w:val="0"/>
          <w:caps w:val="0"/>
          <w:color w:val="auto"/>
          <w:spacing w:val="7"/>
          <w:sz w:val="32"/>
          <w:szCs w:val="32"/>
          <w:shd w:val="clear" w:fill="FFFFFF"/>
          <w:lang w:val="en-US" w:eastAsia="zh-CN"/>
        </w:rPr>
        <w:t xml:space="preserve">   </w:t>
      </w:r>
      <w:r>
        <w:rPr>
          <w:rFonts w:hint="eastAsia" w:ascii="黑体" w:hAnsi="黑体" w:eastAsia="黑体" w:cs="黑体"/>
          <w:b w:val="0"/>
          <w:i w:val="0"/>
          <w:caps w:val="0"/>
          <w:color w:val="auto"/>
          <w:spacing w:val="7"/>
          <w:sz w:val="32"/>
          <w:szCs w:val="32"/>
          <w:shd w:val="clear" w:fill="FFFFFF"/>
          <w:lang w:val="en-US" w:eastAsia="zh-CN"/>
        </w:rPr>
        <w:t xml:space="preserve"> </w:t>
      </w:r>
      <w:r>
        <w:rPr>
          <w:rFonts w:hint="eastAsia" w:ascii="黑体" w:hAnsi="黑体" w:eastAsia="黑体" w:cs="黑体"/>
          <w:b w:val="0"/>
          <w:i w:val="0"/>
          <w:caps w:val="0"/>
          <w:color w:val="auto"/>
          <w:spacing w:val="7"/>
          <w:sz w:val="32"/>
          <w:szCs w:val="32"/>
          <w:shd w:val="clear" w:fill="FFFFFF"/>
        </w:rPr>
        <w:t>四、联系方式</w:t>
      </w:r>
      <w:r>
        <w:rPr>
          <w:rFonts w:hint="eastAsia" w:ascii="仿宋" w:hAnsi="仿宋" w:eastAsia="仿宋" w:cs="仿宋"/>
          <w:b w:val="0"/>
          <w:i w:val="0"/>
          <w:caps w:val="0"/>
          <w:color w:val="auto"/>
          <w:spacing w:val="7"/>
          <w:sz w:val="32"/>
          <w:szCs w:val="32"/>
          <w:shd w:val="clear" w:fill="FFFFFF"/>
        </w:rPr>
        <w:br w:type="textWrapping"/>
      </w:r>
      <w:r>
        <w:rPr>
          <w:rFonts w:hint="eastAsia" w:ascii="仿宋" w:hAnsi="仿宋" w:eastAsia="仿宋" w:cs="仿宋"/>
          <w:b w:val="0"/>
          <w:i w:val="0"/>
          <w:caps w:val="0"/>
          <w:color w:val="auto"/>
          <w:spacing w:val="7"/>
          <w:sz w:val="32"/>
          <w:szCs w:val="32"/>
          <w:shd w:val="clear" w:fill="FFFFFF"/>
          <w:lang w:val="en-US" w:eastAsia="zh-CN"/>
        </w:rPr>
        <w:t xml:space="preserve">    联系人</w:t>
      </w:r>
      <w:r>
        <w:rPr>
          <w:rFonts w:hint="eastAsia" w:ascii="仿宋_GB2312" w:hAnsi="仿宋_GB2312" w:eastAsia="仿宋_GB2312" w:cs="仿宋_GB2312"/>
          <w:b w:val="0"/>
          <w:i w:val="0"/>
          <w:caps w:val="0"/>
          <w:color w:val="auto"/>
          <w:spacing w:val="7"/>
          <w:sz w:val="32"/>
          <w:szCs w:val="32"/>
          <w:shd w:val="clear" w:fill="FFFFFF"/>
        </w:rPr>
        <w:t>：</w:t>
      </w:r>
      <w:r>
        <w:rPr>
          <w:rFonts w:hint="eastAsia" w:ascii="仿宋_GB2312" w:hAnsi="仿宋_GB2312" w:eastAsia="仿宋_GB2312" w:cs="仿宋_GB2312"/>
          <w:b w:val="0"/>
          <w:i w:val="0"/>
          <w:caps w:val="0"/>
          <w:color w:val="auto"/>
          <w:spacing w:val="7"/>
          <w:sz w:val="32"/>
          <w:szCs w:val="32"/>
          <w:shd w:val="clear" w:fill="FFFFFF"/>
          <w:lang w:eastAsia="zh-CN"/>
        </w:rPr>
        <w:t>商煜</w:t>
      </w:r>
      <w:r>
        <w:rPr>
          <w:rFonts w:hint="eastAsia" w:ascii="仿宋_GB2312" w:hAnsi="仿宋_GB2312" w:eastAsia="仿宋_GB2312" w:cs="仿宋_GB2312"/>
          <w:b w:val="0"/>
          <w:i w:val="0"/>
          <w:caps w:val="0"/>
          <w:color w:val="auto"/>
          <w:spacing w:val="7"/>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7"/>
          <w:sz w:val="32"/>
          <w:szCs w:val="32"/>
          <w:shd w:val="clear" w:fill="FFFFFF"/>
        </w:rPr>
        <w:t> </w:t>
      </w:r>
      <w:r>
        <w:rPr>
          <w:rFonts w:hint="eastAsia" w:ascii="仿宋_GB2312" w:hAnsi="仿宋_GB2312" w:eastAsia="仿宋_GB2312" w:cs="仿宋_GB2312"/>
          <w:b w:val="0"/>
          <w:i w:val="0"/>
          <w:caps w:val="0"/>
          <w:color w:val="auto"/>
          <w:spacing w:val="7"/>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7"/>
          <w:sz w:val="32"/>
          <w:szCs w:val="32"/>
          <w:shd w:val="clear" w:fill="FFFFFF"/>
        </w:rPr>
        <w:t>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outlineLvl w:val="9"/>
        <w:rPr>
          <w:rFonts w:hint="eastAsia" w:ascii="仿宋_GB2312" w:hAnsi="仿宋_GB2312" w:eastAsia="仿宋_GB2312" w:cs="仿宋_GB2312"/>
          <w:b w:val="0"/>
          <w:i w:val="0"/>
          <w:caps w:val="0"/>
          <w:color w:val="auto"/>
          <w:spacing w:val="7"/>
          <w:sz w:val="32"/>
          <w:szCs w:val="32"/>
          <w:shd w:val="clear" w:fill="FFFFFF"/>
          <w:lang w:val="en-US" w:eastAsia="zh-CN"/>
        </w:rPr>
      </w:pPr>
      <w:r>
        <w:rPr>
          <w:rFonts w:hint="eastAsia" w:ascii="仿宋_GB2312" w:hAnsi="仿宋_GB2312" w:eastAsia="仿宋_GB2312" w:cs="仿宋_GB2312"/>
          <w:b w:val="0"/>
          <w:i w:val="0"/>
          <w:caps w:val="0"/>
          <w:color w:val="auto"/>
          <w:spacing w:val="7"/>
          <w:sz w:val="32"/>
          <w:szCs w:val="32"/>
          <w:shd w:val="clear" w:fill="FFFFFF"/>
          <w:lang w:val="en-US" w:eastAsia="zh-CN"/>
        </w:rPr>
        <w:t xml:space="preserve">    联系电话：67188914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7"/>
          <w:sz w:val="32"/>
          <w:szCs w:val="32"/>
          <w:shd w:val="clear" w:fill="FFFFFF"/>
          <w:lang w:val="en-US" w:eastAsia="zh-CN"/>
        </w:rPr>
        <w:t xml:space="preserve"> </w:t>
      </w:r>
    </w:p>
    <w:p>
      <w:pPr>
        <w:jc w:val="center"/>
        <w:rPr>
          <w:rFonts w:ascii="Times New Roman" w:hAnsi="Times New Roman" w:eastAsia="仿宋_GB2312" w:cstheme="minorBidi"/>
          <w:color w:val="000000" w:themeColor="text1"/>
          <w:spacing w:val="-6"/>
          <w:kern w:val="0"/>
          <w:sz w:val="32"/>
          <w:szCs w:val="32"/>
          <w:lang w:val="en-US" w:eastAsia="zh-CN" w:bidi="ar"/>
          <w14:textFill>
            <w14:solidFill>
              <w14:schemeClr w14:val="tx1"/>
            </w14:solidFill>
          </w14:textFill>
        </w:rPr>
      </w:pPr>
      <w:r>
        <w:rPr>
          <w:rFonts w:hint="eastAsia" w:ascii="仿宋_GB2312" w:hAnsi="仿宋_GB2312" w:eastAsia="仿宋_GB2312" w:cs="仿宋_GB2312"/>
          <w:b w:val="0"/>
          <w:i w:val="0"/>
          <w:caps w:val="0"/>
          <w:color w:val="auto"/>
          <w:spacing w:val="7"/>
          <w:kern w:val="0"/>
          <w:sz w:val="32"/>
          <w:szCs w:val="32"/>
          <w:shd w:val="clear" w:fill="FFFFFF"/>
          <w:lang w:val="en-US" w:eastAsia="zh-CN" w:bidi="ar"/>
        </w:rPr>
        <w:t xml:space="preserve">附件: 1. </w:t>
      </w:r>
      <w:r>
        <w:rPr>
          <w:rFonts w:ascii="Times New Roman" w:hAnsi="Times New Roman" w:eastAsia="仿宋_GB2312" w:cstheme="minorBidi"/>
          <w:color w:val="000000" w:themeColor="text1"/>
          <w:spacing w:val="-6"/>
          <w:kern w:val="0"/>
          <w:sz w:val="32"/>
          <w:szCs w:val="32"/>
          <w:lang w:val="en-US" w:eastAsia="zh-CN" w:bidi="ar"/>
          <w14:textFill>
            <w14:solidFill>
              <w14:schemeClr w14:val="tx1"/>
            </w14:solidFill>
          </w14:textFill>
        </w:rPr>
        <w:t>科技主管部门分配账号</w:t>
      </w:r>
      <w:r>
        <w:rPr>
          <w:rFonts w:hint="eastAsia" w:ascii="Times New Roman" w:hAnsi="Times New Roman" w:eastAsia="仿宋_GB2312" w:cstheme="minorBidi"/>
          <w:color w:val="000000" w:themeColor="text1"/>
          <w:spacing w:val="-6"/>
          <w:kern w:val="0"/>
          <w:sz w:val="32"/>
          <w:szCs w:val="32"/>
          <w:lang w:val="en-US" w:eastAsia="zh-CN" w:bidi="ar"/>
          <w14:textFill>
            <w14:solidFill>
              <w14:schemeClr w14:val="tx1"/>
            </w14:solidFill>
          </w14:textFill>
        </w:rPr>
        <w:t>和技术需求数量</w:t>
      </w:r>
      <w:r>
        <w:rPr>
          <w:rFonts w:ascii="Times New Roman" w:hAnsi="Times New Roman" w:eastAsia="仿宋_GB2312" w:cstheme="minorBidi"/>
          <w:color w:val="000000" w:themeColor="text1"/>
          <w:spacing w:val="-6"/>
          <w:kern w:val="0"/>
          <w:sz w:val="32"/>
          <w:szCs w:val="32"/>
          <w:lang w:val="en-US" w:eastAsia="zh-CN" w:bidi="ar"/>
          <w14:textFill>
            <w14:solidFill>
              <w14:schemeClr w14:val="tx1"/>
            </w14:solidFill>
          </w14:textFill>
        </w:rPr>
        <w:t>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60" w:lineRule="exact"/>
        <w:ind w:right="0" w:firstLine="668" w:firstLineChars="200"/>
        <w:jc w:val="both"/>
        <w:textAlignment w:val="auto"/>
        <w:outlineLvl w:val="9"/>
        <w:rPr>
          <w:rFonts w:hint="eastAsia" w:ascii="仿宋_GB2312" w:hAnsi="仿宋_GB2312" w:eastAsia="仿宋_GB2312" w:cs="仿宋_GB2312"/>
          <w:b w:val="0"/>
          <w:i w:val="0"/>
          <w:caps w:val="0"/>
          <w:color w:val="auto"/>
          <w:spacing w:val="7"/>
          <w:kern w:val="0"/>
          <w:sz w:val="32"/>
          <w:szCs w:val="32"/>
          <w:shd w:val="clear" w:fill="FFFFFF"/>
          <w:lang w:val="en-US" w:eastAsia="zh-CN" w:bidi="ar"/>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60" w:lineRule="exact"/>
        <w:ind w:left="0" w:leftChars="0" w:right="0" w:rightChars="0" w:firstLine="2004" w:firstLineChars="600"/>
        <w:jc w:val="both"/>
        <w:textAlignment w:val="auto"/>
        <w:outlineLvl w:val="9"/>
        <w:rPr>
          <w:rFonts w:hint="eastAsia" w:ascii="仿宋_GB2312" w:hAnsi="仿宋_GB2312" w:eastAsia="仿宋_GB2312" w:cs="仿宋_GB2312"/>
          <w:b w:val="0"/>
          <w:i w:val="0"/>
          <w:caps w:val="0"/>
          <w:color w:val="auto"/>
          <w:spacing w:val="7"/>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7"/>
          <w:kern w:val="0"/>
          <w:sz w:val="32"/>
          <w:szCs w:val="32"/>
          <w:shd w:val="clear" w:fill="FFFFFF"/>
          <w:lang w:val="en-US" w:eastAsia="zh-CN" w:bidi="ar"/>
        </w:rPr>
        <w:t xml:space="preserve">2. </w:t>
      </w:r>
      <w:r>
        <w:rPr>
          <w:rFonts w:ascii="Times New Roman" w:hAnsi="Times New Roman" w:eastAsia="仿宋_GB2312"/>
          <w:color w:val="000000" w:themeColor="text1"/>
          <w:spacing w:val="-6"/>
          <w:sz w:val="32"/>
          <w:szCs w:val="32"/>
          <w14:textFill>
            <w14:solidFill>
              <w14:schemeClr w14:val="tx1"/>
            </w14:solidFill>
          </w14:textFill>
        </w:rPr>
        <w:t>技术需求信息登记表</w:t>
      </w:r>
    </w:p>
    <w:p>
      <w:pPr>
        <w:keepNext w:val="0"/>
        <w:keepLines w:val="0"/>
        <w:pageBreakBefore w:val="0"/>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keepNext w:val="0"/>
        <w:keepLines w:val="0"/>
        <w:pageBreakBefore w:val="0"/>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ind w:firstLine="5120" w:firstLineChars="1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2021年7月7日</w:t>
      </w:r>
    </w:p>
    <w:p>
      <w:pPr>
        <w:keepNext w:val="0"/>
        <w:keepLines w:val="0"/>
        <w:pageBreakBefore w:val="0"/>
        <w:shd w:val="clea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（主动公开）</w:t>
      </w:r>
    </w:p>
    <w:p>
      <w:pPr>
        <w:keepNext w:val="0"/>
        <w:keepLines w:val="0"/>
        <w:pageBreakBefore w:val="0"/>
        <w:shd w:val="clea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shd w:val="clear"/>
        <w:kinsoku/>
        <w:wordWrap/>
        <w:overflowPunct/>
        <w:topLinePunct w:val="0"/>
        <w:autoSpaceDE/>
        <w:autoSpaceDN/>
        <w:bidi w:val="0"/>
        <w:adjustRightInd/>
        <w:snapToGrid/>
        <w:spacing w:beforeAutospacing="0" w:afterAutospacing="0" w:line="560" w:lineRule="exact"/>
        <w:ind w:firstLine="5120" w:firstLineChars="1600"/>
        <w:jc w:val="both"/>
        <w:textAlignment w:val="auto"/>
        <w:rPr>
          <w:rFonts w:hint="eastAsia" w:ascii="仿宋_GB2312" w:hAnsi="仿宋_GB2312" w:eastAsia="仿宋_GB2312" w:cs="仿宋_GB2312"/>
          <w:color w:val="auto"/>
          <w:sz w:val="32"/>
          <w:szCs w:val="32"/>
          <w:lang w:val="en-US" w:eastAsia="zh-CN"/>
        </w:rPr>
      </w:pPr>
    </w:p>
    <w:p>
      <w:pPr>
        <w:pStyle w:val="5"/>
        <w:spacing w:before="0" w:after="0" w:line="600" w:lineRule="exact"/>
        <w:jc w:val="both"/>
        <w:rPr>
          <w:rFonts w:hint="eastAsia" w:ascii="黑体" w:hAnsi="黑体" w:eastAsia="黑体" w:cs="黑体"/>
          <w:b w:val="0"/>
        </w:rPr>
      </w:pPr>
    </w:p>
    <w:p>
      <w:pPr>
        <w:pStyle w:val="5"/>
        <w:spacing w:before="0" w:after="0" w:line="600" w:lineRule="exact"/>
        <w:jc w:val="both"/>
        <w:rPr>
          <w:rFonts w:hint="eastAsia" w:ascii="黑体" w:hAnsi="黑体" w:eastAsia="黑体" w:cs="黑体"/>
          <w:b w:val="0"/>
        </w:rPr>
      </w:pPr>
    </w:p>
    <w:p>
      <w:pPr>
        <w:pStyle w:val="5"/>
        <w:spacing w:before="0" w:after="0" w:line="600" w:lineRule="exact"/>
        <w:jc w:val="both"/>
        <w:rPr>
          <w:rFonts w:hint="eastAsia" w:ascii="黑体" w:hAnsi="黑体" w:eastAsia="黑体" w:cs="黑体"/>
          <w:b w:val="0"/>
        </w:rPr>
      </w:pPr>
    </w:p>
    <w:p>
      <w:pPr>
        <w:pStyle w:val="5"/>
        <w:spacing w:before="0" w:after="0" w:line="600" w:lineRule="exact"/>
        <w:jc w:val="both"/>
        <w:rPr>
          <w:rFonts w:hint="eastAsia" w:ascii="黑体" w:hAnsi="黑体" w:eastAsia="黑体" w:cs="黑体"/>
          <w:b w:val="0"/>
        </w:rPr>
      </w:pPr>
    </w:p>
    <w:p>
      <w:pPr>
        <w:pStyle w:val="5"/>
        <w:spacing w:before="0" w:after="0" w:line="600" w:lineRule="exact"/>
        <w:jc w:val="both"/>
        <w:rPr>
          <w:rFonts w:hint="eastAsia" w:ascii="黑体" w:hAnsi="黑体" w:eastAsia="黑体" w:cs="黑体"/>
          <w:b w:val="0"/>
        </w:rPr>
      </w:pPr>
    </w:p>
    <w:p>
      <w:pPr>
        <w:pStyle w:val="5"/>
        <w:spacing w:before="0" w:after="0" w:line="600" w:lineRule="exact"/>
        <w:jc w:val="both"/>
        <w:rPr>
          <w:rFonts w:hint="eastAsia" w:ascii="黑体" w:hAnsi="黑体" w:eastAsia="黑体" w:cs="黑体"/>
          <w:b w:val="0"/>
        </w:rPr>
      </w:pPr>
    </w:p>
    <w:p>
      <w:pPr>
        <w:pStyle w:val="5"/>
        <w:spacing w:before="0" w:after="0" w:line="600" w:lineRule="exact"/>
        <w:jc w:val="both"/>
        <w:rPr>
          <w:rFonts w:hint="eastAsia" w:ascii="黑体" w:hAnsi="黑体" w:eastAsia="黑体" w:cs="黑体"/>
          <w:b w:val="0"/>
        </w:rPr>
      </w:pPr>
      <w:r>
        <w:rPr>
          <w:rFonts w:hint="eastAsia" w:ascii="黑体" w:hAnsi="黑体" w:eastAsia="黑体" w:cs="黑体"/>
          <w:b w:val="0"/>
        </w:rPr>
        <w:t>附件1</w:t>
      </w: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科技主管部门分配账号</w:t>
      </w:r>
      <w:r>
        <w:rPr>
          <w:rFonts w:hint="eastAsia" w:ascii="Times New Roman" w:hAnsi="Times New Roman" w:eastAsia="方正小标宋_GBK" w:cs="Times New Roman"/>
          <w:sz w:val="36"/>
          <w:szCs w:val="36"/>
          <w:lang w:eastAsia="zh-CN"/>
        </w:rPr>
        <w:t>和技术需求数量</w:t>
      </w:r>
      <w:r>
        <w:rPr>
          <w:rFonts w:ascii="Times New Roman" w:hAnsi="Times New Roman" w:eastAsia="方正小标宋_GBK" w:cs="Times New Roman"/>
          <w:sz w:val="36"/>
          <w:szCs w:val="36"/>
        </w:rPr>
        <w:t>表</w:t>
      </w:r>
    </w:p>
    <w:tbl>
      <w:tblPr>
        <w:tblStyle w:val="6"/>
        <w:tblW w:w="71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35"/>
        <w:gridCol w:w="2281"/>
        <w:gridCol w:w="253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tblHeader/>
          <w:jc w:val="center"/>
        </w:trPr>
        <w:tc>
          <w:tcPr>
            <w:tcW w:w="735" w:type="dxa"/>
            <w:noWrap w:val="0"/>
            <w:vAlign w:val="center"/>
          </w:tcPr>
          <w:p>
            <w:pPr>
              <w:spacing w:line="400" w:lineRule="exact"/>
              <w:jc w:val="center"/>
              <w:textAlignment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kern w:val="0"/>
                <w:sz w:val="28"/>
                <w:szCs w:val="28"/>
              </w:rPr>
              <w:t>序号</w:t>
            </w:r>
          </w:p>
        </w:tc>
        <w:tc>
          <w:tcPr>
            <w:tcW w:w="2281" w:type="dxa"/>
            <w:noWrap w:val="0"/>
            <w:vAlign w:val="center"/>
          </w:tcPr>
          <w:p>
            <w:pPr>
              <w:spacing w:line="400" w:lineRule="exact"/>
              <w:jc w:val="center"/>
              <w:textAlignment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kern w:val="0"/>
                <w:sz w:val="28"/>
                <w:szCs w:val="28"/>
              </w:rPr>
              <w:t>单位名称</w:t>
            </w:r>
          </w:p>
        </w:tc>
        <w:tc>
          <w:tcPr>
            <w:tcW w:w="2530" w:type="dxa"/>
            <w:noWrap w:val="0"/>
            <w:vAlign w:val="center"/>
          </w:tcPr>
          <w:p>
            <w:pPr>
              <w:spacing w:line="400" w:lineRule="exact"/>
              <w:jc w:val="center"/>
              <w:textAlignment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kern w:val="0"/>
                <w:sz w:val="28"/>
                <w:szCs w:val="28"/>
              </w:rPr>
              <w:t>账号</w:t>
            </w:r>
          </w:p>
        </w:tc>
        <w:tc>
          <w:tcPr>
            <w:tcW w:w="1560" w:type="dxa"/>
            <w:noWrap w:val="0"/>
            <w:vAlign w:val="center"/>
          </w:tcPr>
          <w:p>
            <w:pPr>
              <w:spacing w:line="400" w:lineRule="exact"/>
              <w:jc w:val="center"/>
              <w:textAlignment w:val="center"/>
              <w:rPr>
                <w:rFonts w:hint="eastAsia" w:ascii="Times New Roman" w:hAnsi="Times New Roman" w:eastAsia="仿宋_GB2312" w:cs="Times New Roman"/>
                <w:b/>
                <w:color w:val="000000"/>
                <w:kern w:val="0"/>
                <w:sz w:val="28"/>
                <w:szCs w:val="28"/>
                <w:lang w:eastAsia="zh-CN"/>
              </w:rPr>
            </w:pPr>
            <w:r>
              <w:rPr>
                <w:rFonts w:hint="eastAsia" w:ascii="Times New Roman" w:hAnsi="Times New Roman" w:eastAsia="仿宋_GB2312" w:cs="Times New Roman"/>
                <w:b/>
                <w:color w:val="000000"/>
                <w:kern w:val="0"/>
                <w:sz w:val="28"/>
                <w:szCs w:val="28"/>
                <w:lang w:eastAsia="zh-CN"/>
              </w:rPr>
              <w:t>技术需求（条）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735"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1</w:t>
            </w:r>
          </w:p>
        </w:tc>
        <w:tc>
          <w:tcPr>
            <w:tcW w:w="2281"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高新区</w:t>
            </w:r>
          </w:p>
        </w:tc>
        <w:tc>
          <w:tcPr>
            <w:tcW w:w="2530" w:type="dxa"/>
            <w:noWrap w:val="0"/>
            <w:vAlign w:val="center"/>
          </w:tcPr>
          <w:p>
            <w:pPr>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GXQKJJ</w:t>
            </w:r>
          </w:p>
        </w:tc>
        <w:tc>
          <w:tcPr>
            <w:tcW w:w="156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Tahoma" w:cs="Times New Roman"/>
                <w:i w:val="0"/>
                <w:color w:val="000000"/>
                <w:kern w:val="0"/>
                <w:sz w:val="22"/>
                <w:szCs w:val="22"/>
                <w:u w:val="none"/>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atLeast"/>
          <w:jc w:val="center"/>
        </w:trPr>
        <w:tc>
          <w:tcPr>
            <w:tcW w:w="735"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2</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航空港区</w:t>
            </w:r>
          </w:p>
        </w:tc>
        <w:tc>
          <w:tcPr>
            <w:tcW w:w="2530" w:type="dxa"/>
            <w:noWrap w:val="0"/>
            <w:vAlign w:val="center"/>
          </w:tcPr>
          <w:p>
            <w:pPr>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HKGQJJFZJ</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default" w:ascii="Times New Roman" w:hAnsi="Times New Roman" w:eastAsia="Tahoma" w:cs="Times New Roman"/>
                <w:i w:val="0"/>
                <w:color w:val="000000"/>
                <w:kern w:val="0"/>
                <w:sz w:val="22"/>
                <w:szCs w:val="22"/>
                <w:u w:val="none"/>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atLeast"/>
          <w:jc w:val="center"/>
        </w:trPr>
        <w:tc>
          <w:tcPr>
            <w:tcW w:w="735"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3</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郑东新区</w:t>
            </w:r>
          </w:p>
        </w:tc>
        <w:tc>
          <w:tcPr>
            <w:tcW w:w="2530"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ZDXQJJFZJ</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default" w:ascii="Times New Roman" w:hAnsi="Times New Roman" w:eastAsia="Tahoma" w:cs="Times New Roman"/>
                <w:i w:val="0"/>
                <w:color w:val="000000"/>
                <w:kern w:val="0"/>
                <w:sz w:val="22"/>
                <w:szCs w:val="22"/>
                <w:u w:val="none"/>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8" w:hRule="atLeast"/>
          <w:jc w:val="center"/>
        </w:trPr>
        <w:tc>
          <w:tcPr>
            <w:tcW w:w="735"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4</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经开区</w:t>
            </w:r>
          </w:p>
        </w:tc>
        <w:tc>
          <w:tcPr>
            <w:tcW w:w="2530" w:type="dxa"/>
            <w:noWrap w:val="0"/>
            <w:vAlign w:val="center"/>
          </w:tcPr>
          <w:p>
            <w:pPr>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JKQKJJ</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default" w:ascii="Times New Roman" w:hAnsi="Times New Roman" w:eastAsia="Tahoma" w:cs="Times New Roman"/>
                <w:i w:val="0"/>
                <w:color w:val="000000"/>
                <w:kern w:val="0"/>
                <w:sz w:val="22"/>
                <w:szCs w:val="22"/>
                <w:u w:val="none"/>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5</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金水区</w:t>
            </w:r>
          </w:p>
        </w:tc>
        <w:tc>
          <w:tcPr>
            <w:tcW w:w="2530" w:type="dxa"/>
            <w:noWrap w:val="0"/>
            <w:vAlign w:val="center"/>
          </w:tcPr>
          <w:p>
            <w:pPr>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JSQKJJ</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eastAsia" w:ascii="Times New Roman" w:hAnsi="Times New Roman" w:eastAsia="Tahoma" w:cs="Times New Roman"/>
                <w:i w:val="0"/>
                <w:color w:val="000000"/>
                <w:kern w:val="0"/>
                <w:sz w:val="22"/>
                <w:szCs w:val="22"/>
                <w:u w:val="none"/>
                <w:lang w:val="en-US" w:eastAsia="zh-CN" w:bidi="ar"/>
              </w:rPr>
              <w:t>3</w:t>
            </w:r>
            <w:r>
              <w:rPr>
                <w:rFonts w:hint="default" w:ascii="Times New Roman" w:hAnsi="Times New Roman" w:eastAsia="Tahoma" w:cs="Times New Roman"/>
                <w:i w:val="0"/>
                <w:color w:val="000000"/>
                <w:kern w:val="0"/>
                <w:sz w:val="22"/>
                <w:szCs w:val="22"/>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6</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二七区</w:t>
            </w:r>
          </w:p>
        </w:tc>
        <w:tc>
          <w:tcPr>
            <w:tcW w:w="2530" w:type="dxa"/>
            <w:noWrap w:val="0"/>
            <w:vAlign w:val="center"/>
          </w:tcPr>
          <w:p>
            <w:pPr>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EQQKJJ</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eastAsia" w:ascii="Times New Roman" w:hAnsi="Times New Roman" w:eastAsia="Tahoma" w:cs="Times New Roman"/>
                <w:i w:val="0"/>
                <w:color w:val="000000"/>
                <w:kern w:val="0"/>
                <w:sz w:val="22"/>
                <w:szCs w:val="22"/>
                <w:u w:val="none"/>
                <w:lang w:val="en-US" w:eastAsia="zh-CN" w:bidi="ar"/>
              </w:rPr>
              <w:t>3</w:t>
            </w:r>
            <w:r>
              <w:rPr>
                <w:rFonts w:hint="default" w:ascii="Times New Roman" w:hAnsi="Times New Roman" w:eastAsia="Tahoma" w:cs="Times New Roman"/>
                <w:i w:val="0"/>
                <w:color w:val="000000"/>
                <w:kern w:val="0"/>
                <w:sz w:val="22"/>
                <w:szCs w:val="22"/>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7</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中原区</w:t>
            </w:r>
          </w:p>
        </w:tc>
        <w:tc>
          <w:tcPr>
            <w:tcW w:w="2530" w:type="dxa"/>
            <w:noWrap w:val="0"/>
            <w:vAlign w:val="center"/>
          </w:tcPr>
          <w:p>
            <w:pPr>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ZYQKJJ</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eastAsia" w:ascii="Times New Roman" w:hAnsi="Times New Roman" w:eastAsia="Tahoma" w:cs="Times New Roman"/>
                <w:i w:val="0"/>
                <w:color w:val="000000"/>
                <w:kern w:val="0"/>
                <w:sz w:val="22"/>
                <w:szCs w:val="22"/>
                <w:u w:val="none"/>
                <w:lang w:val="en-US" w:eastAsia="zh-CN" w:bidi="ar"/>
              </w:rPr>
              <w:t>3</w:t>
            </w:r>
            <w:r>
              <w:rPr>
                <w:rFonts w:hint="default" w:ascii="Times New Roman" w:hAnsi="Times New Roman" w:eastAsia="Tahoma" w:cs="Times New Roman"/>
                <w:i w:val="0"/>
                <w:color w:val="000000"/>
                <w:kern w:val="0"/>
                <w:sz w:val="22"/>
                <w:szCs w:val="22"/>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8</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管城区</w:t>
            </w:r>
          </w:p>
        </w:tc>
        <w:tc>
          <w:tcPr>
            <w:tcW w:w="2530" w:type="dxa"/>
            <w:noWrap w:val="0"/>
            <w:vAlign w:val="center"/>
          </w:tcPr>
          <w:p>
            <w:pPr>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GCQKJJ</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default" w:ascii="Times New Roman" w:hAnsi="Times New Roman" w:eastAsia="Tahoma" w:cs="Times New Roman"/>
                <w:i w:val="0"/>
                <w:color w:val="000000"/>
                <w:kern w:val="0"/>
                <w:sz w:val="22"/>
                <w:szCs w:val="22"/>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9</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惠济区</w:t>
            </w:r>
          </w:p>
        </w:tc>
        <w:tc>
          <w:tcPr>
            <w:tcW w:w="2530" w:type="dxa"/>
            <w:noWrap w:val="0"/>
            <w:vAlign w:val="center"/>
          </w:tcPr>
          <w:p>
            <w:pPr>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HJQKGW</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default" w:ascii="Times New Roman" w:hAnsi="Times New Roman" w:eastAsia="Tahoma" w:cs="Times New Roman"/>
                <w:i w:val="0"/>
                <w:color w:val="000000"/>
                <w:kern w:val="0"/>
                <w:sz w:val="22"/>
                <w:szCs w:val="22"/>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hint="default"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rPr>
              <w:t>10</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eastAsia="zh-CN"/>
              </w:rPr>
              <w:t>上街区</w:t>
            </w:r>
          </w:p>
        </w:tc>
        <w:tc>
          <w:tcPr>
            <w:tcW w:w="2530" w:type="dxa"/>
            <w:noWrap w:val="0"/>
            <w:vAlign w:val="center"/>
          </w:tcPr>
          <w:p>
            <w:pPr>
              <w:spacing w:line="400" w:lineRule="exact"/>
              <w:jc w:val="center"/>
              <w:textAlignment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rPr>
              <w:t>SJQKJJ</w:t>
            </w:r>
          </w:p>
        </w:tc>
        <w:tc>
          <w:tcPr>
            <w:tcW w:w="156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Tahoma" w:cs="Times New Roman"/>
                <w:i w:val="0"/>
                <w:color w:val="000000"/>
                <w:kern w:val="0"/>
                <w:sz w:val="22"/>
                <w:szCs w:val="22"/>
                <w:u w:val="none"/>
                <w:lang w:val="en-US" w:eastAsia="zh-CN" w:bidi="ar"/>
              </w:rPr>
              <w:t>3</w:t>
            </w:r>
            <w:r>
              <w:rPr>
                <w:rFonts w:hint="default" w:ascii="Times New Roman" w:hAnsi="Times New Roman" w:eastAsia="Tahoma" w:cs="Times New Roman"/>
                <w:i w:val="0"/>
                <w:color w:val="000000"/>
                <w:kern w:val="0"/>
                <w:sz w:val="22"/>
                <w:szCs w:val="22"/>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hint="default"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rPr>
              <w:t>11</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eastAsia="zh-CN"/>
              </w:rPr>
              <w:t>巩义市</w:t>
            </w:r>
          </w:p>
        </w:tc>
        <w:tc>
          <w:tcPr>
            <w:tcW w:w="2530" w:type="dxa"/>
            <w:noWrap w:val="0"/>
            <w:vAlign w:val="center"/>
          </w:tcPr>
          <w:p>
            <w:pPr>
              <w:spacing w:line="400" w:lineRule="exact"/>
              <w:jc w:val="center"/>
              <w:textAlignment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rPr>
              <w:t>GYSKGXW</w:t>
            </w:r>
          </w:p>
        </w:tc>
        <w:tc>
          <w:tcPr>
            <w:tcW w:w="156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kern w:val="0"/>
                <w:sz w:val="28"/>
                <w:szCs w:val="28"/>
                <w:lang w:val="en-US" w:eastAsia="zh-CN" w:bidi="ar-SA"/>
              </w:rPr>
            </w:pPr>
            <w:r>
              <w:rPr>
                <w:rFonts w:hint="default" w:ascii="Times New Roman" w:hAnsi="Times New Roman" w:eastAsia="Tahoma" w:cs="Times New Roman"/>
                <w:i w:val="0"/>
                <w:color w:val="000000"/>
                <w:kern w:val="0"/>
                <w:sz w:val="22"/>
                <w:szCs w:val="22"/>
                <w:u w:val="none"/>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kern w:val="0"/>
                <w:sz w:val="28"/>
                <w:szCs w:val="28"/>
              </w:rPr>
              <w:t>1</w:t>
            </w:r>
            <w:r>
              <w:rPr>
                <w:rFonts w:hint="eastAsia" w:ascii="Times New Roman" w:hAnsi="Times New Roman" w:eastAsia="仿宋_GB2312" w:cs="Times New Roman"/>
                <w:color w:val="000000"/>
                <w:kern w:val="0"/>
                <w:sz w:val="28"/>
                <w:szCs w:val="28"/>
                <w:lang w:val="en-US" w:eastAsia="zh-CN"/>
              </w:rPr>
              <w:t>2</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eastAsia="zh-CN"/>
              </w:rPr>
              <w:t>登封市</w:t>
            </w:r>
          </w:p>
        </w:tc>
        <w:tc>
          <w:tcPr>
            <w:tcW w:w="2530" w:type="dxa"/>
            <w:noWrap w:val="0"/>
            <w:vAlign w:val="center"/>
          </w:tcPr>
          <w:p>
            <w:pPr>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DFSGXW</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eastAsia" w:ascii="Times New Roman" w:hAnsi="Times New Roman" w:eastAsia="Tahoma" w:cs="Times New Roman"/>
                <w:i w:val="0"/>
                <w:color w:val="000000"/>
                <w:kern w:val="0"/>
                <w:sz w:val="22"/>
                <w:szCs w:val="22"/>
                <w:u w:val="none"/>
                <w:lang w:val="en-US" w:eastAsia="zh-CN" w:bidi="ar"/>
              </w:rPr>
              <w:t>5</w:t>
            </w:r>
            <w:r>
              <w:rPr>
                <w:rFonts w:hint="default" w:ascii="Times New Roman" w:hAnsi="Times New Roman" w:eastAsia="Tahoma" w:cs="Times New Roman"/>
                <w:i w:val="0"/>
                <w:color w:val="000000"/>
                <w:kern w:val="0"/>
                <w:sz w:val="22"/>
                <w:szCs w:val="22"/>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kern w:val="0"/>
                <w:sz w:val="28"/>
                <w:szCs w:val="28"/>
              </w:rPr>
              <w:t>1</w:t>
            </w:r>
            <w:r>
              <w:rPr>
                <w:rFonts w:hint="eastAsia" w:ascii="Times New Roman" w:hAnsi="Times New Roman" w:eastAsia="仿宋_GB2312" w:cs="Times New Roman"/>
                <w:color w:val="000000"/>
                <w:kern w:val="0"/>
                <w:sz w:val="28"/>
                <w:szCs w:val="28"/>
                <w:lang w:val="en-US" w:eastAsia="zh-CN"/>
              </w:rPr>
              <w:t>3</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荥阳市</w:t>
            </w:r>
          </w:p>
        </w:tc>
        <w:tc>
          <w:tcPr>
            <w:tcW w:w="2530" w:type="dxa"/>
            <w:noWrap w:val="0"/>
            <w:vAlign w:val="center"/>
          </w:tcPr>
          <w:p>
            <w:pPr>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GYSKGXJ</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eastAsia" w:ascii="Times New Roman" w:hAnsi="Times New Roman" w:eastAsia="Tahoma" w:cs="Times New Roman"/>
                <w:i w:val="0"/>
                <w:color w:val="000000"/>
                <w:kern w:val="0"/>
                <w:sz w:val="22"/>
                <w:szCs w:val="22"/>
                <w:u w:val="none"/>
                <w:lang w:val="en-US" w:eastAsia="zh-CN" w:bidi="ar"/>
              </w:rPr>
              <w:t>5</w:t>
            </w:r>
            <w:r>
              <w:rPr>
                <w:rFonts w:hint="default" w:ascii="Times New Roman" w:hAnsi="Times New Roman" w:eastAsia="Tahoma" w:cs="Times New Roman"/>
                <w:i w:val="0"/>
                <w:color w:val="000000"/>
                <w:kern w:val="0"/>
                <w:sz w:val="22"/>
                <w:szCs w:val="22"/>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kern w:val="0"/>
                <w:sz w:val="28"/>
                <w:szCs w:val="28"/>
              </w:rPr>
              <w:t>1</w:t>
            </w:r>
            <w:r>
              <w:rPr>
                <w:rFonts w:hint="eastAsia" w:ascii="Times New Roman" w:hAnsi="Times New Roman" w:eastAsia="仿宋_GB2312" w:cs="Times New Roman"/>
                <w:color w:val="000000"/>
                <w:kern w:val="0"/>
                <w:sz w:val="28"/>
                <w:szCs w:val="28"/>
                <w:lang w:val="en-US" w:eastAsia="zh-CN"/>
              </w:rPr>
              <w:t>4</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新密市</w:t>
            </w:r>
          </w:p>
        </w:tc>
        <w:tc>
          <w:tcPr>
            <w:tcW w:w="2530"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XMSKGXJ</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default" w:ascii="Times New Roman" w:hAnsi="Times New Roman" w:eastAsia="Tahoma" w:cs="Times New Roman"/>
                <w:i w:val="0"/>
                <w:color w:val="000000"/>
                <w:kern w:val="0"/>
                <w:sz w:val="22"/>
                <w:szCs w:val="22"/>
                <w:u w:val="none"/>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kern w:val="0"/>
                <w:sz w:val="28"/>
                <w:szCs w:val="28"/>
              </w:rPr>
              <w:t>1</w:t>
            </w:r>
            <w:r>
              <w:rPr>
                <w:rFonts w:hint="eastAsia" w:ascii="Times New Roman" w:hAnsi="Times New Roman" w:eastAsia="仿宋_GB2312" w:cs="Times New Roman"/>
                <w:color w:val="000000"/>
                <w:kern w:val="0"/>
                <w:sz w:val="28"/>
                <w:szCs w:val="28"/>
                <w:lang w:val="en-US" w:eastAsia="zh-CN"/>
              </w:rPr>
              <w:t>5</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kern w:val="0"/>
                <w:sz w:val="28"/>
                <w:szCs w:val="28"/>
                <w:lang w:eastAsia="zh-CN"/>
              </w:rPr>
              <w:t>新郑市</w:t>
            </w:r>
          </w:p>
        </w:tc>
        <w:tc>
          <w:tcPr>
            <w:tcW w:w="2530" w:type="dxa"/>
            <w:noWrap w:val="0"/>
            <w:vAlign w:val="center"/>
          </w:tcPr>
          <w:p>
            <w:pPr>
              <w:spacing w:line="400" w:lineRule="exact"/>
              <w:jc w:val="center"/>
              <w:textAlignment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XZSKGXJ</w:t>
            </w:r>
          </w:p>
        </w:tc>
        <w:tc>
          <w:tcPr>
            <w:tcW w:w="1560" w:type="dxa"/>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sz w:val="28"/>
                <w:szCs w:val="28"/>
              </w:rPr>
            </w:pPr>
            <w:r>
              <w:rPr>
                <w:rFonts w:hint="default" w:ascii="Times New Roman" w:hAnsi="Times New Roman" w:eastAsia="Tahoma" w:cs="Times New Roman"/>
                <w:i w:val="0"/>
                <w:color w:val="000000"/>
                <w:kern w:val="0"/>
                <w:sz w:val="22"/>
                <w:szCs w:val="22"/>
                <w:u w:val="none"/>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8" w:hRule="atLeast"/>
          <w:jc w:val="center"/>
        </w:trPr>
        <w:tc>
          <w:tcPr>
            <w:tcW w:w="735" w:type="dxa"/>
            <w:noWrap w:val="0"/>
            <w:vAlign w:val="center"/>
          </w:tcPr>
          <w:p>
            <w:pPr>
              <w:spacing w:line="400" w:lineRule="exact"/>
              <w:jc w:val="center"/>
              <w:textAlignment w:val="center"/>
              <w:rPr>
                <w:rFonts w:hint="eastAsia" w:ascii="Times New Roman" w:hAnsi="Times New Roman" w:eastAsia="仿宋_GB2312" w:cs="Times New Roman"/>
                <w:color w:val="000000"/>
                <w:kern w:val="2"/>
                <w:sz w:val="28"/>
                <w:szCs w:val="28"/>
                <w:lang w:val="en-US" w:eastAsia="zh-CN" w:bidi="ar-SA"/>
              </w:rPr>
            </w:pPr>
            <w:r>
              <w:rPr>
                <w:rFonts w:ascii="Times New Roman" w:hAnsi="Times New Roman" w:eastAsia="仿宋_GB2312" w:cs="Times New Roman"/>
                <w:color w:val="000000"/>
                <w:kern w:val="0"/>
                <w:sz w:val="28"/>
                <w:szCs w:val="28"/>
              </w:rPr>
              <w:t>1</w:t>
            </w:r>
            <w:r>
              <w:rPr>
                <w:rFonts w:hint="eastAsia" w:ascii="Times New Roman" w:hAnsi="Times New Roman" w:eastAsia="仿宋_GB2312" w:cs="Times New Roman"/>
                <w:color w:val="000000"/>
                <w:kern w:val="0"/>
                <w:sz w:val="28"/>
                <w:szCs w:val="28"/>
                <w:lang w:val="en-US" w:eastAsia="zh-CN"/>
              </w:rPr>
              <w:t>6</w:t>
            </w:r>
          </w:p>
        </w:tc>
        <w:tc>
          <w:tcPr>
            <w:tcW w:w="2281" w:type="dxa"/>
            <w:noWrap w:val="0"/>
            <w:vAlign w:val="center"/>
          </w:tcPr>
          <w:p>
            <w:pPr>
              <w:spacing w:line="400" w:lineRule="exact"/>
              <w:jc w:val="center"/>
              <w:textAlignment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s="Times New Roman"/>
                <w:color w:val="000000"/>
                <w:kern w:val="0"/>
                <w:sz w:val="28"/>
                <w:szCs w:val="28"/>
                <w:lang w:eastAsia="zh-CN"/>
              </w:rPr>
              <w:t>中牟县</w:t>
            </w:r>
          </w:p>
        </w:tc>
        <w:tc>
          <w:tcPr>
            <w:tcW w:w="2530" w:type="dxa"/>
            <w:noWrap w:val="0"/>
            <w:vAlign w:val="center"/>
          </w:tcPr>
          <w:p>
            <w:pPr>
              <w:spacing w:line="400" w:lineRule="exact"/>
              <w:jc w:val="center"/>
              <w:textAlignment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s="Times New Roman"/>
                <w:color w:val="000000"/>
                <w:sz w:val="28"/>
                <w:szCs w:val="28"/>
                <w:lang w:val="en-US" w:eastAsia="zh-CN"/>
              </w:rPr>
              <w:t>ZMXKGXJ</w:t>
            </w:r>
          </w:p>
        </w:tc>
        <w:tc>
          <w:tcPr>
            <w:tcW w:w="156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8"/>
                <w:szCs w:val="28"/>
                <w:lang w:val="en-US" w:eastAsia="zh-CN" w:bidi="ar-SA"/>
              </w:rPr>
            </w:pPr>
            <w:r>
              <w:rPr>
                <w:rFonts w:hint="eastAsia" w:ascii="Times New Roman" w:hAnsi="Times New Roman" w:eastAsia="Tahoma" w:cs="Times New Roman"/>
                <w:i w:val="0"/>
                <w:color w:val="000000"/>
                <w:kern w:val="0"/>
                <w:sz w:val="22"/>
                <w:szCs w:val="22"/>
                <w:u w:val="none"/>
                <w:lang w:val="en-US" w:eastAsia="zh-CN" w:bidi="ar"/>
              </w:rPr>
              <w:t>5</w:t>
            </w:r>
            <w:r>
              <w:rPr>
                <w:rFonts w:hint="default" w:ascii="Times New Roman" w:hAnsi="Times New Roman" w:eastAsia="Tahoma" w:cs="Times New Roman"/>
                <w:i w:val="0"/>
                <w:color w:val="000000"/>
                <w:kern w:val="0"/>
                <w:sz w:val="22"/>
                <w:szCs w:val="22"/>
                <w:u w:val="none"/>
                <w:lang w:val="en-US" w:eastAsia="zh-CN" w:bidi="ar"/>
              </w:rPr>
              <w:t>0</w:t>
            </w:r>
          </w:p>
        </w:tc>
      </w:tr>
    </w:tbl>
    <w:p>
      <w:pPr>
        <w:pStyle w:val="5"/>
        <w:keepNext w:val="0"/>
        <w:keepLines w:val="0"/>
        <w:pageBreakBefore w:val="0"/>
        <w:widowControl w:val="0"/>
        <w:kinsoku/>
        <w:wordWrap/>
        <w:overflowPunct/>
        <w:topLinePunct w:val="0"/>
        <w:autoSpaceDE/>
        <w:autoSpaceDN/>
        <w:bidi w:val="0"/>
        <w:adjustRightInd/>
        <w:snapToGrid/>
        <w:spacing w:before="0" w:after="0" w:line="440" w:lineRule="exact"/>
        <w:jc w:val="both"/>
        <w:textAlignment w:val="auto"/>
        <w:rPr>
          <w:rFonts w:hint="eastAsia" w:ascii="黑体" w:hAnsi="黑体" w:eastAsia="黑体" w:cs="黑体"/>
          <w:b w:val="0"/>
        </w:rPr>
        <w:sectPr>
          <w:pgSz w:w="11906" w:h="16838"/>
          <w:pgMar w:top="2098" w:right="1531" w:bottom="1984" w:left="1587" w:header="851" w:footer="992" w:gutter="0"/>
          <w:cols w:space="425" w:num="1"/>
          <w:docGrid w:type="lines" w:linePitch="312" w:charSpace="0"/>
        </w:sectPr>
      </w:pPr>
    </w:p>
    <w:p>
      <w:pPr>
        <w:widowControl w:val="0"/>
        <w:spacing w:before="0" w:after="0" w:line="540" w:lineRule="exact"/>
        <w:jc w:val="both"/>
        <w:outlineLvl w:val="0"/>
        <w:rPr>
          <w:rFonts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r>
        <w:rPr>
          <w:rFonts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附件2</w:t>
      </w:r>
    </w:p>
    <w:p>
      <w:pPr>
        <w:spacing w:afterLines="50" w:line="540" w:lineRule="exact"/>
        <w:jc w:val="center"/>
        <w:rPr>
          <w:rFonts w:ascii="Times New Roman" w:hAnsi="Times New Roman" w:eastAsia="方正小标宋_GBK" w:cs="Times New Roman"/>
          <w:color w:val="000000" w:themeColor="text1"/>
          <w:sz w:val="44"/>
          <w:szCs w:val="36"/>
          <w14:textFill>
            <w14:solidFill>
              <w14:schemeClr w14:val="tx1"/>
            </w14:solidFill>
          </w14:textFill>
        </w:rPr>
      </w:pPr>
      <w:r>
        <w:rPr>
          <w:rFonts w:ascii="Times New Roman" w:hAnsi="Times New Roman" w:eastAsia="方正小标宋_GBK" w:cs="Times New Roman"/>
          <w:color w:val="000000" w:themeColor="text1"/>
          <w:sz w:val="44"/>
          <w:szCs w:val="36"/>
          <w14:textFill>
            <w14:solidFill>
              <w14:schemeClr w14:val="tx1"/>
            </w14:solidFill>
          </w14:textFill>
        </w:rPr>
        <w:t>技术需求信息登记表</w:t>
      </w:r>
      <w:bookmarkStart w:id="0" w:name="QRCODE"/>
      <w:bookmarkEnd w:id="0"/>
    </w:p>
    <w:p>
      <w:pPr>
        <w:spacing w:afterLines="50" w:line="540" w:lineRule="exact"/>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color w:val="000000" w:themeColor="text1"/>
          <w:sz w:val="28"/>
          <w14:textFill>
            <w14:solidFill>
              <w14:schemeClr w14:val="tx1"/>
            </w14:solidFill>
          </w14:textFill>
        </w:rPr>
        <w:t>登记编号：                                      年   月   日</w:t>
      </w:r>
    </w:p>
    <w:tbl>
      <w:tblPr>
        <w:tblStyle w:val="6"/>
        <w:tblW w:w="1043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23"/>
        <w:gridCol w:w="1854"/>
        <w:gridCol w:w="1634"/>
        <w:gridCol w:w="1168"/>
        <w:gridCol w:w="639"/>
        <w:gridCol w:w="637"/>
        <w:gridCol w:w="1170"/>
        <w:gridCol w:w="22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需求封面</w:t>
            </w:r>
          </w:p>
        </w:tc>
        <w:tc>
          <w:tcPr>
            <w:tcW w:w="7457" w:type="dxa"/>
            <w:gridSpan w:val="6"/>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上传图片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restart"/>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w:t>
            </w:r>
          </w:p>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信息</w:t>
            </w: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单位名称</w:t>
            </w:r>
          </w:p>
        </w:tc>
        <w:tc>
          <w:tcPr>
            <w:tcW w:w="7457" w:type="dxa"/>
            <w:gridSpan w:val="6"/>
            <w:vAlign w:val="center"/>
          </w:tcPr>
          <w:p>
            <w:pPr>
              <w:spacing w:line="340" w:lineRule="exact"/>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单位性质</w:t>
            </w:r>
          </w:p>
        </w:tc>
        <w:tc>
          <w:tcPr>
            <w:tcW w:w="7457" w:type="dxa"/>
            <w:gridSpan w:val="6"/>
            <w:vAlign w:val="center"/>
          </w:tcPr>
          <w:p>
            <w:pPr>
              <w:spacing w:line="340" w:lineRule="exact"/>
              <w:rPr>
                <w:rFonts w:ascii="仿宋_GB2312" w:hAnsi="Times New Roman" w:eastAsia="仿宋_GB2312" w:cs="Times New Roman"/>
                <w:color w:val="000000" w:themeColor="text1"/>
                <w:sz w:val="24"/>
                <w:u w:val="single"/>
                <w14:textFill>
                  <w14:solidFill>
                    <w14:schemeClr w14:val="tx1"/>
                  </w14:solidFill>
                </w14:textFill>
              </w:rPr>
            </w:pPr>
            <w:bookmarkStart w:id="1" w:name="F_ComType0"/>
            <w:bookmarkStart w:id="2" w:name="Adr1"/>
            <w:r>
              <w:rPr>
                <w:rFonts w:hint="eastAsia" w:ascii="仿宋_GB2312" w:hAnsi="Times New Roman" w:eastAsia="仿宋_GB2312" w:cs="Times New Roman"/>
                <w:color w:val="000000" w:themeColor="text1"/>
                <w:sz w:val="24"/>
                <w14:textFill>
                  <w14:solidFill>
                    <w14:schemeClr w14:val="tx1"/>
                  </w14:solidFill>
                </w14:textFill>
              </w:rPr>
              <w:t>□行业科技管理部门 □高校 □</w:t>
            </w:r>
            <w:bookmarkEnd w:id="1"/>
            <w:bookmarkEnd w:id="2"/>
            <w:r>
              <w:rPr>
                <w:rFonts w:hint="eastAsia" w:ascii="仿宋_GB2312" w:hAnsi="Times New Roman" w:eastAsia="仿宋_GB2312" w:cs="Times New Roman"/>
                <w:color w:val="000000" w:themeColor="text1"/>
                <w:sz w:val="24"/>
                <w14:textFill>
                  <w14:solidFill>
                    <w14:schemeClr w14:val="tx1"/>
                  </w14:solidFill>
                </w14:textFill>
              </w:rPr>
              <w:t xml:space="preserve">科研院所 </w:t>
            </w:r>
            <w:bookmarkStart w:id="3" w:name="F_ComType1"/>
            <w:r>
              <w:rPr>
                <w:rFonts w:hint="eastAsia" w:ascii="仿宋_GB2312" w:hAnsi="Times New Roman" w:eastAsia="仿宋_GB2312" w:cs="Times New Roman"/>
                <w:color w:val="000000" w:themeColor="text1"/>
                <w:sz w:val="24"/>
                <w14:textFill>
                  <w14:solidFill>
                    <w14:schemeClr w14:val="tx1"/>
                  </w14:solidFill>
                </w14:textFill>
              </w:rPr>
              <w:t>□河南省专业技术创新战略联盟 □行业协会 □</w:t>
            </w:r>
            <w:bookmarkEnd w:id="3"/>
            <w:r>
              <w:rPr>
                <w:rFonts w:hint="eastAsia" w:ascii="仿宋_GB2312" w:hAnsi="Times New Roman" w:eastAsia="仿宋_GB2312" w:cs="Times New Roman"/>
                <w:color w:val="000000" w:themeColor="text1"/>
                <w:sz w:val="24"/>
                <w14:textFill>
                  <w14:solidFill>
                    <w14:schemeClr w14:val="tx1"/>
                  </w14:solidFill>
                </w14:textFill>
              </w:rPr>
              <w:t>企业 □专业科技服务机构 □其他</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填报人</w:t>
            </w:r>
          </w:p>
        </w:tc>
        <w:tc>
          <w:tcPr>
            <w:tcW w:w="2802" w:type="dxa"/>
            <w:gridSpan w:val="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276" w:type="dxa"/>
            <w:gridSpan w:val="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职务/职称</w:t>
            </w:r>
          </w:p>
        </w:tc>
        <w:tc>
          <w:tcPr>
            <w:tcW w:w="3379" w:type="dxa"/>
            <w:gridSpan w:val="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联系电话</w:t>
            </w:r>
          </w:p>
        </w:tc>
        <w:tc>
          <w:tcPr>
            <w:tcW w:w="2802" w:type="dxa"/>
            <w:gridSpan w:val="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276" w:type="dxa"/>
            <w:gridSpan w:val="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E-mail</w:t>
            </w:r>
          </w:p>
        </w:tc>
        <w:tc>
          <w:tcPr>
            <w:tcW w:w="3379" w:type="dxa"/>
            <w:gridSpan w:val="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通讯地址</w:t>
            </w:r>
          </w:p>
        </w:tc>
        <w:tc>
          <w:tcPr>
            <w:tcW w:w="7457" w:type="dxa"/>
            <w:gridSpan w:val="6"/>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所属地区</w:t>
            </w:r>
          </w:p>
        </w:tc>
        <w:tc>
          <w:tcPr>
            <w:tcW w:w="7457" w:type="dxa"/>
            <w:gridSpan w:val="6"/>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省-市下拉选择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单位规模</w:t>
            </w:r>
          </w:p>
        </w:tc>
        <w:tc>
          <w:tcPr>
            <w:tcW w:w="7457" w:type="dxa"/>
            <w:gridSpan w:val="6"/>
            <w:vAlign w:val="center"/>
          </w:tcPr>
          <w:p>
            <w:pPr>
              <w:spacing w:line="340" w:lineRule="exact"/>
              <w:jc w:val="left"/>
              <w:rPr>
                <w:rFonts w:ascii="Times New Roman" w:hAnsi="Times New Roman" w:eastAsia="仿宋_GB2312" w:cs="Times New Roman"/>
                <w:color w:val="000000" w:themeColor="text1"/>
                <w:sz w:val="24"/>
                <w14:textFill>
                  <w14:solidFill>
                    <w14:schemeClr w14:val="tx1"/>
                  </w14:solidFill>
                </w14:textFill>
              </w:rPr>
            </w:pPr>
            <w:bookmarkStart w:id="4" w:name="F_CompanyScale0"/>
            <w:r>
              <w:rPr>
                <w:rFonts w:hint="eastAsia" w:ascii="仿宋_GB2312" w:hAnsi="Times New Roman" w:eastAsia="仿宋_GB2312" w:cs="Times New Roman"/>
                <w:color w:val="000000" w:themeColor="text1"/>
                <w:sz w:val="24"/>
                <w14:textFill>
                  <w14:solidFill>
                    <w14:schemeClr w14:val="tx1"/>
                  </w14:solidFill>
                </w14:textFill>
              </w:rPr>
              <w:t>□</w:t>
            </w:r>
            <w:bookmarkEnd w:id="4"/>
            <w:r>
              <w:rPr>
                <w:rFonts w:ascii="Times New Roman" w:hAnsi="Times New Roman" w:eastAsia="仿宋_GB2312" w:cs="Times New Roman"/>
                <w:color w:val="000000" w:themeColor="text1"/>
                <w:sz w:val="24"/>
                <w14:textFill>
                  <w14:solidFill>
                    <w14:schemeClr w14:val="tx1"/>
                  </w14:solidFill>
                </w14:textFill>
              </w:rPr>
              <w:t xml:space="preserve">10人(含以下) </w:t>
            </w:r>
            <w:bookmarkStart w:id="5" w:name="F_CompanyScale1"/>
            <w:r>
              <w:rPr>
                <w:rFonts w:hint="eastAsia" w:ascii="仿宋_GB2312" w:hAnsi="Times New Roman" w:eastAsia="仿宋_GB2312" w:cs="Times New Roman"/>
                <w:color w:val="000000" w:themeColor="text1"/>
                <w:sz w:val="24"/>
                <w14:textFill>
                  <w14:solidFill>
                    <w14:schemeClr w14:val="tx1"/>
                  </w14:solidFill>
                </w14:textFill>
              </w:rPr>
              <w:t>□</w:t>
            </w:r>
            <w:bookmarkEnd w:id="5"/>
            <w:r>
              <w:rPr>
                <w:rFonts w:ascii="Times New Roman" w:hAnsi="Times New Roman" w:eastAsia="仿宋_GB2312" w:cs="Times New Roman"/>
                <w:color w:val="000000" w:themeColor="text1"/>
                <w:sz w:val="24"/>
                <w14:textFill>
                  <w14:solidFill>
                    <w14:schemeClr w14:val="tx1"/>
                  </w14:solidFill>
                </w14:textFill>
              </w:rPr>
              <w:t xml:space="preserve">11-50人 </w:t>
            </w:r>
            <w:bookmarkStart w:id="6" w:name="F_CompanyScale2"/>
            <w:r>
              <w:rPr>
                <w:rFonts w:hint="eastAsia" w:ascii="仿宋_GB2312" w:hAnsi="Times New Roman" w:eastAsia="仿宋_GB2312" w:cs="Times New Roman"/>
                <w:color w:val="000000" w:themeColor="text1"/>
                <w:sz w:val="24"/>
                <w14:textFill>
                  <w14:solidFill>
                    <w14:schemeClr w14:val="tx1"/>
                  </w14:solidFill>
                </w14:textFill>
              </w:rPr>
              <w:t>□</w:t>
            </w:r>
            <w:bookmarkEnd w:id="6"/>
            <w:r>
              <w:rPr>
                <w:rFonts w:ascii="Times New Roman" w:hAnsi="Times New Roman" w:eastAsia="仿宋_GB2312" w:cs="Times New Roman"/>
                <w:color w:val="000000" w:themeColor="text1"/>
                <w:sz w:val="24"/>
                <w14:textFill>
                  <w14:solidFill>
                    <w14:schemeClr w14:val="tx1"/>
                  </w14:solidFill>
                </w14:textFill>
              </w:rPr>
              <w:t xml:space="preserve">51-250人 </w:t>
            </w:r>
            <w:bookmarkStart w:id="7" w:name="F_CompanyScale3"/>
            <w:r>
              <w:rPr>
                <w:rFonts w:hint="eastAsia" w:ascii="仿宋_GB2312" w:hAnsi="Times New Roman" w:eastAsia="仿宋_GB2312" w:cs="Times New Roman"/>
                <w:color w:val="000000" w:themeColor="text1"/>
                <w:sz w:val="24"/>
                <w14:textFill>
                  <w14:solidFill>
                    <w14:schemeClr w14:val="tx1"/>
                  </w14:solidFill>
                </w14:textFill>
              </w:rPr>
              <w:t>□</w:t>
            </w:r>
            <w:bookmarkEnd w:id="7"/>
            <w:r>
              <w:rPr>
                <w:rFonts w:ascii="Times New Roman" w:hAnsi="Times New Roman" w:eastAsia="仿宋_GB2312" w:cs="Times New Roman"/>
                <w:color w:val="000000" w:themeColor="text1"/>
                <w:sz w:val="24"/>
                <w14:textFill>
                  <w14:solidFill>
                    <w14:schemeClr w14:val="tx1"/>
                  </w14:solidFill>
                </w14:textFill>
              </w:rPr>
              <w:t xml:space="preserve">251-500人 </w:t>
            </w:r>
            <w:r>
              <w:rPr>
                <w:rFonts w:hint="eastAsia" w:ascii="仿宋_GB2312" w:hAnsi="Times New Roman" w:eastAsia="仿宋_GB2312" w:cs="Times New Roman"/>
                <w:color w:val="000000" w:themeColor="text1"/>
                <w:sz w:val="24"/>
                <w14:textFill>
                  <w14:solidFill>
                    <w14:schemeClr w14:val="tx1"/>
                  </w14:solidFill>
                </w14:textFill>
              </w:rPr>
              <w:t>□</w:t>
            </w:r>
            <w:r>
              <w:rPr>
                <w:rFonts w:ascii="Times New Roman" w:hAnsi="Times New Roman" w:eastAsia="仿宋_GB2312" w:cs="Times New Roman"/>
                <w:color w:val="000000" w:themeColor="text1"/>
                <w:sz w:val="24"/>
                <w14:textFill>
                  <w14:solidFill>
                    <w14:schemeClr w14:val="tx1"/>
                  </w14:solidFill>
                </w14:textFill>
              </w:rPr>
              <w:t>500人以上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单位简介</w:t>
            </w:r>
          </w:p>
        </w:tc>
        <w:tc>
          <w:tcPr>
            <w:tcW w:w="7457" w:type="dxa"/>
            <w:gridSpan w:val="6"/>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300-500字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121" w:type="dxa"/>
            <w:gridSpan w:val="2"/>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承担国家/省</w:t>
            </w:r>
          </w:p>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项目情况</w:t>
            </w:r>
          </w:p>
        </w:tc>
        <w:tc>
          <w:tcPr>
            <w:tcW w:w="7457" w:type="dxa"/>
            <w:gridSpan w:val="6"/>
            <w:vAlign w:val="center"/>
          </w:tcPr>
          <w:p>
            <w:pPr>
              <w:spacing w:line="340" w:lineRule="exact"/>
              <w:jc w:val="left"/>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432" w:type="dxa"/>
            <w:gridSpan w:val="9"/>
            <w:shd w:val="clear" w:color="auto" w:fill="auto"/>
            <w:vAlign w:val="center"/>
          </w:tcPr>
          <w:p>
            <w:pPr>
              <w:spacing w:line="340" w:lineRule="exact"/>
              <w:jc w:val="center"/>
              <w:rPr>
                <w:rFonts w:ascii="仿宋_GB2312" w:hAnsi="Times New Roman" w:eastAsia="仿宋_GB2312" w:cs="Times New Roman"/>
                <w:iCs/>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 xml:space="preserve">□重大技术需求  □共性技术需求 </w:t>
            </w:r>
            <w:r>
              <w:rPr>
                <w:rFonts w:hint="eastAsia" w:ascii="仿宋_GB2312" w:hAnsi="Times New Roman" w:eastAsia="仿宋_GB2312" w:cs="Times New Roman"/>
                <w:iCs/>
                <w:color w:val="000000" w:themeColor="text1"/>
                <w:sz w:val="24"/>
                <w14:textFill>
                  <w14:solidFill>
                    <w14:schemeClr w14:val="tx1"/>
                  </w14:solidFill>
                </w14:textFill>
              </w:rPr>
              <w:t>（单选，选择后方可填写下方对应部分）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698" w:type="dxa"/>
            <w:vMerge w:val="restart"/>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重大技术需求</w:t>
            </w:r>
          </w:p>
        </w:tc>
        <w:tc>
          <w:tcPr>
            <w:tcW w:w="423" w:type="dxa"/>
            <w:vMerge w:val="restart"/>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需求信息</w:t>
            </w:r>
          </w:p>
        </w:tc>
        <w:tc>
          <w:tcPr>
            <w:tcW w:w="1854" w:type="dxa"/>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项目名称</w:t>
            </w:r>
          </w:p>
        </w:tc>
        <w:tc>
          <w:tcPr>
            <w:tcW w:w="7457" w:type="dxa"/>
            <w:gridSpan w:val="6"/>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关键词</w:t>
            </w:r>
          </w:p>
        </w:tc>
        <w:tc>
          <w:tcPr>
            <w:tcW w:w="7457" w:type="dxa"/>
            <w:gridSpan w:val="6"/>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用于智能匹配，需与核心技术或需求内容有关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技术领域</w:t>
            </w:r>
          </w:p>
        </w:tc>
        <w:tc>
          <w:tcPr>
            <w:tcW w:w="7457" w:type="dxa"/>
            <w:gridSpan w:val="6"/>
            <w:vAlign w:val="center"/>
          </w:tcPr>
          <w:p>
            <w:pPr>
              <w:spacing w:line="340" w:lineRule="exact"/>
              <w:jc w:val="left"/>
              <w:rPr>
                <w:rFonts w:ascii="仿宋_GB2312" w:hAnsi="Times New Roman" w:eastAsia="仿宋_GB2312" w:cs="Times New Roman"/>
                <w:color w:val="000000" w:themeColor="text1"/>
                <w:sz w:val="24"/>
                <w14:textFill>
                  <w14:solidFill>
                    <w14:schemeClr w14:val="tx1"/>
                  </w14:solidFill>
                </w14:textFill>
              </w:rPr>
            </w:pPr>
            <w:bookmarkStart w:id="8" w:name="F_TechField2"/>
            <w:bookmarkStart w:id="9" w:name="F_TechField0"/>
            <w:r>
              <w:rPr>
                <w:rFonts w:hint="eastAsia" w:ascii="仿宋_GB2312" w:hAnsi="Times New Roman" w:eastAsia="仿宋_GB2312" w:cs="Times New Roman"/>
                <w:color w:val="000000" w:themeColor="text1"/>
                <w:sz w:val="24"/>
                <w14:textFill>
                  <w14:solidFill>
                    <w14:schemeClr w14:val="tx1"/>
                  </w14:solidFill>
                </w14:textFill>
              </w:rPr>
              <w:t>□</w:t>
            </w:r>
            <w:bookmarkEnd w:id="8"/>
            <w:r>
              <w:rPr>
                <w:rFonts w:hint="eastAsia" w:ascii="仿宋_GB2312" w:hAnsi="Times New Roman" w:eastAsia="仿宋_GB2312" w:cs="Times New Roman"/>
                <w:color w:val="000000" w:themeColor="text1"/>
                <w:sz w:val="24"/>
                <w14:textFill>
                  <w14:solidFill>
                    <w14:schemeClr w14:val="tx1"/>
                  </w14:solidFill>
                </w14:textFill>
              </w:rPr>
              <w:t>高端装备制造  □新型材料  □</w:t>
            </w:r>
            <w:bookmarkEnd w:id="9"/>
            <w:r>
              <w:rPr>
                <w:rFonts w:hint="eastAsia" w:ascii="仿宋_GB2312" w:hAnsi="Times New Roman" w:eastAsia="仿宋_GB2312" w:cs="Times New Roman"/>
                <w:color w:val="000000" w:themeColor="text1"/>
                <w:sz w:val="24"/>
                <w14:textFill>
                  <w14:solidFill>
                    <w14:schemeClr w14:val="tx1"/>
                  </w14:solidFill>
                </w14:textFill>
              </w:rPr>
              <w:t>新一代信息技术</w:t>
            </w:r>
            <w:bookmarkStart w:id="10" w:name="F_TechField8"/>
            <w:bookmarkStart w:id="11" w:name="F_TechField1"/>
            <w:r>
              <w:rPr>
                <w:rFonts w:hint="eastAsia" w:ascii="仿宋_GB2312" w:hAnsi="Times New Roman" w:eastAsia="仿宋_GB2312" w:cs="Times New Roman"/>
                <w:color w:val="000000" w:themeColor="text1"/>
                <w:sz w:val="24"/>
                <w14:textFill>
                  <w14:solidFill>
                    <w14:schemeClr w14:val="tx1"/>
                  </w14:solidFill>
                </w14:textFill>
              </w:rPr>
              <w:t xml:space="preserve">  □新能源及新能源汽车  □</w:t>
            </w:r>
            <w:bookmarkEnd w:id="10"/>
            <w:r>
              <w:rPr>
                <w:rFonts w:hint="eastAsia" w:ascii="仿宋_GB2312" w:hAnsi="Times New Roman" w:eastAsia="仿宋_GB2312" w:cs="Times New Roman"/>
                <w:color w:val="000000" w:themeColor="text1"/>
                <w:sz w:val="24"/>
                <w14:textFill>
                  <w14:solidFill>
                    <w14:schemeClr w14:val="tx1"/>
                  </w14:solidFill>
                </w14:textFill>
              </w:rPr>
              <w:t>现代农业</w:t>
            </w:r>
            <w:bookmarkStart w:id="12" w:name="F_TechField3"/>
            <w:r>
              <w:rPr>
                <w:rFonts w:hint="eastAsia" w:ascii="仿宋_GB2312" w:hAnsi="Times New Roman" w:eastAsia="仿宋_GB2312" w:cs="Times New Roman"/>
                <w:color w:val="000000" w:themeColor="text1"/>
                <w:sz w:val="24"/>
                <w14:textFill>
                  <w14:solidFill>
                    <w14:schemeClr w14:val="tx1"/>
                  </w14:solidFill>
                </w14:textFill>
              </w:rPr>
              <w:t xml:space="preserve">  □食品工业  □</w:t>
            </w:r>
            <w:bookmarkEnd w:id="12"/>
            <w:r>
              <w:rPr>
                <w:rFonts w:hint="eastAsia" w:ascii="仿宋_GB2312" w:hAnsi="Times New Roman" w:eastAsia="仿宋_GB2312" w:cs="Times New Roman"/>
                <w:color w:val="000000" w:themeColor="text1"/>
                <w:sz w:val="24"/>
                <w14:textFill>
                  <w14:solidFill>
                    <w14:schemeClr w14:val="tx1"/>
                  </w14:solidFill>
                </w14:textFill>
              </w:rPr>
              <w:t>生物医药及健康  □</w:t>
            </w:r>
            <w:bookmarkEnd w:id="11"/>
            <w:r>
              <w:rPr>
                <w:rFonts w:hint="eastAsia" w:ascii="仿宋_GB2312" w:hAnsi="Times New Roman" w:eastAsia="仿宋_GB2312" w:cs="Times New Roman"/>
                <w:color w:val="000000" w:themeColor="text1"/>
                <w:sz w:val="24"/>
                <w14:textFill>
                  <w14:solidFill>
                    <w14:schemeClr w14:val="tx1"/>
                  </w14:solidFill>
                </w14:textFill>
              </w:rPr>
              <w:t xml:space="preserve">节能环保  </w:t>
            </w:r>
            <w:bookmarkStart w:id="13" w:name="F_TechField4"/>
            <w:r>
              <w:rPr>
                <w:rFonts w:hint="eastAsia" w:ascii="仿宋_GB2312" w:hAnsi="Times New Roman" w:eastAsia="仿宋_GB2312" w:cs="Times New Roman"/>
                <w:color w:val="000000" w:themeColor="text1"/>
                <w:sz w:val="24"/>
                <w14:textFill>
                  <w14:solidFill>
                    <w14:schemeClr w14:val="tx1"/>
                  </w14:solidFill>
                </w14:textFill>
              </w:rPr>
              <w:t>□</w:t>
            </w:r>
            <w:bookmarkEnd w:id="13"/>
            <w:r>
              <w:rPr>
                <w:rFonts w:hint="eastAsia" w:ascii="仿宋_GB2312" w:hAnsi="Times New Roman" w:eastAsia="仿宋_GB2312" w:cs="Times New Roman"/>
                <w:color w:val="000000" w:themeColor="text1"/>
                <w:sz w:val="24"/>
                <w14:textFill>
                  <w14:solidFill>
                    <w14:schemeClr w14:val="tx1"/>
                  </w14:solidFill>
                </w14:textFill>
              </w:rPr>
              <w:t>公共安全和应急处置</w:t>
            </w:r>
            <w:bookmarkStart w:id="14" w:name="F_TechField11"/>
            <w:r>
              <w:rPr>
                <w:rFonts w:hint="eastAsia" w:ascii="仿宋_GB2312" w:hAnsi="Times New Roman" w:eastAsia="仿宋_GB2312" w:cs="Times New Roman"/>
                <w:color w:val="000000" w:themeColor="text1"/>
                <w:sz w:val="24"/>
                <w14:textFill>
                  <w14:solidFill>
                    <w14:schemeClr w14:val="tx1"/>
                  </w14:solidFill>
                </w14:textFill>
              </w:rPr>
              <w:t xml:space="preserve">  □</w:t>
            </w:r>
            <w:bookmarkEnd w:id="14"/>
            <w:r>
              <w:rPr>
                <w:rFonts w:hint="eastAsia" w:ascii="仿宋_GB2312" w:hAnsi="Times New Roman" w:eastAsia="仿宋_GB2312" w:cs="Times New Roman"/>
                <w:color w:val="000000" w:themeColor="text1"/>
                <w:sz w:val="24"/>
                <w14:textFill>
                  <w14:solidFill>
                    <w14:schemeClr w14:val="tx1"/>
                  </w14:solidFill>
                </w14:textFill>
              </w:rPr>
              <w:t>其他</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拟对接单位</w:t>
            </w:r>
          </w:p>
        </w:tc>
        <w:tc>
          <w:tcPr>
            <w:tcW w:w="7457" w:type="dxa"/>
            <w:gridSpan w:val="6"/>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合作方式</w:t>
            </w:r>
          </w:p>
        </w:tc>
        <w:tc>
          <w:tcPr>
            <w:tcW w:w="7457" w:type="dxa"/>
            <w:gridSpan w:val="6"/>
            <w:vAlign w:val="center"/>
          </w:tcPr>
          <w:p>
            <w:pPr>
              <w:spacing w:line="340" w:lineRule="exact"/>
              <w:jc w:val="left"/>
              <w:rPr>
                <w:rFonts w:ascii="仿宋_GB2312" w:hAnsi="Times New Roman" w:eastAsia="仿宋_GB2312" w:cs="Times New Roman"/>
                <w:color w:val="000000" w:themeColor="text1"/>
                <w:sz w:val="24"/>
                <w14:textFill>
                  <w14:solidFill>
                    <w14:schemeClr w14:val="tx1"/>
                  </w14:solidFill>
                </w14:textFill>
              </w:rPr>
            </w:pPr>
            <w:bookmarkStart w:id="15" w:name="F_CooperaType0"/>
            <w:r>
              <w:rPr>
                <w:rFonts w:hint="eastAsia" w:ascii="仿宋_GB2312" w:hAnsi="Times New Roman" w:eastAsia="仿宋_GB2312" w:cs="Times New Roman"/>
                <w:color w:val="000000" w:themeColor="text1"/>
                <w:sz w:val="24"/>
                <w14:textFill>
                  <w14:solidFill>
                    <w14:schemeClr w14:val="tx1"/>
                  </w14:solidFill>
                </w14:textFill>
              </w:rPr>
              <w:t>□</w:t>
            </w:r>
            <w:bookmarkEnd w:id="15"/>
            <w:r>
              <w:rPr>
                <w:rFonts w:hint="eastAsia" w:ascii="仿宋_GB2312" w:hAnsi="Times New Roman" w:eastAsia="仿宋_GB2312" w:cs="Times New Roman"/>
                <w:color w:val="000000" w:themeColor="text1"/>
                <w:sz w:val="24"/>
                <w14:textFill>
                  <w14:solidFill>
                    <w14:schemeClr w14:val="tx1"/>
                  </w14:solidFill>
                </w14:textFill>
              </w:rPr>
              <w:t xml:space="preserve">股权投资 </w:t>
            </w:r>
            <w:bookmarkStart w:id="16" w:name="F_CooperaType1"/>
            <w:r>
              <w:rPr>
                <w:rFonts w:hint="eastAsia" w:ascii="仿宋_GB2312" w:hAnsi="Times New Roman" w:eastAsia="仿宋_GB2312" w:cs="Times New Roman"/>
                <w:color w:val="000000" w:themeColor="text1"/>
                <w:sz w:val="24"/>
                <w14:textFill>
                  <w14:solidFill>
                    <w14:schemeClr w14:val="tx1"/>
                  </w14:solidFill>
                </w14:textFill>
              </w:rPr>
              <w:t>□</w:t>
            </w:r>
            <w:bookmarkEnd w:id="16"/>
            <w:r>
              <w:rPr>
                <w:rFonts w:hint="eastAsia" w:ascii="仿宋_GB2312" w:hAnsi="Times New Roman" w:eastAsia="仿宋_GB2312" w:cs="Times New Roman"/>
                <w:color w:val="000000" w:themeColor="text1"/>
                <w:sz w:val="24"/>
                <w14:textFill>
                  <w14:solidFill>
                    <w14:schemeClr w14:val="tx1"/>
                  </w14:solidFill>
                </w14:textFill>
              </w:rPr>
              <w:t xml:space="preserve">技术转让 </w:t>
            </w:r>
            <w:bookmarkStart w:id="17" w:name="F_CooperaType2"/>
            <w:r>
              <w:rPr>
                <w:rFonts w:hint="eastAsia" w:ascii="仿宋_GB2312" w:hAnsi="Times New Roman" w:eastAsia="仿宋_GB2312" w:cs="Times New Roman"/>
                <w:color w:val="000000" w:themeColor="text1"/>
                <w:sz w:val="24"/>
                <w14:textFill>
                  <w14:solidFill>
                    <w14:schemeClr w14:val="tx1"/>
                  </w14:solidFill>
                </w14:textFill>
              </w:rPr>
              <w:t>□</w:t>
            </w:r>
            <w:bookmarkEnd w:id="17"/>
            <w:r>
              <w:rPr>
                <w:rFonts w:hint="eastAsia" w:ascii="仿宋_GB2312" w:hAnsi="Times New Roman" w:eastAsia="仿宋_GB2312" w:cs="Times New Roman"/>
                <w:color w:val="000000" w:themeColor="text1"/>
                <w:sz w:val="24"/>
                <w14:textFill>
                  <w14:solidFill>
                    <w14:schemeClr w14:val="tx1"/>
                  </w14:solidFill>
                </w14:textFill>
              </w:rPr>
              <w:t xml:space="preserve">许可使用 </w:t>
            </w:r>
            <w:bookmarkStart w:id="18" w:name="F_CooperaType3"/>
            <w:r>
              <w:rPr>
                <w:rFonts w:hint="eastAsia" w:ascii="仿宋_GB2312" w:hAnsi="Times New Roman" w:eastAsia="仿宋_GB2312" w:cs="Times New Roman"/>
                <w:color w:val="000000" w:themeColor="text1"/>
                <w:sz w:val="24"/>
                <w14:textFill>
                  <w14:solidFill>
                    <w14:schemeClr w14:val="tx1"/>
                  </w14:solidFill>
                </w14:textFill>
              </w:rPr>
              <w:t>□</w:t>
            </w:r>
            <w:bookmarkEnd w:id="18"/>
            <w:r>
              <w:rPr>
                <w:rFonts w:hint="eastAsia" w:ascii="仿宋_GB2312" w:hAnsi="Times New Roman" w:eastAsia="仿宋_GB2312" w:cs="Times New Roman"/>
                <w:color w:val="000000" w:themeColor="text1"/>
                <w:sz w:val="24"/>
                <w14:textFill>
                  <w14:solidFill>
                    <w14:schemeClr w14:val="tx1"/>
                  </w14:solidFill>
                </w14:textFill>
              </w:rPr>
              <w:t xml:space="preserve">合作开发 </w:t>
            </w:r>
            <w:bookmarkStart w:id="19" w:name="F_CooperaType4"/>
            <w:r>
              <w:rPr>
                <w:rFonts w:hint="eastAsia" w:ascii="仿宋_GB2312" w:hAnsi="Times New Roman" w:eastAsia="仿宋_GB2312" w:cs="Times New Roman"/>
                <w:color w:val="000000" w:themeColor="text1"/>
                <w:sz w:val="24"/>
                <w14:textFill>
                  <w14:solidFill>
                    <w14:schemeClr w14:val="tx1"/>
                  </w14:solidFill>
                </w14:textFill>
              </w:rPr>
              <w:t>□</w:t>
            </w:r>
            <w:bookmarkEnd w:id="19"/>
            <w:r>
              <w:rPr>
                <w:rFonts w:hint="eastAsia" w:ascii="仿宋_GB2312" w:hAnsi="Times New Roman" w:eastAsia="仿宋_GB2312" w:cs="Times New Roman"/>
                <w:color w:val="000000" w:themeColor="text1"/>
                <w:sz w:val="24"/>
                <w14:textFill>
                  <w14:solidFill>
                    <w14:schemeClr w14:val="tx1"/>
                  </w14:solidFill>
                </w14:textFill>
              </w:rPr>
              <w:t>合作新办新企业</w:t>
            </w:r>
            <w:bookmarkStart w:id="20" w:name="F_CooperaType5"/>
          </w:p>
          <w:p>
            <w:pPr>
              <w:spacing w:line="340" w:lineRule="exact"/>
              <w:jc w:val="left"/>
              <w:rPr>
                <w:rFonts w:ascii="Times New Roman"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w:t>
            </w:r>
            <w:bookmarkEnd w:id="20"/>
            <w:r>
              <w:rPr>
                <w:rFonts w:hint="eastAsia" w:ascii="仿宋_GB2312" w:hAnsi="Times New Roman" w:eastAsia="仿宋_GB2312" w:cs="Times New Roman"/>
                <w:color w:val="000000" w:themeColor="text1"/>
                <w:sz w:val="24"/>
                <w14:textFill>
                  <w14:solidFill>
                    <w14:schemeClr w14:val="tx1"/>
                  </w14:solidFill>
                </w14:textFill>
              </w:rPr>
              <w:t>其他</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需求类型</w:t>
            </w:r>
          </w:p>
        </w:tc>
        <w:tc>
          <w:tcPr>
            <w:tcW w:w="7457" w:type="dxa"/>
            <w:gridSpan w:val="6"/>
            <w:vAlign w:val="center"/>
          </w:tcPr>
          <w:p>
            <w:pPr>
              <w:spacing w:line="340" w:lineRule="exact"/>
              <w:jc w:val="lef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□技术难题 □项目投资 □技术咨询 □专利购买 □技术开发        □技术人才 □科技服务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发布有效期</w:t>
            </w:r>
          </w:p>
        </w:tc>
        <w:tc>
          <w:tcPr>
            <w:tcW w:w="7457" w:type="dxa"/>
            <w:gridSpan w:val="6"/>
            <w:vAlign w:val="center"/>
          </w:tcPr>
          <w:p>
            <w:pPr>
              <w:spacing w:line="340" w:lineRule="exact"/>
              <w:jc w:val="center"/>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□三个月内  □三个月至一年  □一年至三年  □长期  □其他</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restart"/>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需求详情</w:t>
            </w: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需求内容</w:t>
            </w:r>
          </w:p>
        </w:tc>
        <w:tc>
          <w:tcPr>
            <w:tcW w:w="7457" w:type="dxa"/>
            <w:gridSpan w:val="6"/>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（主要研究内容、拟解决的核心技术、主要创新点以及技术的相关性描述）300-600字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预期目标</w:t>
            </w:r>
          </w:p>
        </w:tc>
        <w:tc>
          <w:tcPr>
            <w:tcW w:w="7457" w:type="dxa"/>
            <w:gridSpan w:val="6"/>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（含具体技术经济指标）200-300字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现有工作基础</w:t>
            </w:r>
          </w:p>
        </w:tc>
        <w:tc>
          <w:tcPr>
            <w:tcW w:w="7457" w:type="dxa"/>
            <w:gridSpan w:val="6"/>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（已投入资金情况、技术情况、团队情况）200-300字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restart"/>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经济合理性</w:t>
            </w: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效益分析</w:t>
            </w:r>
          </w:p>
        </w:tc>
        <w:tc>
          <w:tcPr>
            <w:tcW w:w="7457" w:type="dxa"/>
            <w:gridSpan w:val="6"/>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（市场需求预测及对相关产业发展的促进与带动作用，含经济效益及投资回报率分析）100-200字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市场分析</w:t>
            </w:r>
          </w:p>
        </w:tc>
        <w:tc>
          <w:tcPr>
            <w:tcW w:w="7457" w:type="dxa"/>
            <w:gridSpan w:val="6"/>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（技术应用产品的市场定位、市场需求预测以及与主要竞争企业同类产品的比较竞争优势）200-300字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Merge w:val="restart"/>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资金预算</w:t>
            </w:r>
          </w:p>
        </w:tc>
        <w:tc>
          <w:tcPr>
            <w:tcW w:w="163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总投资金额</w:t>
            </w:r>
          </w:p>
        </w:tc>
        <w:tc>
          <w:tcPr>
            <w:tcW w:w="1807" w:type="dxa"/>
            <w:gridSpan w:val="2"/>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p>
        </w:tc>
        <w:tc>
          <w:tcPr>
            <w:tcW w:w="1807" w:type="dxa"/>
            <w:gridSpan w:val="2"/>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已投入金额</w:t>
            </w:r>
          </w:p>
        </w:tc>
        <w:tc>
          <w:tcPr>
            <w:tcW w:w="2209" w:type="dxa"/>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32"/>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32"/>
                <w14:textFill>
                  <w14:solidFill>
                    <w14:schemeClr w14:val="tx1"/>
                  </w14:solidFill>
                </w14:textFill>
              </w:rPr>
            </w:pPr>
          </w:p>
        </w:tc>
        <w:tc>
          <w:tcPr>
            <w:tcW w:w="1854" w:type="dxa"/>
            <w:vMerge w:val="continue"/>
            <w:vAlign w:val="center"/>
          </w:tcPr>
          <w:p>
            <w:pPr>
              <w:spacing w:line="340" w:lineRule="exact"/>
              <w:jc w:val="center"/>
              <w:rPr>
                <w:rFonts w:ascii="Times New Roman" w:hAnsi="Times New Roman" w:eastAsia="仿宋_GB2312" w:cs="Times New Roman"/>
                <w:color w:val="000000" w:themeColor="text1"/>
                <w:sz w:val="32"/>
                <w14:textFill>
                  <w14:solidFill>
                    <w14:schemeClr w14:val="tx1"/>
                  </w14:solidFill>
                </w14:textFill>
              </w:rPr>
            </w:pPr>
          </w:p>
        </w:tc>
        <w:tc>
          <w:tcPr>
            <w:tcW w:w="163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资金规划</w:t>
            </w:r>
          </w:p>
        </w:tc>
        <w:tc>
          <w:tcPr>
            <w:tcW w:w="5823" w:type="dxa"/>
            <w:gridSpan w:val="5"/>
            <w:vAlign w:val="center"/>
          </w:tcPr>
          <w:p>
            <w:pPr>
              <w:spacing w:line="340" w:lineRule="exact"/>
              <w:jc w:val="center"/>
              <w:rPr>
                <w:rFonts w:ascii="Times New Roman" w:hAnsi="Times New Roman" w:eastAsia="仿宋_GB2312" w:cs="Times New Roman"/>
                <w:color w:val="000000" w:themeColor="text1"/>
                <w:sz w:val="32"/>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(对技术需求的投入估算及依据)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restart"/>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 xml:space="preserve">重大技术需求 </w:t>
            </w:r>
          </w:p>
        </w:tc>
        <w:tc>
          <w:tcPr>
            <w:tcW w:w="2277" w:type="dxa"/>
            <w:gridSpan w:val="2"/>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附件上传</w:t>
            </w:r>
          </w:p>
        </w:tc>
        <w:tc>
          <w:tcPr>
            <w:tcW w:w="7457" w:type="dxa"/>
            <w:gridSpan w:val="6"/>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2277" w:type="dxa"/>
            <w:gridSpan w:val="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承诺</w:t>
            </w:r>
          </w:p>
        </w:tc>
        <w:tc>
          <w:tcPr>
            <w:tcW w:w="7457" w:type="dxa"/>
            <w:gridSpan w:val="6"/>
            <w:vAlign w:val="center"/>
          </w:tcPr>
          <w:p>
            <w:pPr>
              <w:spacing w:line="340" w:lineRule="exact"/>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我单位/本人保证上述关于“</w:t>
            </w:r>
            <w:r>
              <w:rPr>
                <w:rFonts w:ascii="Times New Roman" w:hAnsi="Times New Roman" w:eastAsia="仿宋_GB2312" w:cs="Times New Roman"/>
                <w:iCs/>
                <w:color w:val="000000" w:themeColor="text1"/>
                <w:sz w:val="24"/>
                <w14:textFill>
                  <w14:solidFill>
                    <w14:schemeClr w14:val="tx1"/>
                  </w14:solidFill>
                </w14:textFill>
              </w:rPr>
              <w:t>……（项目名称）</w:t>
            </w:r>
            <w:r>
              <w:rPr>
                <w:rFonts w:ascii="Times New Roman" w:hAnsi="Times New Roman" w:eastAsia="仿宋_GB2312" w:cs="Times New Roman"/>
                <w:color w:val="000000" w:themeColor="text1"/>
                <w:sz w:val="24"/>
                <w14:textFill>
                  <w14:solidFill>
                    <w14:schemeClr w14:val="tx1"/>
                  </w14:solidFill>
                </w14:textFill>
              </w:rPr>
              <w:t>”的填报内容及所提供的附件材料真实、完整、无误，不涉及国家秘密，无知识产权纠纷。如有不实，我单位/本人承担由此引起的一切责任。</w:t>
            </w:r>
          </w:p>
          <w:p>
            <w:pPr>
              <w:spacing w:line="340" w:lineRule="exact"/>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p>
          <w:p>
            <w:pPr>
              <w:spacing w:line="340" w:lineRule="exact"/>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p>
          <w:p>
            <w:pPr>
              <w:spacing w:line="34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法定代表人</w:t>
            </w:r>
            <w:bookmarkStart w:id="21" w:name="_GoBack"/>
            <w:bookmarkEnd w:id="21"/>
            <w:r>
              <w:rPr>
                <w:rFonts w:ascii="Times New Roman" w:hAnsi="Times New Roman" w:eastAsia="仿宋_GB2312" w:cs="Times New Roman"/>
                <w:color w:val="000000" w:themeColor="text1"/>
                <w:sz w:val="24"/>
                <w14:textFill>
                  <w14:solidFill>
                    <w14:schemeClr w14:val="tx1"/>
                  </w14:solidFill>
                </w14:textFill>
              </w:rPr>
              <w:t>或单位负责人或填报人：       单位公章：</w:t>
            </w:r>
          </w:p>
          <w:p>
            <w:pPr>
              <w:spacing w:line="340" w:lineRule="exact"/>
              <w:ind w:right="960" w:firstLine="3960" w:firstLineChars="165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restart"/>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共性</w:t>
            </w:r>
          </w:p>
          <w:p>
            <w:pPr>
              <w:spacing w:line="340" w:lineRule="exac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技术需求</w:t>
            </w:r>
          </w:p>
        </w:tc>
        <w:tc>
          <w:tcPr>
            <w:tcW w:w="423" w:type="dxa"/>
            <w:vMerge w:val="restart"/>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需求信息</w:t>
            </w:r>
          </w:p>
        </w:tc>
        <w:tc>
          <w:tcPr>
            <w:tcW w:w="1854" w:type="dxa"/>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项目名称</w:t>
            </w:r>
          </w:p>
        </w:tc>
        <w:tc>
          <w:tcPr>
            <w:tcW w:w="7457" w:type="dxa"/>
            <w:gridSpan w:val="6"/>
            <w:shd w:val="clear" w:color="auto" w:fill="auto"/>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关键词</w:t>
            </w:r>
          </w:p>
        </w:tc>
        <w:tc>
          <w:tcPr>
            <w:tcW w:w="7457" w:type="dxa"/>
            <w:gridSpan w:val="6"/>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用于智能匹配，需与核心技术或需求内容有关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技术领域</w:t>
            </w:r>
          </w:p>
        </w:tc>
        <w:tc>
          <w:tcPr>
            <w:tcW w:w="7457" w:type="dxa"/>
            <w:gridSpan w:val="6"/>
            <w:vAlign w:val="center"/>
          </w:tcPr>
          <w:p>
            <w:pPr>
              <w:spacing w:line="340" w:lineRule="exact"/>
              <w:jc w:val="lef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□高端装备制造  □新型材料  □新一代信息技术  □新能源及新能源汽车  □现代农业  □食品工业  □生物医药及健康  □节能环保  □公共安全和应急处置  □其他</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需求类型</w:t>
            </w:r>
          </w:p>
        </w:tc>
        <w:tc>
          <w:tcPr>
            <w:tcW w:w="7457" w:type="dxa"/>
            <w:gridSpan w:val="6"/>
            <w:vAlign w:val="center"/>
          </w:tcPr>
          <w:p>
            <w:pPr>
              <w:spacing w:line="340" w:lineRule="exact"/>
              <w:jc w:val="lef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□技术难题 □项目投资 □技术咨询 □专利购买 □技术开发        □技术人才 □科技服务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发布有效期</w:t>
            </w:r>
          </w:p>
        </w:tc>
        <w:tc>
          <w:tcPr>
            <w:tcW w:w="7457" w:type="dxa"/>
            <w:gridSpan w:val="6"/>
            <w:vAlign w:val="center"/>
          </w:tcPr>
          <w:p>
            <w:pPr>
              <w:spacing w:line="340" w:lineRule="exact"/>
              <w:jc w:val="center"/>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□三个月内  □三个月至一年  □一年至三年  □长期  □其他</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restart"/>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需求详情</w:t>
            </w: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行业现状</w:t>
            </w:r>
          </w:p>
        </w:tc>
        <w:tc>
          <w:tcPr>
            <w:tcW w:w="7457" w:type="dxa"/>
            <w:gridSpan w:val="6"/>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（共性需求研究基础、必要性、国内外现状和发展趋势）300字内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需求内容</w:t>
            </w:r>
          </w:p>
        </w:tc>
        <w:tc>
          <w:tcPr>
            <w:tcW w:w="7457" w:type="dxa"/>
            <w:gridSpan w:val="6"/>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（主要研究内容、拟解决的核心技术、主要创新点以及技术的相关性描述）300-600字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预期目标</w:t>
            </w:r>
          </w:p>
        </w:tc>
        <w:tc>
          <w:tcPr>
            <w:tcW w:w="7457" w:type="dxa"/>
            <w:gridSpan w:val="6"/>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（含具体技术经济指标）200-300字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restart"/>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经济合理性</w:t>
            </w: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效益分析</w:t>
            </w:r>
          </w:p>
        </w:tc>
        <w:tc>
          <w:tcPr>
            <w:tcW w:w="7457" w:type="dxa"/>
            <w:gridSpan w:val="6"/>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（市场需求预测及对相关产业发展的促进与带动作用，含经济效益及投资回报率分析）100-200字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23" w:type="dxa"/>
            <w:vMerge w:val="continue"/>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4" w:type="dxa"/>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市场分析</w:t>
            </w:r>
          </w:p>
        </w:tc>
        <w:tc>
          <w:tcPr>
            <w:tcW w:w="7457" w:type="dxa"/>
            <w:gridSpan w:val="6"/>
            <w:vAlign w:val="center"/>
          </w:tcPr>
          <w:p>
            <w:pPr>
              <w:spacing w:line="340" w:lineRule="exact"/>
              <w:jc w:val="center"/>
              <w:rPr>
                <w:rFonts w:ascii="Times New Roman" w:hAnsi="Times New Roman" w:eastAsia="仿宋_GB2312" w:cs="Times New Roman"/>
                <w:iCs/>
                <w:color w:val="000000" w:themeColor="text1"/>
                <w:sz w:val="24"/>
                <w14:textFill>
                  <w14:solidFill>
                    <w14:schemeClr w14:val="tx1"/>
                  </w14:solidFill>
                </w14:textFill>
              </w:rPr>
            </w:pPr>
            <w:r>
              <w:rPr>
                <w:rFonts w:ascii="Times New Roman" w:hAnsi="Times New Roman" w:eastAsia="仿宋_GB2312" w:cs="Times New Roman"/>
                <w:iCs/>
                <w:color w:val="000000" w:themeColor="text1"/>
                <w:sz w:val="24"/>
                <w14:textFill>
                  <w14:solidFill>
                    <w14:schemeClr w14:val="tx1"/>
                  </w14:solidFill>
                </w14:textFill>
              </w:rPr>
              <w:t>（技术应用产品的市场定位以及与主要竞争企业同类产品的比较竞争优势）200-300字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2277" w:type="dxa"/>
            <w:gridSpan w:val="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附件上传</w:t>
            </w:r>
          </w:p>
        </w:tc>
        <w:tc>
          <w:tcPr>
            <w:tcW w:w="7457" w:type="dxa"/>
            <w:gridSpan w:val="6"/>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2277" w:type="dxa"/>
            <w:gridSpan w:val="2"/>
            <w:vAlign w:val="center"/>
          </w:tcPr>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承诺</w:t>
            </w:r>
          </w:p>
        </w:tc>
        <w:tc>
          <w:tcPr>
            <w:tcW w:w="7457" w:type="dxa"/>
            <w:gridSpan w:val="6"/>
            <w:vAlign w:val="center"/>
          </w:tcPr>
          <w:p>
            <w:pPr>
              <w:spacing w:line="340" w:lineRule="exact"/>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我单位/本人保证上述关于“</w:t>
            </w:r>
            <w:r>
              <w:rPr>
                <w:rFonts w:ascii="Times New Roman" w:hAnsi="Times New Roman" w:eastAsia="仿宋_GB2312" w:cs="Times New Roman"/>
                <w:iCs/>
                <w:color w:val="000000" w:themeColor="text1"/>
                <w:sz w:val="24"/>
                <w14:textFill>
                  <w14:solidFill>
                    <w14:schemeClr w14:val="tx1"/>
                  </w14:solidFill>
                </w14:textFill>
              </w:rPr>
              <w:t>……（项目名称）</w:t>
            </w:r>
            <w:r>
              <w:rPr>
                <w:rFonts w:ascii="Times New Roman" w:hAnsi="Times New Roman" w:eastAsia="仿宋_GB2312" w:cs="Times New Roman"/>
                <w:color w:val="000000" w:themeColor="text1"/>
                <w:sz w:val="24"/>
                <w14:textFill>
                  <w14:solidFill>
                    <w14:schemeClr w14:val="tx1"/>
                  </w14:solidFill>
                </w14:textFill>
              </w:rPr>
              <w:t>”的填报内容及所提供的附件材料真实、完整、无误，不涉及国家秘密，无知识产权纠纷。如有不实，我单位/本人承担由此引起的一切责任。</w:t>
            </w:r>
          </w:p>
          <w:p>
            <w:pPr>
              <w:spacing w:line="340" w:lineRule="exact"/>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p>
          <w:p>
            <w:pPr>
              <w:spacing w:line="340" w:lineRule="exact"/>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p>
          <w:p>
            <w:pPr>
              <w:spacing w:line="34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法定代表人或单位负责人或填报人：       单位公章：</w:t>
            </w:r>
          </w:p>
          <w:p>
            <w:pPr>
              <w:spacing w:line="340" w:lineRule="exact"/>
              <w:ind w:right="960" w:firstLine="3960" w:firstLineChars="165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年   月   日</w:t>
            </w:r>
          </w:p>
        </w:tc>
      </w:tr>
    </w:tbl>
    <w:p>
      <w:pPr>
        <w:widowControl/>
        <w:spacing w:beforeAutospacing="0" w:afterAutospacing="0" w:line="600" w:lineRule="exact"/>
        <w:jc w:val="both"/>
        <w:textAlignment w:val="baseline"/>
        <w:rPr>
          <w:rFonts w:ascii="Times New Roman" w:hAnsi="Times New Roman" w:eastAsia="仿宋_GB2312" w:cs="Times New Roman"/>
          <w:color w:val="000000" w:themeColor="text1"/>
          <w:spacing w:val="-6"/>
          <w:kern w:val="0"/>
          <w:sz w:val="32"/>
          <w:szCs w:val="32"/>
          <w:lang w:val="en-US" w:eastAsia="zh-CN" w:bidi="ar-SA"/>
          <w14:textFill>
            <w14:solidFill>
              <w14:schemeClr w14:val="tx1"/>
            </w14:solidFill>
          </w14:textFill>
        </w:rPr>
      </w:pPr>
    </w:p>
    <w:p>
      <w:pPr>
        <w:spacing w:line="560" w:lineRule="exact"/>
        <w:jc w:val="left"/>
        <w:rPr>
          <w:rFonts w:hint="eastAsia" w:ascii="仿宋_GB2312" w:hAnsi="仿宋_GB2312" w:eastAsia="仿宋_GB2312" w:cs="仿宋_GB2312"/>
          <w:color w:val="auto"/>
          <w:sz w:val="32"/>
          <w:szCs w:val="32"/>
          <w:lang w:val="en-US" w:eastAsia="zh-CN"/>
        </w:rPr>
      </w:pPr>
    </w:p>
    <w:sectPr>
      <w:pgSz w:w="11906" w:h="16838"/>
      <w:pgMar w:top="1531" w:right="1474"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Tahoma">
    <w:altName w:val="Droid Sans"/>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54C03"/>
    <w:rsid w:val="20AF11C8"/>
    <w:rsid w:val="25DE3C93"/>
    <w:rsid w:val="27265B27"/>
    <w:rsid w:val="2CDC55B8"/>
    <w:rsid w:val="2F795208"/>
    <w:rsid w:val="35180D4E"/>
    <w:rsid w:val="36896E41"/>
    <w:rsid w:val="377C1A73"/>
    <w:rsid w:val="38470BC4"/>
    <w:rsid w:val="3C1E4419"/>
    <w:rsid w:val="3D4972DA"/>
    <w:rsid w:val="3F3C3F65"/>
    <w:rsid w:val="4A0F27C9"/>
    <w:rsid w:val="4A20605B"/>
    <w:rsid w:val="4B20518C"/>
    <w:rsid w:val="51E929C6"/>
    <w:rsid w:val="537A1027"/>
    <w:rsid w:val="53892615"/>
    <w:rsid w:val="55BB0C32"/>
    <w:rsid w:val="56F1134C"/>
    <w:rsid w:val="598BEF18"/>
    <w:rsid w:val="5F7A3B1E"/>
    <w:rsid w:val="5FFB71BD"/>
    <w:rsid w:val="60643A50"/>
    <w:rsid w:val="60E900DF"/>
    <w:rsid w:val="613B1BAD"/>
    <w:rsid w:val="65CA4D74"/>
    <w:rsid w:val="69BA5BFF"/>
    <w:rsid w:val="69C156AD"/>
    <w:rsid w:val="6C651C45"/>
    <w:rsid w:val="7164710A"/>
    <w:rsid w:val="719433C8"/>
    <w:rsid w:val="729973B4"/>
    <w:rsid w:val="732A2A1F"/>
    <w:rsid w:val="73DD2E3C"/>
    <w:rsid w:val="75735189"/>
    <w:rsid w:val="781479A9"/>
    <w:rsid w:val="787B0FDC"/>
    <w:rsid w:val="7F8B59A8"/>
    <w:rsid w:val="7FE3584A"/>
    <w:rsid w:val="9BE58332"/>
    <w:rsid w:val="9FBD78D0"/>
    <w:rsid w:val="BEEF80D8"/>
    <w:rsid w:val="BEFF5B58"/>
    <w:rsid w:val="CFFFBFA3"/>
    <w:rsid w:val="FED53377"/>
    <w:rsid w:val="FFE48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next w:val="1"/>
    <w:qFormat/>
    <w:uiPriority w:val="10"/>
    <w:pPr>
      <w:spacing w:before="240" w:after="60"/>
      <w:jc w:val="center"/>
      <w:outlineLvl w:val="0"/>
    </w:pPr>
    <w:rPr>
      <w:rFonts w:ascii="Calibri Light" w:hAnsi="Calibri Light" w:cs="Times New Roman"/>
      <w:b/>
      <w:bCs/>
      <w:sz w:val="32"/>
      <w:szCs w:val="32"/>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greatwall</cp:lastModifiedBy>
  <cp:lastPrinted>2021-07-07T15:35:36Z</cp:lastPrinted>
  <dcterms:modified xsi:type="dcterms:W3CDTF">2021-07-07T16:38:38Z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